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Yesterday Affect Today</w:t>
      </w:r>
    </w:p>
    <w:p>
      <w:r>
        <w:rPr>
          <w:i/>
          <w:sz w:val="20"/>
        </w:rPr>
        <w:t>Published: May 23, 2025</w:t>
      </w:r>
    </w:p>
    <w:p/>
    <w:p>
      <w:r>
        <w:t>All the bad shit that’s happened to you in the past has come and gone.</w:t>
      </w:r>
    </w:p>
    <w:p>
      <w:r>
        <w:t>Quit dwelling on it.</w:t>
      </w:r>
    </w:p>
    <w:p>
      <w:r>
        <w:t>There is nothing you can do to change it.</w:t>
      </w:r>
    </w:p>
    <w:p>
      <w:r>
        <w:t>Every unit of energy you spend on your past is a unit of energy you no longer have to focus on building your future.</w:t>
      </w:r>
    </w:p>
    <w:p>
      <w:r>
        <w:t>The only thing relevant about your past is the lessons you’ve been able to extract from it.</w:t>
      </w:r>
    </w:p>
    <w:p>
      <w:r>
        <w:t>Apply these lessons and avoid making the same mistakes moving forward.</w:t>
      </w:r>
    </w:p>
    <w:p>
      <w:r>
        <w:t>You can only make progress in the present…</w:t>
      </w:r>
    </w:p>
    <w:p>
      <w:r>
        <w:t>Which means the actions you’re taking today.</w:t>
      </w:r>
    </w:p>
    <w:p>
      <w:r>
        <w:t>Don’t take the opportunity you have today for granted because of your negative feelings about what happened to you yesterday.</w:t>
      </w:r>
    </w:p>
    <w:p>
      <w:r>
        <w:t>Keep moving and focus on running the score up as high as you possibly fucking can.</w:t>
      </w:r>
    </w:p>
    <w:p>
      <w:r>
        <w:t>That’s in your control.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