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Focus On Yourself</w:t>
      </w:r>
    </w:p>
    <w:p>
      <w:r>
        <w:rPr>
          <w:i/>
          <w:sz w:val="20"/>
        </w:rPr>
        <w:t>Published: Dec 02, 2021</w:t>
      </w:r>
    </w:p>
    <w:p/>
    <w:p>
      <w:r>
        <w:t>99.99% of all your fucking problems will be solved if you just focus on your own shit.</w:t>
      </w:r>
    </w:p>
    <w:p>
      <w:r>
        <w:t>That’s it.</w:t>
      </w:r>
    </w:p>
    <w:p>
      <w:r>
        <w:t>Stop worrying about what other people are doing.</w:t>
      </w:r>
    </w:p>
    <w:p>
      <w:r>
        <w:t>Stop worrying about what other people are thinking about you.</w:t>
      </w:r>
    </w:p>
    <w:p>
      <w:r>
        <w:t>Instead…</w:t>
      </w:r>
    </w:p>
    <w:p>
      <w:r>
        <w:t>Start worrying about yourself, your actions, and your future.</w:t>
      </w:r>
    </w:p>
    <w:p>
      <w:r>
        <w:t>Losers keep talking and worrying about everything under the sun…</w:t>
      </w:r>
    </w:p>
    <w:p>
      <w:r>
        <w:t>Winners focus on their own shit, and create the life they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