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Greatness Requires Risk</w:t>
      </w:r>
    </w:p>
    <w:p>
      <w:r>
        <w:rPr>
          <w:i/>
          <w:sz w:val="20"/>
        </w:rPr>
        <w:t>Published: Feb 15, 2025</w:t>
      </w:r>
    </w:p>
    <w:p/>
    <w:p>
      <w:r>
        <w:t>If you are truly committed to building a great life for yourself...</w:t>
      </w:r>
    </w:p>
    <w:p>
      <w:r>
        <w:t>You have to take risks.</w:t>
      </w:r>
    </w:p>
    <w:p>
      <w:r>
        <w:t>Most people spend their entire life in search of what's going to make them comfortable which confines them to an average existence.</w:t>
      </w:r>
    </w:p>
    <w:p>
      <w:r>
        <w:t>Growth requires risk.</w:t>
      </w:r>
    </w:p>
    <w:p>
      <w:r>
        <w:t>Winning requires risk.</w:t>
      </w:r>
    </w:p>
    <w:p>
      <w:r>
        <w:t>Greatness requires risk.</w:t>
      </w:r>
    </w:p>
    <w:p>
      <w:r>
        <w:t>Which means if you're unwilling to take risks...</w:t>
      </w:r>
    </w:p>
    <w:p>
      <w:r>
        <w:t>You will always be stuck exactly where you are right now.</w:t>
      </w:r>
    </w:p>
    <w:p>
      <w:r>
        <w:t>Don't misinterpret what I am trying to tell you.</w:t>
      </w:r>
    </w:p>
    <w:p>
      <w:r>
        <w:t>You shouldn't be taking risks without consideration of the potential upsides and downsides.</w:t>
      </w:r>
    </w:p>
    <w:p>
      <w:r>
        <w:t>That would be stupid.</w:t>
      </w:r>
    </w:p>
    <w:p>
      <w:r>
        <w:t>I'm telling you to consider the risks that will be necessary for you to reach your goals and build the life you say you want for yourself.</w:t>
      </w:r>
    </w:p>
    <w:p>
      <w:r>
        <w:t>...and if it makes sense...</w:t>
      </w:r>
    </w:p>
    <w:p>
      <w:r>
        <w:t>Take action.</w:t>
      </w:r>
    </w:p>
    <w:p>
      <w:r>
        <w:t>Trust yourself to make it happen no matter what.</w:t>
      </w:r>
    </w:p>
    <w:p>
      <w:r>
        <w:t>Choosing not to take that risk is the same thing as forfeiting your opportunity to build a life that makes you feel truly fulfilled.</w:t>
      </w:r>
    </w:p>
    <w:p>
      <w:r>
        <w:t>That's a risk I'm unwilling to take.</w:t>
      </w:r>
    </w:p>
    <w:p>
      <w:r>
        <w:t>What about you?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