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Hater Teflon</w:t>
      </w:r>
    </w:p>
    <w:p>
      <w:r>
        <w:rPr>
          <w:i/>
          <w:sz w:val="20"/>
        </w:rPr>
        <w:t>Published: Dec 09, 2020</w:t>
      </w:r>
    </w:p>
    <w:p/>
    <w:p>
      <w:r>
        <w:t>Quit worrying about everyone else.</w:t>
      </w:r>
    </w:p>
    <w:p>
      <w:r>
        <w:t>People that constantly concern themselves with what others think, say, and do...</w:t>
      </w:r>
    </w:p>
    <w:p>
      <w:r>
        <w:t>Will always lose.</w:t>
      </w:r>
    </w:p>
    <w:p>
      <w:r>
        <w:t>Period.</w:t>
      </w:r>
    </w:p>
    <w:p>
      <w:r>
        <w:t>If your life decisions, behavior, and goals are reflective of other people...</w:t>
      </w:r>
    </w:p>
    <w:p>
      <w:r>
        <w:t>You will never reach your maximum potential.</w:t>
      </w:r>
    </w:p>
    <w:p>
      <w:r>
        <w:t>These people want to keep you in line.</w:t>
      </w:r>
    </w:p>
    <w:p>
      <w:r>
        <w:t>That's because they are threatened by your goals ... your actions ... and your ability to think beyond the confinements of mediocrity.</w:t>
      </w:r>
    </w:p>
    <w:p>
      <w:r>
        <w:t>These people will try to drag you down to their level by any means possible...</w:t>
      </w:r>
    </w:p>
    <w:p>
      <w:r>
        <w:t>Because misery loves company.</w:t>
      </w:r>
    </w:p>
    <w:p>
      <w:r>
        <w:t>So if you really want to build yourself into someone you're proud of...</w:t>
      </w:r>
    </w:p>
    <w:p>
      <w:r>
        <w:t>Quit worrying about the opinions of others ... and start focusing on the opinions you have of yourself.</w:t>
      </w:r>
    </w:p>
    <w:p>
      <w:r>
        <w:t>As soon as you develop this resilience...</w:t>
      </w:r>
    </w:p>
    <w:p>
      <w:r>
        <w:t>You'll start winning for YOU...</w:t>
      </w:r>
    </w:p>
    <w:p>
      <w:r>
        <w:t>...and attract people in your life that will actually support you and help you win.</w:t>
      </w:r>
    </w:p>
    <w:p>
      <w:r>
        <w:t>It’s hater teflon.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