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Guarantee Better Days</w:t>
      </w:r>
    </w:p>
    <w:p>
      <w:r>
        <w:rPr>
          <w:i/>
          <w:sz w:val="20"/>
        </w:rPr>
        <w:t>Published: Dec 14, 2024</w:t>
      </w:r>
    </w:p>
    <w:p/>
    <w:p>
      <w:r>
        <w:t>It's incredible just how big of a difference a simple shift in your mindset can have on your entire perception of the day.</w:t>
      </w:r>
    </w:p>
    <w:p>
      <w:r>
        <w:t>Set your intentions for the day by making this your very first thought...</w:t>
      </w:r>
    </w:p>
    <w:p>
      <w:r>
        <w:t>"Today is going to be an awesome day."</w:t>
      </w:r>
    </w:p>
    <w:p>
      <w:r>
        <w:t>Reinforce this belief at the end of every day by making this your very last thought...</w:t>
      </w:r>
    </w:p>
    <w:p>
      <w:r>
        <w:t>"Today was an awesome day."</w:t>
      </w:r>
    </w:p>
    <w:p>
      <w:r>
        <w:t>Do this ... and you will have better days.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