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Humanize Your Interactions</w:t>
      </w:r>
    </w:p>
    <w:p>
      <w:r>
        <w:rPr>
          <w:i/>
          <w:sz w:val="20"/>
        </w:rPr>
        <w:t>Published: Feb 14, 2021</w:t>
      </w:r>
    </w:p>
    <w:p/>
    <w:p>
      <w:r>
        <w:t>In a world where every company on Earth is taking every step to automate as much as possible…</w:t>
      </w:r>
    </w:p>
    <w:p>
      <w:r>
        <w:t>You have a massive opportunity to stand out as a business or personal brand.</w:t>
      </w:r>
    </w:p>
    <w:p>
      <w:r>
        <w:t>Instead of looking for ways to cut costs...</w:t>
      </w:r>
    </w:p>
    <w:p>
      <w:r>
        <w:t>Create less work...</w:t>
      </w:r>
    </w:p>
    <w:p>
      <w:r>
        <w:t>And put a robot in charge of every interaction...</w:t>
      </w:r>
    </w:p>
    <w:p>
      <w:r>
        <w:t>You should be looking for more ways to connect with your customers and fans.</w:t>
      </w:r>
    </w:p>
    <w:p>
      <w:r>
        <w:t>It will be slower...</w:t>
      </w:r>
    </w:p>
    <w:p>
      <w:r>
        <w:t>It will be less efficient...</w:t>
      </w:r>
    </w:p>
    <w:p>
      <w:r>
        <w:t>It will cost you more money in the short-term...</w:t>
      </w:r>
    </w:p>
    <w:p>
      <w:r>
        <w:t>But if you're looking for one way to see massive growth in your company or personal brand...</w:t>
      </w:r>
    </w:p>
    <w:p>
      <w:r>
        <w:t>Start creating more human-to-human interaction.</w:t>
      </w:r>
    </w:p>
    <w:p>
      <w:r>
        <w:t>Start showing people that you want to help...</w:t>
      </w:r>
    </w:p>
    <w:p>
      <w:r>
        <w:t>Start having meaningful conversations...</w:t>
      </w:r>
    </w:p>
    <w:p>
      <w:r>
        <w:t>If you can do that well...</w:t>
      </w:r>
    </w:p>
    <w:p>
      <w:r>
        <w:t>Nobody will care if you're a little slower...</w:t>
      </w:r>
    </w:p>
    <w:p>
      <w:r>
        <w:t>Or a little less efficient...</w:t>
      </w:r>
    </w:p>
    <w:p>
      <w:r>
        <w:t>Because you’ve formed a friendship with them...</w:t>
      </w:r>
    </w:p>
    <w:p>
      <w:r>
        <w:t>And they have become a customer for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