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Intent Matters</w:t>
      </w:r>
    </w:p>
    <w:p>
      <w:r>
        <w:rPr>
          <w:i/>
          <w:sz w:val="20"/>
        </w:rPr>
        <w:t>Published: May 17, 2023</w:t>
      </w:r>
    </w:p>
    <w:p/>
    <w:p>
      <w:r>
        <w:t>People will always recognize your true intent.</w:t>
      </w:r>
    </w:p>
    <w:p>
      <w:r>
        <w:t>If your intent comes from the wrong place...</w:t>
      </w:r>
    </w:p>
    <w:p>
      <w:r>
        <w:t>People will pick up on it … and it will drive them away from you.</w:t>
      </w:r>
    </w:p>
    <w:p>
      <w:r>
        <w:t>If your intent is genuine...</w:t>
      </w:r>
    </w:p>
    <w:p>
      <w:r>
        <w:t>People will respect you, value you, and naturally gravitate toward you.</w:t>
      </w:r>
    </w:p>
    <w:p>
      <w:r>
        <w:t>…and when you make a bad decision...</w:t>
      </w:r>
    </w:p>
    <w:p>
      <w:r>
        <w:t>As long as you accept responsibility and take action to fix your mistakes...</w:t>
      </w:r>
    </w:p>
    <w:p>
      <w:r>
        <w:t>You can never go wrong … because even though you fucked up…</w:t>
      </w:r>
    </w:p>
    <w:p>
      <w:r>
        <w:t>Everyone will know that your intentions were in the right place.</w:t>
      </w:r>
    </w:p>
    <w:p>
      <w:r>
        <w:t>Your intent will be the reason why you become great … or why you don’t.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