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It Happen</w:t>
      </w:r>
    </w:p>
    <w:p>
      <w:r>
        <w:rPr>
          <w:i/>
          <w:sz w:val="20"/>
        </w:rPr>
        <w:t>Published: Feb 28, 2021</w:t>
      </w:r>
    </w:p>
    <w:p/>
    <w:p>
      <w:r>
        <w:t>One day you are going to figure out…</w:t>
      </w:r>
    </w:p>
    <w:p>
      <w:r>
        <w:t>That the people who you look up to &amp; want to be like…</w:t>
      </w:r>
    </w:p>
    <w:p>
      <w:r>
        <w:t>Are just NORMAL people who worked their asses off.</w:t>
      </w:r>
    </w:p>
    <w:p>
      <w:r>
        <w:t>The trick is figuring it out sooner than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