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Now, or Feel Regret Later</w:t>
      </w:r>
    </w:p>
    <w:p>
      <w:r>
        <w:rPr>
          <w:i/>
          <w:sz w:val="20"/>
        </w:rPr>
        <w:t>Published: Sep 13, 2020</w:t>
      </w:r>
    </w:p>
    <w:p/>
    <w:p>
      <w:r>
        <w:t>Regret is one of the most painful feelings you can experience...</w:t>
      </w:r>
    </w:p>
    <w:p>
      <w:r>
        <w:t>Especially when in 99.99% of cases you have no one else to blame but yourself.</w:t>
      </w:r>
    </w:p>
    <w:p>
      <w:r>
        <w:t>Whatever it is that you want to accomplish in life...</w:t>
      </w:r>
    </w:p>
    <w:p>
      <w:r>
        <w:t>START NOW.</w:t>
      </w:r>
    </w:p>
    <w:p>
      <w:r>
        <w:t>Not Monday…</w:t>
      </w:r>
    </w:p>
    <w:p>
      <w:r>
        <w:t>Not the 1st of next month…</w:t>
      </w:r>
    </w:p>
    <w:p>
      <w:r>
        <w:t>NOW!</w:t>
      </w:r>
    </w:p>
    <w:p>
      <w:r>
        <w:t>Because waiting for “the perfect time” is what keeps the majority of people behind…</w:t>
      </w:r>
    </w:p>
    <w:p>
      <w:r>
        <w:t>They keep on pushing things to tomorrow … or weeks, or months, or even years later…</w:t>
      </w:r>
    </w:p>
    <w:p>
      <w:r>
        <w:t>...and it continues all the way to their final days on Earth, when the feeling of regret overwhelms them.</w:t>
      </w:r>
    </w:p>
    <w:p>
      <w:r>
        <w:t>If you don’t see the importance of taking action NOW in your life…</w:t>
      </w:r>
    </w:p>
    <w:p>
      <w:r>
        <w:t>There will be a time…</w:t>
      </w:r>
    </w:p>
    <w:p>
      <w:r>
        <w:t>A couple of days/months/years/decades down the road from now...</w:t>
      </w:r>
    </w:p>
    <w:p>
      <w:r>
        <w:t>When you’ll say to yourself…</w:t>
      </w:r>
    </w:p>
    <w:p>
      <w:r>
        <w:t>“I should have started a long time ago.”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