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Right Now</w:t>
      </w:r>
    </w:p>
    <w:p>
      <w:r>
        <w:rPr>
          <w:i/>
          <w:sz w:val="20"/>
        </w:rPr>
        <w:t>Published: Jun 15, 2025</w:t>
      </w:r>
    </w:p>
    <w:p/>
    <w:p>
      <w:r>
        <w:t>If you can't commit today...</w:t>
      </w:r>
    </w:p>
    <w:p>
      <w:r>
        <w:t>You won't commit tomorrow either.</w:t>
      </w:r>
    </w:p>
    <w:p>
      <w:r>
        <w:t>The endless "I'll start tomorrow" is costing you the life you want.</w:t>
      </w:r>
    </w:p>
    <w:p>
      <w:r>
        <w:t>If you plan on starting tomorrow...</w:t>
      </w:r>
    </w:p>
    <w:p>
      <w:r>
        <w:t>Go do something right now that moves you closer to where you want to be.</w:t>
      </w:r>
    </w:p>
    <w:p>
      <w:r>
        <w:t>You don't need rest.</w:t>
      </w:r>
    </w:p>
    <w:p>
      <w:r>
        <w:t>Be honest.</w:t>
      </w:r>
    </w:p>
    <w:p>
      <w:r>
        <w:t>You've been resting your whole fucking life.</w:t>
      </w:r>
    </w:p>
    <w:p>
      <w:r>
        <w:t>That's the problem.</w:t>
      </w:r>
    </w:p>
    <w:p>
      <w:r>
        <w:t>You don't need any more planning.</w:t>
      </w:r>
    </w:p>
    <w:p>
      <w:r>
        <w:t>You need action.</w:t>
      </w:r>
    </w:p>
    <w:p>
      <w:r>
        <w:t>All the successful people you look up to understand one thing universally:</w:t>
      </w:r>
    </w:p>
    <w:p>
      <w:r>
        <w:t>There is only one time that matters...</w:t>
      </w:r>
    </w:p>
    <w:p>
      <w:r>
        <w:t>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