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Struggle Builds Winners</w:t>
      </w:r>
    </w:p>
    <w:p>
      <w:r>
        <w:rPr>
          <w:i/>
          <w:sz w:val="20"/>
        </w:rPr>
        <w:t>Published: Mar 20, 2026</w:t>
      </w:r>
    </w:p>
    <w:p/>
    <w:p>
      <w:r>
        <w:t>Winners don’t pout and cry “why me” when they are faced with struggles.</w:t>
      </w:r>
    </w:p>
    <w:p>
      <w:r>
        <w:t>They don’t blame others…</w:t>
      </w:r>
    </w:p>
    <w:p>
      <w:r>
        <w:t>They embrace the hardships knowing that it’s just a checkpoint that they have to cross to get to their destination.</w:t>
      </w:r>
    </w:p>
    <w:p>
      <w:r>
        <w:t>They know that they need to endure the struggles to become someone who can handle their shit.</w:t>
      </w:r>
    </w:p>
    <w:p>
      <w:r>
        <w:t>Enduring the hard is what gives you all the skills needed to win.</w:t>
      </w:r>
    </w:p>
    <w:p>
      <w:r>
        <w:t>So quit looking at all your struggles as something you need to avoid.</w:t>
      </w:r>
    </w:p>
    <w:p>
      <w:r>
        <w:t>And start seeing them as challenges…</w:t>
      </w:r>
    </w:p>
    <w:p>
      <w:r>
        <w:t>That will make you stronger…</w:t>
      </w:r>
    </w:p>
    <w:p>
      <w:r>
        <w:t>And better…</w:t>
      </w:r>
    </w:p>
    <w:p>
      <w:r>
        <w:t>…in every area of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