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Work Always Comes First</w:t>
      </w:r>
    </w:p>
    <w:p>
      <w:r>
        <w:rPr>
          <w:i/>
          <w:sz w:val="20"/>
        </w:rPr>
        <w:t>Published: Jun 30, 2020</w:t>
      </w:r>
    </w:p>
    <w:p/>
    <w:p>
      <w:r>
        <w:t>Over the years, I’ve heard so many people say something like this:</w:t>
      </w:r>
    </w:p>
    <w:p>
      <w:r>
        <w:t>“When I become X (insert long-term goal without a timeline), I will start doing Y” (insert an important action that needs to be done right now, consistently, to obtain ‘X’).</w:t>
      </w:r>
    </w:p>
    <w:p>
      <w:r>
        <w:t>Average people think that successful people possess these habits because they’re on top …</w:t>
      </w:r>
    </w:p>
    <w:p>
      <w:r>
        <w:t>But what they don’t realize … is that it’s the cultivation of those habits that’s actually the reason why successful people are where they are.</w:t>
      </w:r>
    </w:p>
    <w:p>
      <w:r>
        <w:t>Tom Brady didn’t acquire the traits to be the best in the world just by becoming an NFL Quarterback. Instead, he reached that level because he’s been consistently performing at a high level and honing his craft since he was a kid.</w:t>
      </w:r>
    </w:p>
    <w:p>
      <w:r>
        <w:t>In order to get where you want to go … you have to act &amp; operate as if you’re already at that level to get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