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Weird to Me…</w:t>
      </w:r>
    </w:p>
    <w:p>
      <w:r>
        <w:rPr>
          <w:i/>
          <w:sz w:val="20"/>
        </w:rPr>
        <w:t>Published: Mar 01, 2023</w:t>
      </w:r>
    </w:p>
    <w:p/>
    <w:p>
      <w:r>
        <w:t>Most people fantasize about a different life and put next to zero energy into building something out of the one they have.</w:t>
      </w:r>
    </w:p>
    <w:p>
      <w:r>
        <w:t>That's weird to me.</w:t>
      </w:r>
    </w:p>
    <w:p>
      <w:r>
        <w:t>Have you ever considered that the life you dream of could be the life you choose to build for yourself?</w:t>
      </w:r>
    </w:p>
    <w:p>
      <w:r>
        <w:t>Something to think about.</w:t>
      </w:r>
    </w:p>
    <w:p>
      <w:r>
        <w:t>You don't have to just fantasize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