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 Can Think Differently and Still Get Along</w:t>
      </w:r>
    </w:p>
    <w:p>
      <w:r>
        <w:rPr>
          <w:i/>
          <w:sz w:val="20"/>
        </w:rPr>
        <w:t>Published: Jul 15, 2025</w:t>
      </w:r>
    </w:p>
    <w:p/>
    <w:p>
      <w:r>
        <w:t>Believe it or not...</w:t>
      </w:r>
    </w:p>
    <w:p>
      <w:r>
        <w:t>We can all have different views and opinions...</w:t>
      </w:r>
    </w:p>
    <w:p>
      <w:r>
        <w:t>...and still get along.</w:t>
      </w:r>
    </w:p>
    <w:p>
      <w:r>
        <w:t>That's whether these are opposing views on politics...</w:t>
      </w:r>
    </w:p>
    <w:p>
      <w:r>
        <w:t>The economy...</w:t>
      </w:r>
    </w:p>
    <w:p>
      <w:r>
        <w:t>Religion...</w:t>
      </w:r>
    </w:p>
    <w:p>
      <w:r>
        <w:t>How to raise your kids...</w:t>
      </w:r>
    </w:p>
    <w:p>
      <w:r>
        <w:t>What success looks like...</w:t>
      </w:r>
    </w:p>
    <w:p>
      <w:r>
        <w:t>...or literally anything else.</w:t>
      </w:r>
    </w:p>
    <w:p>
      <w:r>
        <w:t>It's our different viewpoints and the productive conversations around them that make America the greatest nation to ever exist.</w:t>
      </w:r>
    </w:p>
    <w:p>
      <w:r>
        <w:t>Because by having these conversations...</w:t>
      </w:r>
    </w:p>
    <w:p>
      <w:r>
        <w:t>We're able to understand each other better and come to the answers and solutions that are in the best interest of everyone.</w:t>
      </w:r>
    </w:p>
    <w:p>
      <w:r>
        <w:t>That also means you have a responsibility to form your beliefs around your own observations, ideas, and conclusions.</w:t>
      </w:r>
    </w:p>
    <w:p>
      <w:r>
        <w:t>Your voice is needed.</w:t>
      </w:r>
    </w:p>
    <w:p>
      <w:r>
        <w:t>Your views are needed.</w:t>
      </w:r>
    </w:p>
    <w:p>
      <w:r>
        <w:t>Your thoughts are needed.</w:t>
      </w:r>
    </w:p>
    <w:p>
      <w:r>
        <w:t>Just make sure they're your own.</w:t>
      </w:r>
    </w:p>
    <w:p>
      <w:r>
        <w:t>Standing for something you don't understand is no different than standing for nothing at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