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Exactly Who You Think You Are</w:t>
      </w:r>
    </w:p>
    <w:p>
      <w:r>
        <w:rPr>
          <w:i/>
          <w:sz w:val="20"/>
        </w:rPr>
        <w:t>Published: Jun 02, 2023</w:t>
      </w:r>
    </w:p>
    <w:p/>
    <w:p>
      <w:r>
        <w:t>Have you ever considered the fact that most of who you are is not actually who you are?</w:t>
      </w:r>
    </w:p>
    <w:p>
      <w:r>
        <w:t>It's who you think you are.</w:t>
      </w:r>
    </w:p>
    <w:p>
      <w:r>
        <w:t>Who you think you are determines your actions which is what determines who you actually are.</w:t>
      </w:r>
    </w:p>
    <w:p>
      <w:r>
        <w:t>So if you want to be something or someone else ... see yourself as something or someone else in your mind and you will become it.</w:t>
      </w:r>
    </w:p>
    <w:p>
      <w:r>
        <w:t>That’s how it works.</w:t>
      </w:r>
    </w:p>
    <w:p>
      <w:r>
        <w:t>You create everything.</w:t>
      </w:r>
    </w:p>
    <w:p>
      <w:r>
        <w:t>Who do you see yourself as?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