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Control the Story That is Told About You</w:t>
      </w:r>
    </w:p>
    <w:p>
      <w:r>
        <w:rPr>
          <w:i/>
          <w:sz w:val="20"/>
        </w:rPr>
        <w:t>Published: Aug 14, 2023</w:t>
      </w:r>
    </w:p>
    <w:p/>
    <w:p>
      <w:r>
        <w:t>Whether you think so or not...</w:t>
      </w:r>
    </w:p>
    <w:p>
      <w:r>
        <w:t>What people think of you matters, and is reflected in every single area of your life.</w:t>
      </w:r>
    </w:p>
    <w:p>
      <w:r>
        <w:t>The opportunities you have...</w:t>
      </w:r>
    </w:p>
    <w:p>
      <w:r>
        <w:t>The money you make...</w:t>
      </w:r>
    </w:p>
    <w:p>
      <w:r>
        <w:t>The relationships you build...</w:t>
      </w:r>
    </w:p>
    <w:p>
      <w:r>
        <w:t>The impact you have...</w:t>
      </w:r>
    </w:p>
    <w:p>
      <w:r>
        <w:t>All of these things will be influenced by the story that's told about you when you're not around.</w:t>
      </w:r>
    </w:p>
    <w:p>
      <w:r>
        <w:t>The good news is this...</w:t>
      </w:r>
    </w:p>
    <w:p>
      <w:r>
        <w:t>You control the story that's told.</w:t>
      </w:r>
    </w:p>
    <w:p>
      <w:r>
        <w:t>But the only way to control that story is by being a living example of the story you'd like to be told about you.</w:t>
      </w:r>
    </w:p>
    <w:p>
      <w:r>
        <w:t>Are you living to a standard of excellence and giving everyone you meet a reason to tell an overwhelmingly positive story about you?</w:t>
      </w:r>
    </w:p>
    <w:p>
      <w:r>
        <w:t>Or are you living to a low standard and spreading a story that's indifferent or negative?</w:t>
      </w:r>
    </w:p>
    <w:p>
      <w:r>
        <w:t>The outcome of your life will be a direct reflection of that story...</w:t>
      </w:r>
    </w:p>
    <w:p>
      <w:r>
        <w:t>Good or bad.</w:t>
      </w:r>
    </w:p>
    <w:p>
      <w:r>
        <w:t>Control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