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Need to Take Action</w:t>
      </w:r>
    </w:p>
    <w:p>
      <w:r>
        <w:rPr>
          <w:i/>
          <w:sz w:val="20"/>
        </w:rPr>
        <w:t>Published: May 08, 2023</w:t>
      </w:r>
    </w:p>
    <w:p/>
    <w:p>
      <w:r>
        <w:t>You will never find a detailed, step-by-step roadmap for your success in life.</w:t>
      </w:r>
    </w:p>
    <w:p>
      <w:r>
        <w:t>It doesn't exist.</w:t>
      </w:r>
    </w:p>
    <w:p>
      <w:r>
        <w:t>Don't you think if it did … you would already know about it?</w:t>
      </w:r>
    </w:p>
    <w:p>
      <w:r>
        <w:t>We all would.</w:t>
      </w:r>
    </w:p>
    <w:p>
      <w:r>
        <w:t>So stop looking for it.</w:t>
      </w:r>
    </w:p>
    <w:p>
      <w:r>
        <w:t>The only way you'll ever get where you're trying to go is by creating a plan...</w:t>
      </w:r>
    </w:p>
    <w:p>
      <w:r>
        <w:t>Executing on that plan...</w:t>
      </w:r>
    </w:p>
    <w:p>
      <w:r>
        <w:t>...and making adjustments to your plan when necessary.</w:t>
      </w:r>
    </w:p>
    <w:p>
      <w:r>
        <w:t>There will NEVER be a path to success that is free of struggle, resistance, and roadblocks...</w:t>
      </w:r>
    </w:p>
    <w:p>
      <w:r>
        <w:t>But all of this resistance is ultimately what will teach you, mold you, and show you the right path toward the life you want to create.</w:t>
      </w:r>
    </w:p>
    <w:p>
      <w:r>
        <w:t>Don't fear it...</w:t>
      </w:r>
    </w:p>
    <w:p>
      <w:r>
        <w:t>Embrace it.</w:t>
      </w:r>
    </w:p>
    <w:p>
      <w:r>
        <w:t>You don't need the roadmap...</w:t>
      </w:r>
    </w:p>
    <w:p>
      <w:r>
        <w:t>You need to take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