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Only Have 2 Choices...</w:t>
      </w:r>
    </w:p>
    <w:p>
      <w:r>
        <w:rPr>
          <w:i/>
          <w:sz w:val="20"/>
        </w:rPr>
        <w:t>Published: Apr 06, 2020</w:t>
      </w:r>
    </w:p>
    <w:p/>
    <w:p>
      <w:r>
        <w:t>All in.</w:t>
      </w:r>
    </w:p>
    <w:p>
      <w:r>
        <w:t>or...</w:t>
      </w:r>
    </w:p>
    <w:p>
      <w:r>
        <w:t>All out.</w:t>
      </w:r>
    </w:p>
    <w:p>
      <w:r>
        <w:t>Those are your choices.</w:t>
      </w:r>
    </w:p>
    <w:p>
      <w:r>
        <w:t>Fuck your plan B.</w:t>
      </w:r>
    </w:p>
    <w:p>
      <w:r>
        <w:t>Make today the day you look back 10 years from now and say: “That was the day EVERYTHING changed!”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