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You’re Thinking Too Small</w:t>
      </w:r>
    </w:p>
    <w:p>
      <w:r>
        <w:rPr>
          <w:i/>
          <w:sz w:val="20"/>
        </w:rPr>
        <w:t>Published: Oct 11, 2021</w:t>
      </w:r>
    </w:p>
    <w:p/>
    <w:p>
      <w:r>
        <w:t>You think small…</w:t>
      </w:r>
    </w:p>
    <w:p>
      <w:r>
        <w:t>...and you act even smaller.</w:t>
      </w:r>
    </w:p>
    <w:p>
      <w:r>
        <w:t>This is why things aren’t materializing for you.</w:t>
      </w:r>
    </w:p>
    <w:p>
      <w:r>
        <w:t>Period.</w:t>
      </w:r>
    </w:p>
    <w:p>
      <w:r>
        <w:t>Let me give you some advice…</w:t>
      </w:r>
    </w:p>
    <w:p>
      <w:r>
        <w:t>Whatever goals you have…</w:t>
      </w:r>
    </w:p>
    <w:p>
      <w:r>
        <w:t>Scratch them off…</w:t>
      </w:r>
    </w:p>
    <w:p>
      <w:r>
        <w:t>...and make them 100x bigger.</w:t>
      </w:r>
    </w:p>
    <w:p>
      <w:r>
        <w:t>Massive goals require massive action.</w:t>
      </w:r>
    </w:p>
    <w:p>
      <w:r>
        <w:t>Massive action leads to massive goals.</w:t>
      </w:r>
    </w:p>
    <w:p>
      <w:r>
        <w:t>It’s a perpetual cycle.</w:t>
      </w:r>
    </w:p>
    <w:p>
      <w:r>
        <w:t>It’s gonna be difficult when you jump in…</w:t>
      </w:r>
    </w:p>
    <w:p>
      <w:r>
        <w:t>…but you’ll acclimate.</w:t>
      </w:r>
    </w:p>
    <w:p>
      <w:r>
        <w:t>That fear of doing hard shit is what keeps people from ever jumping in the cycle.</w:t>
      </w:r>
    </w:p>
    <w:p>
      <w:r>
        <w:t>So would you rather be who you are and where you are currently forever…</w:t>
      </w:r>
    </w:p>
    <w:p>
      <w:r>
        <w:t>Or would you rather make yourself uncomfortable now?</w:t>
      </w:r>
    </w:p>
    <w:p>
      <w:r>
        <w:t>Something to think about.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