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Problems Will Never Go Away</w:t>
      </w:r>
    </w:p>
    <w:p>
      <w:r>
        <w:rPr>
          <w:i/>
          <w:sz w:val="20"/>
        </w:rPr>
        <w:t>Published: Feb 05, 2024</w:t>
      </w:r>
    </w:p>
    <w:p/>
    <w:p>
      <w:r>
        <w:t>It doesn’t matter if you make a lot of money...</w:t>
      </w:r>
    </w:p>
    <w:p>
      <w:r>
        <w:t>Make a little money...</w:t>
      </w:r>
    </w:p>
    <w:p>
      <w:r>
        <w:t>Or make no money.</w:t>
      </w:r>
    </w:p>
    <w:p>
      <w:r>
        <w:t>First off, that’s not your identity…</w:t>
      </w:r>
    </w:p>
    <w:p>
      <w:r>
        <w:t>Second, your problems will never go away.</w:t>
      </w:r>
    </w:p>
    <w:p>
      <w:r>
        <w:t>Period.</w:t>
      </w:r>
    </w:p>
    <w:p>
      <w:r>
        <w:t>Most people are under the impression that successful people have far fewer problems they have to deal with because they have the financial means to fix them.</w:t>
      </w:r>
    </w:p>
    <w:p>
      <w:r>
        <w:t>...and while it's true that money can help you solve a lot of problems...</w:t>
      </w:r>
    </w:p>
    <w:p>
      <w:r>
        <w:t>Making a lot of money also presents you with a completely different set of problems.</w:t>
      </w:r>
    </w:p>
    <w:p>
      <w:r>
        <w:t>Instead of allowing that to discourage you from going out to pursue financial freedom and success...</w:t>
      </w:r>
    </w:p>
    <w:p>
      <w:r>
        <w:t>Recognize that if you actually want to solve and overcome your problems...</w:t>
      </w:r>
    </w:p>
    <w:p>
      <w:r>
        <w:t>You have to focus on building yourself into someone who is skilled and resilient enough to address any problem that presents itself.</w:t>
      </w:r>
    </w:p>
    <w:p>
      <w:r>
        <w:t>You can have money and problems...</w:t>
      </w:r>
    </w:p>
    <w:p>
      <w:r>
        <w:t>Or you can have no money and problems...</w:t>
      </w:r>
    </w:p>
    <w:p>
      <w:r>
        <w:t>As someone who's had both sets of problems in my lifetime...</w:t>
      </w:r>
    </w:p>
    <w:p>
      <w:r>
        <w:t>I'll choose the problems that come with money every time.</w:t>
      </w:r>
    </w:p>
    <w:p>
      <w:r>
        <w:t>You should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