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Unit5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Byrne</w:t>
      </w:r>
    </w:p>
    <w:p>
      <w:pPr>
        <w:pStyle w:val="Date"/>
      </w:pPr>
      <w:r>
        <w:t xml:space="preserve">9/24/2019</w:t>
      </w:r>
    </w:p>
    <w:p>
      <w:pPr>
        <w:pStyle w:val="FirstParagraph"/>
      </w:pPr>
      <w:r>
        <w:t xml:space="preserve">Slide 1: Use Aic5 to assess the use of ARMA models in the Walmart data.</w:t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(Stor9Item50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15    4    2   4.991650</w:t>
      </w:r>
      <w:r>
        <w:br w:type="textWrapping"/>
      </w:r>
      <w:r>
        <w:rPr>
          <w:rStyle w:val="VerbatimChar"/>
        </w:rPr>
        <w:t xml:space="preserve">## 17    5    1   5.009865</w:t>
      </w:r>
      <w:r>
        <w:br w:type="textWrapping"/>
      </w:r>
      <w:r>
        <w:rPr>
          <w:rStyle w:val="VerbatimChar"/>
        </w:rPr>
        <w:t xml:space="preserve">## 18    5    2   5.021469</w:t>
      </w:r>
      <w:r>
        <w:br w:type="textWrapping"/>
      </w:r>
      <w:r>
        <w:rPr>
          <w:rStyle w:val="VerbatimChar"/>
        </w:rPr>
        <w:t xml:space="preserve">## 14    4    1   5.073902</w:t>
      </w:r>
      <w:r>
        <w:br w:type="textWrapping"/>
      </w:r>
      <w:r>
        <w:rPr>
          <w:rStyle w:val="VerbatimChar"/>
        </w:rPr>
        <w:t xml:space="preserve">## 12    3    2   5.114417</w:t>
      </w:r>
    </w:p>
    <w:p>
      <w:pPr>
        <w:pStyle w:val="FirstParagraph"/>
      </w:pPr>
      <w:r>
        <w:t xml:space="preserve">Slide 2: Find p1 for the following model by hand. Xt = at–.8at-1 + .5at–2.</w:t>
      </w:r>
    </w:p>
    <w:p>
      <w:pPr>
        <w:pStyle w:val="SourceCode"/>
      </w:pPr>
      <w:r>
        <w:rPr>
          <w:rStyle w:val="NormalTok"/>
        </w:rPr>
        <w:t xml:space="preserve">theta1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.8</w:t>
      </w:r>
      <w:r>
        <w:br w:type="textWrapping"/>
      </w:r>
      <w:r>
        <w:rPr>
          <w:rStyle w:val="NormalTok"/>
        </w:rPr>
        <w:t xml:space="preserve">theta2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-.5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-0.6349206</w:t>
      </w:r>
    </w:p>
    <w:p>
      <w:pPr>
        <w:pStyle w:val="FirstParagraph"/>
      </w:pPr>
      <w:r>
        <w:t xml:space="preserve">Slide 3: Represent the model as a GLP.</w:t>
      </w:r>
    </w:p>
    <w:p>
      <w:pPr>
        <w:pStyle w:val="BodyText"/>
      </w:pPr>
      <w:r>
        <w:rPr>
          <w:rStyle w:val="VerbatimChar"/>
        </w:rPr>
        <w:t xml:space="preserve">Xt = at–.8at-1 + .5at–2</w:t>
      </w:r>
    </w:p>
    <w:p>
      <w:pPr>
        <w:pStyle w:val="BodyText"/>
      </w:pPr>
      <w:r>
        <w:t xml:space="preserve">Slide 4: Generate a realizations from an ARMA model.</w:t>
      </w:r>
      <w:r>
        <w:t xml:space="preserve"> </w:t>
      </w:r>
      <w:r>
        <w:t xml:space="preserve">pick p and q. Include the ACF and spectral density.</w:t>
      </w:r>
    </w:p>
    <w:p>
      <w:pPr>
        <w:pStyle w:val="SourceCode"/>
      </w:pPr>
      <w:r>
        <w:rPr>
          <w:rStyle w:val="KeywordTok"/>
        </w:rPr>
        <w:t xml:space="preserve">gen.arma.wge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t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[1] -0.68720398  1.77254219  1.66433078  2.38525713  1.79678783</w:t>
      </w:r>
      <w:r>
        <w:br w:type="textWrapping"/>
      </w:r>
      <w:r>
        <w:rPr>
          <w:rStyle w:val="VerbatimChar"/>
        </w:rPr>
        <w:t xml:space="preserve">##   [6]  2.35678935  2.43264108 -0.67839056 -2.09543202 -1.86025117</w:t>
      </w:r>
      <w:r>
        <w:br w:type="textWrapping"/>
      </w:r>
      <w:r>
        <w:rPr>
          <w:rStyle w:val="VerbatimChar"/>
        </w:rPr>
        <w:t xml:space="preserve">##  [11] -3.37597478 -1.93079728 -1.04173091  2.17253730  4.44343867</w:t>
      </w:r>
      <w:r>
        <w:br w:type="textWrapping"/>
      </w:r>
      <w:r>
        <w:rPr>
          <w:rStyle w:val="VerbatimChar"/>
        </w:rPr>
        <w:t xml:space="preserve">##  [16]  5.60725373  4.33961100  1.60232731 -0.76595531 -3.64031439</w:t>
      </w:r>
      <w:r>
        <w:br w:type="textWrapping"/>
      </w:r>
      <w:r>
        <w:rPr>
          <w:rStyle w:val="VerbatimChar"/>
        </w:rPr>
        <w:t xml:space="preserve">##  [21] -5.54747438 -4.03861621 -2.19643800 -1.69681565 -0.68193023</w:t>
      </w:r>
      <w:r>
        <w:br w:type="textWrapping"/>
      </w:r>
      <w:r>
        <w:rPr>
          <w:rStyle w:val="VerbatimChar"/>
        </w:rPr>
        <w:t xml:space="preserve">##  [26]  2.51504347  4.45039869  5.74815727  5.70188813  2.57166334</w:t>
      </w:r>
      <w:r>
        <w:br w:type="textWrapping"/>
      </w:r>
      <w:r>
        <w:rPr>
          <w:rStyle w:val="VerbatimChar"/>
        </w:rPr>
        <w:t xml:space="preserve">##  [31] -1.22766782 -5.09967952 -4.82299576 -3.60829730 -3.78176377</w:t>
      </w:r>
      <w:r>
        <w:br w:type="textWrapping"/>
      </w:r>
      <w:r>
        <w:rPr>
          <w:rStyle w:val="VerbatimChar"/>
        </w:rPr>
        <w:t xml:space="preserve">##  [36] -1.77221281 -0.34650742  3.29005762  5.21997831  4.99432330</w:t>
      </w:r>
      <w:r>
        <w:br w:type="textWrapping"/>
      </w:r>
      <w:r>
        <w:rPr>
          <w:rStyle w:val="VerbatimChar"/>
        </w:rPr>
        <w:t xml:space="preserve">##  [41]  0.70322179 -1.92417429 -4.82960933 -5.73194258 -3.03646946</w:t>
      </w:r>
      <w:r>
        <w:br w:type="textWrapping"/>
      </w:r>
      <w:r>
        <w:rPr>
          <w:rStyle w:val="VerbatimChar"/>
        </w:rPr>
        <w:t xml:space="preserve">##  [46] -2.12884399  2.39137636  5.23075568  6.00884866  5.72911628</w:t>
      </w:r>
      <w:r>
        <w:br w:type="textWrapping"/>
      </w:r>
      <w:r>
        <w:rPr>
          <w:rStyle w:val="VerbatimChar"/>
        </w:rPr>
        <w:t xml:space="preserve">##  [51]  3.03855405 -1.96568065 -4.50637827 -5.01610451 -3.73407133</w:t>
      </w:r>
      <w:r>
        <w:br w:type="textWrapping"/>
      </w:r>
      <w:r>
        <w:rPr>
          <w:rStyle w:val="VerbatimChar"/>
        </w:rPr>
        <w:t xml:space="preserve">##  [56] -2.34685421  0.27596725  1.31435252  1.83265536  2.94882835</w:t>
      </w:r>
      <w:r>
        <w:br w:type="textWrapping"/>
      </w:r>
      <w:r>
        <w:rPr>
          <w:rStyle w:val="VerbatimChar"/>
        </w:rPr>
        <w:t xml:space="preserve">##  [61]  2.44695799  2.50133820  0.07690895 -1.63734864 -2.36224799</w:t>
      </w:r>
      <w:r>
        <w:br w:type="textWrapping"/>
      </w:r>
      <w:r>
        <w:rPr>
          <w:rStyle w:val="VerbatimChar"/>
        </w:rPr>
        <w:t xml:space="preserve">##  [66] -0.72165054 -0.21615807 -0.06592761  1.06103795  1.31407881</w:t>
      </w:r>
      <w:r>
        <w:br w:type="textWrapping"/>
      </w:r>
      <w:r>
        <w:rPr>
          <w:rStyle w:val="VerbatimChar"/>
        </w:rPr>
        <w:t xml:space="preserve">##  [71] -1.19324901 -0.70089347 -1.55856913 -1.98881680 -2.65735053</w:t>
      </w:r>
      <w:r>
        <w:br w:type="textWrapping"/>
      </w:r>
      <w:r>
        <w:rPr>
          <w:rStyle w:val="VerbatimChar"/>
        </w:rPr>
        <w:t xml:space="preserve">##  [76]  0.18741242  2.41956502  2.95641075  2.40000682  1.70452082</w:t>
      </w:r>
      <w:r>
        <w:br w:type="textWrapping"/>
      </w:r>
      <w:r>
        <w:rPr>
          <w:rStyle w:val="VerbatimChar"/>
        </w:rPr>
        <w:t xml:space="preserve">##  [81] -0.38607240 -0.99317767 -2.50747451 -1.72138947 -2.48091918</w:t>
      </w:r>
      <w:r>
        <w:br w:type="textWrapping"/>
      </w:r>
      <w:r>
        <w:rPr>
          <w:rStyle w:val="VerbatimChar"/>
        </w:rPr>
        <w:t xml:space="preserve">##  [86] -1.07034423  0.23312032  2.92411712  2.69327803  1.44912995</w:t>
      </w:r>
      <w:r>
        <w:br w:type="textWrapping"/>
      </w:r>
      <w:r>
        <w:rPr>
          <w:rStyle w:val="VerbatimChar"/>
        </w:rPr>
        <w:t xml:space="preserve">##  [91]  1.19448726  2.08168702  3.04987582  0.32390600 -2.37317912</w:t>
      </w:r>
      <w:r>
        <w:br w:type="textWrapping"/>
      </w:r>
      <w:r>
        <w:rPr>
          <w:rStyle w:val="VerbatimChar"/>
        </w:rPr>
        <w:t xml:space="preserve">##  [96] -2.44636170 -1.13569226 -0.84549245 -0.14262252  0.07789034</w:t>
      </w:r>
    </w:p>
    <w:p>
      <w:pPr>
        <w:pStyle w:val="FirstParagraph"/>
      </w:pPr>
      <w:r>
        <w:t xml:space="preserve">Slide 5: Use AIC 5 to identify the top five quality models with respect to AIC for the cancelled flight data from the SWADelay.csv data set (column: arr_cancelled). Comment on which are AR, MA, and ARMA.</w:t>
      </w:r>
    </w:p>
    <w:p>
      <w:pPr>
        <w:pStyle w:val="Compact"/>
        <w:numPr>
          <w:numId w:val="1001"/>
          <w:ilvl w:val="0"/>
        </w:numPr>
      </w:pPr>
      <w:r>
        <w:t xml:space="preserve">row 1 AR Model</w:t>
      </w:r>
    </w:p>
    <w:p>
      <w:pPr>
        <w:pStyle w:val="Compact"/>
        <w:numPr>
          <w:numId w:val="1001"/>
          <w:ilvl w:val="0"/>
        </w:numPr>
      </w:pPr>
      <w:r>
        <w:t xml:space="preserve">row 2 MA Model</w:t>
      </w:r>
    </w:p>
    <w:p>
      <w:pPr>
        <w:pStyle w:val="Compact"/>
        <w:numPr>
          <w:numId w:val="1001"/>
          <w:ilvl w:val="0"/>
        </w:numPr>
      </w:pPr>
      <w:r>
        <w:t xml:space="preserve">row 3 AR Model</w:t>
      </w:r>
    </w:p>
    <w:p>
      <w:pPr>
        <w:pStyle w:val="Compact"/>
        <w:numPr>
          <w:numId w:val="1001"/>
          <w:ilvl w:val="0"/>
        </w:numPr>
      </w:pPr>
      <w:r>
        <w:t xml:space="preserve">row 4 ARMA Model</w:t>
      </w:r>
    </w:p>
    <w:p>
      <w:pPr>
        <w:pStyle w:val="Compact"/>
        <w:numPr>
          <w:numId w:val="1001"/>
          <w:ilvl w:val="0"/>
        </w:numPr>
      </w:pPr>
      <w:r>
        <w:t xml:space="preserve">row 5 MA Model</w:t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(swadelay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arr_cancelled)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p    q        aic</w:t>
      </w:r>
      <w:r>
        <w:br w:type="textWrapping"/>
      </w:r>
      <w:r>
        <w:rPr>
          <w:rStyle w:val="VerbatimChar"/>
        </w:rPr>
        <w:t xml:space="preserve">## 4    1    0   7.371886</w:t>
      </w:r>
      <w:r>
        <w:br w:type="textWrapping"/>
      </w:r>
      <w:r>
        <w:rPr>
          <w:rStyle w:val="VerbatimChar"/>
        </w:rPr>
        <w:t xml:space="preserve">## 3    0    2   7.376428</w:t>
      </w:r>
      <w:r>
        <w:br w:type="textWrapping"/>
      </w:r>
      <w:r>
        <w:rPr>
          <w:rStyle w:val="VerbatimChar"/>
        </w:rPr>
        <w:t xml:space="preserve">## 7    2    0   7.381147</w:t>
      </w:r>
      <w:r>
        <w:br w:type="textWrapping"/>
      </w:r>
      <w:r>
        <w:rPr>
          <w:rStyle w:val="VerbatimChar"/>
        </w:rPr>
        <w:t xml:space="preserve">## 5    1    1   7.381751</w:t>
      </w:r>
      <w:r>
        <w:br w:type="textWrapping"/>
      </w:r>
      <w:r>
        <w:rPr>
          <w:rStyle w:val="VerbatimChar"/>
        </w:rPr>
        <w:t xml:space="preserve">## 2    0    1   7.386961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Unit5</dc:title>
  <dc:creator>Daniel Byrne</dc:creator>
  <cp:keywords/>
  <dcterms:created xsi:type="dcterms:W3CDTF">2019-09-24T23:03:35Z</dcterms:created>
  <dcterms:modified xsi:type="dcterms:W3CDTF">2019-09-24T23:03:35Z</dcterms:modified>
</cp:coreProperties>
</file>