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jc w:val="center"/>
        <w:rPr>
          <w:rFonts w:ascii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t>Заключение релизного тестирования</w:t>
      </w:r>
    </w:p>
    <w:p>
      <w:pPr>
        <w:pStyle w:val="Normal"/>
        <w:widowControl/>
        <w:bidi w:val="0"/>
        <w:spacing w:lineRule="auto" w:line="240" w:beforeAutospacing="1" w:afterAutospacing="1"/>
        <w:ind w:left="0" w:right="0" w:firstLine="567"/>
        <w:jc w:val="left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Коллеги, ниже заключение по нагрузочному тестированию системы 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«Нагрузочный магазин смартфонов»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релиз 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2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, поставка - финальная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widowControl/>
        <w:bidi w:val="0"/>
        <w:spacing w:lineRule="auto" w:line="240" w:beforeAutospacing="1" w:afterAutospacing="1"/>
        <w:ind w:left="0" w:right="0" w:firstLine="567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Зафиксировано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недопустимое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уменьшение максимальной производительности системы.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Заведен блокирующий дефект.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lang w:eastAsia="ru-RU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Деградации производительности, по сравнению с предыдущим релизом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, </w:t>
      </w:r>
    </w:p>
    <w:p>
      <w:pPr>
        <w:pStyle w:val="ListParagraph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выявлена.</w:t>
      </w:r>
    </w:p>
    <w:p>
      <w:pPr>
        <w:pStyle w:val="ListParagraph"/>
        <w:rPr>
          <w:rFonts w:ascii="Times New Roman" w:hAnsi="Times New Roman" w:eastAsia="Calibri" w:cs="Times New Roman"/>
          <w:b/>
          <w:b/>
          <w:color w:val="000000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color w:val="000000"/>
          <w:kern w:val="0"/>
          <w:sz w:val="24"/>
          <w:szCs w:val="24"/>
          <w:lang w:val="ru-RU" w:eastAsia="en-US" w:bidi="ar-SA"/>
        </w:rPr>
        <w:t>Процент ошибочных транзакций в финальном релизе составляет 97,5%.</w:t>
      </w:r>
    </w:p>
    <w:p>
      <w:pPr>
        <w:pStyle w:val="ListParagraph"/>
        <w:rPr>
          <w:rFonts w:ascii="Times New Roman" w:hAnsi="Times New Roman" w:cs="Times New Roman"/>
          <w:b/>
          <w:b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Риски при установке релиза на промышленную среду: </w:t>
      </w:r>
    </w:p>
    <w:p>
      <w:pPr>
        <w:pStyle w:val="ListParagraph"/>
        <w:numPr>
          <w:ilvl w:val="1"/>
          <w:numId w:val="2"/>
        </w:numPr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Высокий риск –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есть </w:t>
      </w:r>
      <w:r>
        <w:rPr>
          <w:rFonts w:eastAsia="Calibri" w:cs="Times New Roman" w:ascii="Times New Roman" w:hAnsi="Times New Roman" w:eastAsiaTheme="minorHAnsi"/>
          <w:b/>
          <w:bCs/>
          <w:color w:val="000000"/>
          <w:kern w:val="0"/>
          <w:sz w:val="24"/>
          <w:szCs w:val="24"/>
          <w:lang w:val="ru-RU" w:eastAsia="en-US" w:bidi="ar-SA"/>
        </w:rPr>
        <w:t>блокирующий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дефект, не позволяющий внедрять релиз системы: количество успешных транзакций составляет 2,5%.</w:t>
      </w:r>
    </w:p>
    <w:p>
      <w:pPr>
        <w:pStyle w:val="Normal"/>
        <w:ind w:left="1416" w:firstLine="24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Предлагаемое действие – 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необходимо исправление дефекта в кратчайшие сроки и повторное проведение 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тестов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beforeAutospacing="1" w:afterAutospacing="1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Дефекты:</w:t>
      </w:r>
      <w:bookmarkStart w:id="0" w:name="_GoBack"/>
      <w:bookmarkEnd w:id="0"/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444444"/>
          <w:sz w:val="20"/>
          <w:szCs w:val="20"/>
          <w:lang w:eastAsia="ru-RU"/>
        </w:rPr>
        <w:t>Список открытых/не исправленных дефектов:</w:t>
      </w:r>
    </w:p>
    <w:tbl>
      <w:tblPr>
        <w:tblW w:w="9135" w:type="dxa"/>
        <w:jc w:val="left"/>
        <w:tblInd w:w="13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0"/>
        <w:gridCol w:w="1485"/>
        <w:gridCol w:w="1350"/>
        <w:gridCol w:w="1425"/>
        <w:gridCol w:w="900"/>
        <w:gridCol w:w="1485"/>
        <w:gridCol w:w="1530"/>
      </w:tblGrid>
      <w:tr>
        <w:trPr>
          <w:trHeight w:val="25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ИД дефекта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Назначено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Резюме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Дата обнаружения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</w:tr>
      <w:tr>
        <w:trPr>
          <w:trHeight w:val="51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eastAsia="ru-RU"/>
              </w:rPr>
              <w:t>ID 1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Блокирующий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Разработчик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Не рекомендован к внедрению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Открыт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20.10.2020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Дефект производительности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FF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FF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Calibri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Ограничения тестирования:</w:t>
      </w:r>
    </w:p>
    <w:p>
      <w:pPr>
        <w:pStyle w:val="Style21"/>
        <w:numPr>
          <w:ilvl w:val="0"/>
          <w:numId w:val="0"/>
        </w:numPr>
        <w:ind w:left="720" w:hanging="0"/>
        <w:rPr>
          <w:rFonts w:ascii="Times New Roman" w:hAnsi="Times New Roman" w:eastAsia="Calibri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Отсутствует мониторинг утилизации ресурсов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Краткие выводы по тестам: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Тестирование первичной поставки:</w:t>
      </w:r>
    </w:p>
    <w:p>
      <w:pPr>
        <w:pStyle w:val="Normal"/>
        <w:ind w:firstLine="708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  <w:lang w:eastAsia="ru-RU"/>
        </w:rPr>
        <w:t>Определение максимальной производительности:</w:t>
      </w:r>
    </w:p>
    <w:p>
      <w:pPr>
        <w:pStyle w:val="ListParagraph"/>
        <w:numPr>
          <w:ilvl w:val="0"/>
          <w:numId w:val="1"/>
        </w:numPr>
        <w:spacing w:lineRule="auto" w:line="264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Зафиксирована максимальная производительность системы на уровне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ru-RU" w:eastAsia="en-US" w:bidi="ar-SA"/>
        </w:rPr>
        <w:t>7 TPS.</w:t>
      </w:r>
    </w:p>
    <w:p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На уровне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ru-RU" w:eastAsia="en-US" w:bidi="ar-SA"/>
        </w:rPr>
        <w:t>8 TPS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зафиксирована деградация производительности — </w:t>
      </w:r>
      <w:r>
        <w:rPr>
          <w:rFonts w:cs="Times New Roman" w:ascii="Times New Roman" w:hAnsi="Times New Roman"/>
          <w:color w:val="000000"/>
          <w:sz w:val="24"/>
          <w:szCs w:val="24"/>
        </w:rPr>
        <w:t>значительный разброс по TPS, значительное уменьшение роста производительности в сравнении с предыдущей ступенью.</w:t>
      </w:r>
    </w:p>
    <w:p>
      <w:pPr>
        <w:pStyle w:val="ListParagraph"/>
        <w:numPr>
          <w:ilvl w:val="0"/>
          <w:numId w:val="0"/>
        </w:numPr>
        <w:ind w:left="1428" w:hanging="0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Выводы: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производительность слишком мала для сайта магазина.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была рекомендована к внедрению с ограничениями.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Были даны рекомендации увеличить максимальную производительность.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bCs/>
          <w:u w:val="single"/>
          <w:lang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240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Тестирование финальной поставки:</w:t>
      </w:r>
    </w:p>
    <w:p>
      <w:pPr>
        <w:pStyle w:val="Normal"/>
        <w:spacing w:before="0" w:after="240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  <w:lang w:eastAsia="ru-RU"/>
        </w:rPr>
        <w:t>Определение максимальной производительности:</w:t>
      </w:r>
    </w:p>
    <w:p>
      <w:pPr>
        <w:pStyle w:val="ListParagraph"/>
        <w:numPr>
          <w:ilvl w:val="0"/>
          <w:numId w:val="3"/>
        </w:numPr>
        <w:spacing w:lineRule="auto" w:line="264"/>
        <w:rPr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Зафиксирован</w:t>
      </w:r>
      <w:r>
        <w:rPr>
          <w:rFonts w:cs="Times New Roman" w:ascii="Times New Roman" w:hAnsi="Times New Roman"/>
          <w:color w:val="000000"/>
          <w:sz w:val="24"/>
          <w:szCs w:val="24"/>
        </w:rPr>
        <w:t>а деградация пропускной способности сайта. Количество ошибочных транзакций составило 97,5%.</w:t>
      </w:r>
    </w:p>
    <w:p>
      <w:pPr>
        <w:pStyle w:val="ListParagraph"/>
        <w:numPr>
          <w:ilvl w:val="0"/>
          <w:numId w:val="0"/>
        </w:numPr>
        <w:ind w:left="1428" w:hanging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Выводы: текущая производительность не позволяет допустить систему к внедрению. Был заведен блокирующий дефект. Причины могут крыться в ошибочной настройке веб-сервера.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1f5c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a4"/>
    <w:uiPriority w:val="34"/>
    <w:qFormat/>
    <w:locked/>
    <w:rsid w:val="00911f5c"/>
    <w:rPr>
      <w:rFonts w:ascii="Calibri" w:hAnsi="Calibri" w:cs="Calibri"/>
    </w:rPr>
  </w:style>
  <w:style w:type="character" w:styleId="Style15" w:customStyle="1">
    <w:name w:val="Текст выноски Знак"/>
    <w:basedOn w:val="DefaultParagraphFont"/>
    <w:link w:val="a5"/>
    <w:uiPriority w:val="99"/>
    <w:semiHidden/>
    <w:qFormat/>
    <w:rsid w:val="00491a9a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3"/>
    <w:uiPriority w:val="34"/>
    <w:qFormat/>
    <w:rsid w:val="00911f5c"/>
    <w:pPr>
      <w:ind w:left="720" w:hanging="0"/>
    </w:pPr>
    <w:rPr/>
  </w:style>
  <w:style w:type="paragraph" w:styleId="Gmailm7618618021823015904msolistparagraph" w:customStyle="1">
    <w:name w:val="gmail-m_7618618021823015904msolistparagraph"/>
    <w:basedOn w:val="Normal"/>
    <w:uiPriority w:val="99"/>
    <w:qFormat/>
    <w:rsid w:val="00911f5c"/>
    <w:pPr>
      <w:spacing w:beforeAutospacing="1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491a9a"/>
    <w:pPr/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C054F-5910-4AB2-8456-4000ED7E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LibreOffice/6.3.0.2$Linux_X86_64 LibreOffice_project/30$Build-2</Application>
  <Pages>1</Pages>
  <Words>212</Words>
  <Characters>1674</Characters>
  <CharactersWithSpaces>1845</CharactersWithSpaces>
  <Paragraphs>37</Paragraphs>
  <Company>ВТБ 24 ПАО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2020-09-17T13:36:00Z</dcterms:created>
  <dc:creator>Журбенко Кристина Андреевна</dc:creator>
  <dc:description/>
  <dc:language>ru-RU</dc:language>
  <cp:lastModifiedBy/>
  <dcterms:modified xsi:type="dcterms:W3CDTF">2020-10-20T23:17:36Z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ВТБ 24 ПАО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