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8C" w:rsidRPr="00E32207" w:rsidRDefault="00851136" w:rsidP="00924135">
      <w:pPr>
        <w:rPr>
          <w:b/>
          <w:noProof/>
          <w:sz w:val="24"/>
          <w:szCs w:val="24"/>
          <w:lang w:val="de-DE"/>
        </w:rPr>
      </w:pPr>
      <w:r>
        <w:rPr>
          <w:b/>
          <w:noProof/>
          <w:sz w:val="24"/>
          <w:szCs w:val="24"/>
          <w:lang w:val="de-DE"/>
        </w:rPr>
        <w:t>Tunnel</w:t>
      </w:r>
      <w:r w:rsidR="00872D38">
        <w:rPr>
          <w:b/>
          <w:noProof/>
          <w:sz w:val="24"/>
          <w:szCs w:val="24"/>
          <w:lang w:val="de-DE"/>
        </w:rPr>
        <w:t xml:space="preserve"> </w:t>
      </w:r>
      <w:r>
        <w:rPr>
          <w:b/>
          <w:noProof/>
          <w:sz w:val="24"/>
          <w:szCs w:val="24"/>
          <w:lang w:val="de-DE"/>
        </w:rPr>
        <w:t>/</w:t>
      </w:r>
      <w:r w:rsidR="00872D38">
        <w:rPr>
          <w:b/>
          <w:noProof/>
          <w:sz w:val="24"/>
          <w:szCs w:val="24"/>
          <w:lang w:val="de-DE"/>
        </w:rPr>
        <w:t xml:space="preserve"> </w:t>
      </w:r>
      <w:r>
        <w:rPr>
          <w:b/>
          <w:noProof/>
          <w:sz w:val="24"/>
          <w:szCs w:val="24"/>
          <w:lang w:val="de-DE"/>
        </w:rPr>
        <w:t>Geotechnik</w:t>
      </w:r>
    </w:p>
    <w:p w:rsidR="004B1C29" w:rsidRPr="00E32207" w:rsidRDefault="004F18A2" w:rsidP="00831E8B">
      <w:pPr>
        <w:tabs>
          <w:tab w:val="right" w:pos="15168"/>
        </w:tabs>
        <w:rPr>
          <w:b/>
          <w:sz w:val="24"/>
          <w:szCs w:val="24"/>
        </w:rPr>
      </w:pPr>
      <w:r w:rsidRPr="00E32207">
        <w:rPr>
          <w:noProof/>
          <w:sz w:val="24"/>
          <w:szCs w:val="24"/>
          <w:lang w:val="de-DE"/>
        </w:rPr>
        <w:t xml:space="preserve">Vorschlag </w:t>
      </w:r>
      <w:r w:rsidR="00576892" w:rsidRPr="00576892">
        <w:rPr>
          <w:noProof/>
          <w:sz w:val="24"/>
          <w:szCs w:val="24"/>
          <w:lang w:val="de-DE"/>
        </w:rPr>
        <w:t>Struktur und Dokumentenkonzept</w:t>
      </w:r>
      <w:r w:rsidR="00576892">
        <w:rPr>
          <w:noProof/>
          <w:sz w:val="24"/>
          <w:szCs w:val="24"/>
          <w:lang w:val="de-DE"/>
        </w:rPr>
        <w:t xml:space="preserve"> MK</w:t>
      </w:r>
      <w:r w:rsidR="00D35D26">
        <w:rPr>
          <w:noProof/>
          <w:sz w:val="24"/>
          <w:szCs w:val="24"/>
          <w:lang w:val="de-DE"/>
        </w:rPr>
        <w:tab/>
      </w:r>
      <w:r w:rsidR="009352F8">
        <w:rPr>
          <w:noProof/>
          <w:lang w:val="de-DE"/>
        </w:rPr>
        <w:t xml:space="preserve">Stand: </w:t>
      </w:r>
      <w:r w:rsidR="00AF09D6">
        <w:rPr>
          <w:noProof/>
          <w:lang w:val="de-DE"/>
        </w:rPr>
        <w:t>05</w:t>
      </w:r>
      <w:r w:rsidR="00E32207" w:rsidRPr="00576892">
        <w:rPr>
          <w:noProof/>
          <w:lang w:val="de-DE"/>
        </w:rPr>
        <w:t>.</w:t>
      </w:r>
      <w:r w:rsidR="009352F8">
        <w:rPr>
          <w:noProof/>
          <w:lang w:val="de-DE"/>
        </w:rPr>
        <w:t>0</w:t>
      </w:r>
      <w:r w:rsidR="00AF09D6">
        <w:rPr>
          <w:noProof/>
          <w:lang w:val="de-DE"/>
        </w:rPr>
        <w:t>8</w:t>
      </w:r>
      <w:r w:rsidR="00E32207" w:rsidRPr="00576892">
        <w:rPr>
          <w:noProof/>
          <w:lang w:val="de-DE"/>
        </w:rPr>
        <w:t>.2013</w:t>
      </w:r>
    </w:p>
    <w:p w:rsidR="007E2BBA" w:rsidRPr="00DD4C92" w:rsidRDefault="004F18A2" w:rsidP="007E2BBA">
      <w:pPr>
        <w:pStyle w:val="berschrift1"/>
        <w:numPr>
          <w:ilvl w:val="0"/>
          <w:numId w:val="36"/>
        </w:numPr>
        <w:overflowPunct/>
        <w:autoSpaceDE/>
        <w:autoSpaceDN/>
        <w:adjustRightInd/>
        <w:spacing w:before="240" w:after="120"/>
        <w:jc w:val="left"/>
        <w:textAlignment w:val="auto"/>
        <w:rPr>
          <w:rFonts w:cs="Arial"/>
          <w:kern w:val="28"/>
          <w:sz w:val="22"/>
          <w:szCs w:val="22"/>
        </w:rPr>
      </w:pPr>
      <w:r>
        <w:rPr>
          <w:rFonts w:cs="Arial"/>
          <w:kern w:val="28"/>
          <w:sz w:val="22"/>
          <w:szCs w:val="22"/>
        </w:rPr>
        <w:t>Grundlagen</w:t>
      </w:r>
    </w:p>
    <w:p w:rsidR="0097410B" w:rsidRDefault="00AF09D6" w:rsidP="00662A5C">
      <w:pPr>
        <w:pStyle w:val="Listenabsatz"/>
        <w:numPr>
          <w:ilvl w:val="0"/>
          <w:numId w:val="44"/>
        </w:numPr>
        <w:overflowPunct/>
        <w:textAlignment w:val="auto"/>
        <w:rPr>
          <w:rFonts w:cs="Arial"/>
        </w:rPr>
      </w:pPr>
      <w:r>
        <w:rPr>
          <w:rFonts w:cs="Arial"/>
        </w:rPr>
        <w:t>Fachhandbuch T/G</w:t>
      </w:r>
      <w:r w:rsidR="004F18A2">
        <w:rPr>
          <w:rFonts w:cs="Arial"/>
        </w:rPr>
        <w:t xml:space="preserve"> ASTRA, TMB 2</w:t>
      </w:r>
      <w:r w:rsidR="004B34CB">
        <w:rPr>
          <w:rFonts w:cs="Arial"/>
        </w:rPr>
        <w:t>4</w:t>
      </w:r>
      <w:r>
        <w:rPr>
          <w:rFonts w:cs="Arial"/>
        </w:rPr>
        <w:t xml:space="preserve"> 001-22210 (MK)</w:t>
      </w:r>
    </w:p>
    <w:p w:rsidR="00B403C2" w:rsidRPr="00D35D26" w:rsidRDefault="00662A5C" w:rsidP="00B403C2">
      <w:pPr>
        <w:pStyle w:val="Listenabsatz"/>
        <w:numPr>
          <w:ilvl w:val="0"/>
          <w:numId w:val="44"/>
        </w:numPr>
        <w:overflowPunct/>
        <w:textAlignment w:val="auto"/>
        <w:rPr>
          <w:rFonts w:cs="Arial"/>
        </w:rPr>
      </w:pPr>
      <w:r w:rsidRPr="00D35D26">
        <w:rPr>
          <w:rFonts w:cs="Arial"/>
        </w:rPr>
        <w:t>Dossier EK / EK II</w:t>
      </w:r>
    </w:p>
    <w:p w:rsidR="00443BA0" w:rsidRPr="00831E8B" w:rsidRDefault="005A5D0A" w:rsidP="002D1050">
      <w:pPr>
        <w:pStyle w:val="berschrift1"/>
        <w:numPr>
          <w:ilvl w:val="0"/>
          <w:numId w:val="36"/>
        </w:numPr>
        <w:overflowPunct/>
        <w:autoSpaceDE/>
        <w:autoSpaceDN/>
        <w:adjustRightInd/>
        <w:spacing w:before="240" w:after="120"/>
        <w:jc w:val="left"/>
        <w:textAlignment w:val="auto"/>
        <w:rPr>
          <w:sz w:val="22"/>
          <w:szCs w:val="22"/>
        </w:rPr>
      </w:pPr>
      <w:r w:rsidRPr="00831E8B">
        <w:rPr>
          <w:rFonts w:cs="Arial"/>
          <w:kern w:val="28"/>
          <w:sz w:val="22"/>
          <w:szCs w:val="22"/>
        </w:rPr>
        <w:t xml:space="preserve">Struktur </w:t>
      </w:r>
      <w:r w:rsidR="002D1050" w:rsidRPr="00831E8B">
        <w:rPr>
          <w:sz w:val="22"/>
          <w:szCs w:val="22"/>
        </w:rPr>
        <w:t>und Dokumentenkonzept</w:t>
      </w:r>
      <w:r w:rsidR="00AF09D6" w:rsidRPr="00831E8B">
        <w:rPr>
          <w:sz w:val="22"/>
          <w:szCs w:val="22"/>
        </w:rPr>
        <w:t xml:space="preserve"> T/G</w:t>
      </w:r>
      <w:r w:rsidR="00034263" w:rsidRPr="00831E8B">
        <w:rPr>
          <w:sz w:val="22"/>
          <w:szCs w:val="22"/>
        </w:rPr>
        <w:t>, Phase MK</w:t>
      </w:r>
      <w:r w:rsidR="002D1050" w:rsidRPr="00831E8B">
        <w:rPr>
          <w:sz w:val="22"/>
          <w:szCs w:val="22"/>
        </w:rPr>
        <w:t xml:space="preserve"> </w:t>
      </w:r>
    </w:p>
    <w:tbl>
      <w:tblPr>
        <w:tblStyle w:val="Tabellenraster"/>
        <w:tblW w:w="154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3"/>
        <w:gridCol w:w="2449"/>
        <w:gridCol w:w="2231"/>
        <w:gridCol w:w="2232"/>
        <w:gridCol w:w="2231"/>
        <w:gridCol w:w="2232"/>
        <w:gridCol w:w="2232"/>
      </w:tblGrid>
      <w:tr w:rsidR="003E6ECC" w:rsidRPr="00BA3000" w:rsidTr="00C80C17">
        <w:trPr>
          <w:trHeight w:val="333"/>
          <w:tblHeader/>
        </w:trPr>
        <w:tc>
          <w:tcPr>
            <w:tcW w:w="4259" w:type="dxa"/>
            <w:gridSpan w:val="3"/>
            <w:tcBorders>
              <w:top w:val="nil"/>
              <w:left w:val="nil"/>
              <w:bottom w:val="single" w:sz="2" w:space="0" w:color="auto"/>
            </w:tcBorders>
          </w:tcPr>
          <w:p w:rsidR="003E6ECC" w:rsidRPr="007216C1" w:rsidRDefault="003E6ECC" w:rsidP="00443BA0">
            <w:pPr>
              <w:rPr>
                <w:sz w:val="18"/>
                <w:szCs w:val="18"/>
              </w:rPr>
            </w:pPr>
          </w:p>
        </w:tc>
        <w:tc>
          <w:tcPr>
            <w:tcW w:w="11158" w:type="dxa"/>
            <w:gridSpan w:val="5"/>
            <w:tcBorders>
              <w:bottom w:val="nil"/>
            </w:tcBorders>
            <w:shd w:val="clear" w:color="auto" w:fill="BFBFBF" w:themeFill="background1" w:themeFillShade="BF"/>
          </w:tcPr>
          <w:p w:rsidR="003E6ECC" w:rsidRPr="00BA3000" w:rsidRDefault="003E6ECC" w:rsidP="00BA3000">
            <w:pPr>
              <w:jc w:val="center"/>
              <w:rPr>
                <w:i/>
                <w:color w:val="0000FF"/>
                <w:sz w:val="18"/>
                <w:szCs w:val="18"/>
              </w:rPr>
            </w:pPr>
            <w:r w:rsidRPr="00BA3000">
              <w:rPr>
                <w:i/>
                <w:sz w:val="18"/>
                <w:szCs w:val="18"/>
              </w:rPr>
              <w:t>Bemerkungen INGE</w:t>
            </w:r>
          </w:p>
        </w:tc>
      </w:tr>
      <w:tr w:rsidR="003E6ECC" w:rsidRPr="00BA3000" w:rsidTr="003E6ECC">
        <w:trPr>
          <w:trHeight w:val="302"/>
          <w:tblHeader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:rsidR="003E6ECC" w:rsidRDefault="003E6ECC" w:rsidP="0044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</w:t>
            </w:r>
          </w:p>
        </w:tc>
        <w:tc>
          <w:tcPr>
            <w:tcW w:w="344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BFBFBF" w:themeFill="background1" w:themeFillShade="BF"/>
          </w:tcPr>
          <w:p w:rsidR="003E6ECC" w:rsidRDefault="003E6ECC" w:rsidP="0044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 gem. TMB 24 001-22210</w:t>
            </w:r>
          </w:p>
        </w:tc>
        <w:tc>
          <w:tcPr>
            <w:tcW w:w="2231" w:type="dxa"/>
            <w:vMerge w:val="restart"/>
            <w:shd w:val="clear" w:color="auto" w:fill="BFBFBF" w:themeFill="background1" w:themeFillShade="BF"/>
            <w:vAlign w:val="center"/>
          </w:tcPr>
          <w:p w:rsidR="003E6ECC" w:rsidRDefault="003E6ECC" w:rsidP="003E6ECC">
            <w:pPr>
              <w:jc w:val="center"/>
              <w:rPr>
                <w:b/>
                <w:i/>
                <w:sz w:val="18"/>
                <w:szCs w:val="18"/>
              </w:rPr>
            </w:pPr>
            <w:r w:rsidRPr="00F44031">
              <w:rPr>
                <w:b/>
                <w:i/>
                <w:sz w:val="18"/>
                <w:szCs w:val="18"/>
              </w:rPr>
              <w:t>Übergeord. Dossier</w:t>
            </w:r>
          </w:p>
          <w:p w:rsidR="00D84AF2" w:rsidRPr="00F44031" w:rsidRDefault="00D84AF2" w:rsidP="003E6ECC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T/G</w:t>
            </w:r>
          </w:p>
        </w:tc>
        <w:tc>
          <w:tcPr>
            <w:tcW w:w="8927" w:type="dxa"/>
            <w:gridSpan w:val="4"/>
            <w:shd w:val="clear" w:color="auto" w:fill="BFBFBF" w:themeFill="background1" w:themeFillShade="BF"/>
          </w:tcPr>
          <w:p w:rsidR="003E6ECC" w:rsidRPr="003E6ECC" w:rsidRDefault="003E6ECC" w:rsidP="007216C1">
            <w:pPr>
              <w:jc w:val="center"/>
              <w:rPr>
                <w:b/>
                <w:i/>
                <w:sz w:val="18"/>
                <w:szCs w:val="18"/>
              </w:rPr>
            </w:pPr>
            <w:r w:rsidRPr="003E6ECC">
              <w:rPr>
                <w:b/>
                <w:i/>
                <w:sz w:val="18"/>
                <w:szCs w:val="18"/>
              </w:rPr>
              <w:t>Mappen</w:t>
            </w:r>
          </w:p>
        </w:tc>
      </w:tr>
      <w:tr w:rsidR="003E6ECC" w:rsidRPr="00BA3000" w:rsidTr="009C3214">
        <w:trPr>
          <w:trHeight w:val="278"/>
          <w:tblHeader/>
        </w:trPr>
        <w:tc>
          <w:tcPr>
            <w:tcW w:w="817" w:type="dxa"/>
            <w:shd w:val="clear" w:color="auto" w:fill="auto"/>
          </w:tcPr>
          <w:p w:rsidR="003E6ECC" w:rsidRDefault="003E6ECC" w:rsidP="00CD50B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Nr. </w:t>
            </w:r>
          </w:p>
        </w:tc>
        <w:tc>
          <w:tcPr>
            <w:tcW w:w="3442" w:type="dxa"/>
            <w:gridSpan w:val="2"/>
            <w:shd w:val="clear" w:color="auto" w:fill="BFBFBF" w:themeFill="background1" w:themeFillShade="BF"/>
          </w:tcPr>
          <w:p w:rsidR="003E6ECC" w:rsidRPr="00BA3000" w:rsidRDefault="003E6ECC" w:rsidP="00CD50B3">
            <w:pPr>
              <w:rPr>
                <w:b/>
                <w:sz w:val="18"/>
                <w:szCs w:val="18"/>
              </w:rPr>
            </w:pPr>
            <w:r w:rsidRPr="00BA3000">
              <w:rPr>
                <w:b/>
                <w:sz w:val="18"/>
                <w:szCs w:val="18"/>
              </w:rPr>
              <w:t>Dokumente</w:t>
            </w:r>
            <w:r>
              <w:rPr>
                <w:b/>
                <w:sz w:val="18"/>
                <w:szCs w:val="18"/>
              </w:rPr>
              <w:t xml:space="preserve"> und Inhalte</w:t>
            </w:r>
          </w:p>
        </w:tc>
        <w:tc>
          <w:tcPr>
            <w:tcW w:w="2231" w:type="dxa"/>
            <w:vMerge/>
            <w:shd w:val="clear" w:color="auto" w:fill="BFBFBF" w:themeFill="background1" w:themeFillShade="BF"/>
          </w:tcPr>
          <w:p w:rsidR="003E6ECC" w:rsidRPr="00BA3000" w:rsidRDefault="003E6ECC" w:rsidP="00443BA0">
            <w:pPr>
              <w:rPr>
                <w:i/>
                <w:sz w:val="18"/>
                <w:szCs w:val="18"/>
              </w:rPr>
            </w:pPr>
          </w:p>
        </w:tc>
        <w:tc>
          <w:tcPr>
            <w:tcW w:w="2232" w:type="dxa"/>
            <w:shd w:val="clear" w:color="auto" w:fill="BFBFBF" w:themeFill="background1" w:themeFillShade="BF"/>
          </w:tcPr>
          <w:p w:rsidR="003E6ECC" w:rsidRPr="00872D38" w:rsidRDefault="003E6ECC" w:rsidP="007216C1">
            <w:pPr>
              <w:jc w:val="center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>Tunnel</w:t>
            </w:r>
            <w:r w:rsidR="000A730B">
              <w:rPr>
                <w:b/>
                <w:i/>
                <w:color w:val="0000FF"/>
                <w:sz w:val="18"/>
                <w:szCs w:val="18"/>
              </w:rPr>
              <w:t xml:space="preserve"> Ebenrain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ECC" w:rsidRPr="00872D38" w:rsidRDefault="000A730B" w:rsidP="007216C1">
            <w:pPr>
              <w:jc w:val="center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>Kosten AeBo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ECC" w:rsidRPr="00872D38" w:rsidRDefault="000A730B" w:rsidP="007216C1">
            <w:pPr>
              <w:jc w:val="center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>Tunnel Oberburg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ECC" w:rsidRPr="00872D38" w:rsidRDefault="000A730B" w:rsidP="007216C1">
            <w:pPr>
              <w:jc w:val="center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>Kosten AeBo</w:t>
            </w:r>
          </w:p>
        </w:tc>
      </w:tr>
      <w:tr w:rsidR="003E6ECC" w:rsidRPr="00BA3000" w:rsidTr="00EE292F">
        <w:tc>
          <w:tcPr>
            <w:tcW w:w="817" w:type="dxa"/>
          </w:tcPr>
          <w:p w:rsidR="003E6ECC" w:rsidRDefault="003E6ECC" w:rsidP="00EE292F">
            <w:pPr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T0</w:t>
            </w:r>
          </w:p>
        </w:tc>
        <w:tc>
          <w:tcPr>
            <w:tcW w:w="3442" w:type="dxa"/>
            <w:gridSpan w:val="2"/>
          </w:tcPr>
          <w:p w:rsidR="003E6ECC" w:rsidRPr="00BA3000" w:rsidRDefault="003E6ECC" w:rsidP="00EE292F">
            <w:pPr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Dossierinhalt</w:t>
            </w:r>
          </w:p>
        </w:tc>
        <w:tc>
          <w:tcPr>
            <w:tcW w:w="2231" w:type="dxa"/>
          </w:tcPr>
          <w:p w:rsidR="003E6ECC" w:rsidRDefault="003E6ECC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1 Stk.</w:t>
            </w:r>
          </w:p>
        </w:tc>
        <w:tc>
          <w:tcPr>
            <w:tcW w:w="8927" w:type="dxa"/>
            <w:gridSpan w:val="4"/>
          </w:tcPr>
          <w:p w:rsidR="003E6ECC" w:rsidRPr="00BA3000" w:rsidRDefault="003E6ECC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- - -</w:t>
            </w:r>
          </w:p>
        </w:tc>
      </w:tr>
      <w:tr w:rsidR="003E6ECC" w:rsidRPr="00BA3000" w:rsidTr="00EE292F">
        <w:tc>
          <w:tcPr>
            <w:tcW w:w="817" w:type="dxa"/>
          </w:tcPr>
          <w:p w:rsidR="003E6ECC" w:rsidRPr="00BA3000" w:rsidRDefault="003E6ECC" w:rsidP="00EE292F">
            <w:pPr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T1</w:t>
            </w:r>
          </w:p>
        </w:tc>
        <w:tc>
          <w:tcPr>
            <w:tcW w:w="3442" w:type="dxa"/>
            <w:gridSpan w:val="2"/>
          </w:tcPr>
          <w:p w:rsidR="003E6ECC" w:rsidRPr="00BA3000" w:rsidRDefault="003E6ECC" w:rsidP="00EE292F">
            <w:pPr>
              <w:jc w:val="left"/>
              <w:rPr>
                <w:sz w:val="18"/>
                <w:szCs w:val="18"/>
              </w:rPr>
            </w:pPr>
            <w:r w:rsidRPr="00BA3000">
              <w:rPr>
                <w:rFonts w:cs="Arial"/>
                <w:bCs/>
                <w:sz w:val="18"/>
                <w:szCs w:val="18"/>
              </w:rPr>
              <w:t>Inventarobjektplan / Genehmigungsplan / Projektperimeter</w:t>
            </w:r>
          </w:p>
        </w:tc>
        <w:tc>
          <w:tcPr>
            <w:tcW w:w="2231" w:type="dxa"/>
          </w:tcPr>
          <w:p w:rsidR="003E6ECC" w:rsidRPr="00BA3000" w:rsidRDefault="003E6ECC" w:rsidP="00EE292F">
            <w:pPr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1 Plan gesamthaft für T/G</w:t>
            </w:r>
          </w:p>
        </w:tc>
        <w:tc>
          <w:tcPr>
            <w:tcW w:w="8927" w:type="dxa"/>
            <w:gridSpan w:val="4"/>
          </w:tcPr>
          <w:p w:rsidR="003E6ECC" w:rsidRPr="00BA3000" w:rsidRDefault="003E6ECC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- - -</w:t>
            </w:r>
          </w:p>
        </w:tc>
      </w:tr>
      <w:tr w:rsidR="003E6ECC" w:rsidRPr="00BA3000" w:rsidTr="00EE292F">
        <w:tc>
          <w:tcPr>
            <w:tcW w:w="817" w:type="dxa"/>
          </w:tcPr>
          <w:p w:rsidR="003E6ECC" w:rsidRPr="00BA3000" w:rsidRDefault="003E6ECC" w:rsidP="00EE292F">
            <w:pPr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T2</w:t>
            </w:r>
          </w:p>
        </w:tc>
        <w:tc>
          <w:tcPr>
            <w:tcW w:w="3442" w:type="dxa"/>
            <w:gridSpan w:val="2"/>
          </w:tcPr>
          <w:p w:rsidR="003E6ECC" w:rsidRPr="00BA3000" w:rsidRDefault="003E6ECC" w:rsidP="000A730B">
            <w:pPr>
              <w:jc w:val="left"/>
              <w:rPr>
                <w:sz w:val="18"/>
                <w:szCs w:val="18"/>
              </w:rPr>
            </w:pPr>
            <w:r w:rsidRPr="00BA3000">
              <w:rPr>
                <w:rFonts w:cs="Arial"/>
                <w:bCs/>
                <w:sz w:val="18"/>
                <w:szCs w:val="18"/>
              </w:rPr>
              <w:t>Auflagen EK-Genehmigung, Umsetzung Auflagen EK-Genehmigung</w:t>
            </w:r>
            <w:r w:rsidR="000A730B">
              <w:rPr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2231" w:type="dxa"/>
          </w:tcPr>
          <w:p w:rsidR="003E6ECC" w:rsidRPr="00EE292F" w:rsidRDefault="000A730B" w:rsidP="000A730B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Bericht</w:t>
            </w:r>
          </w:p>
        </w:tc>
        <w:tc>
          <w:tcPr>
            <w:tcW w:w="2232" w:type="dxa"/>
          </w:tcPr>
          <w:p w:rsidR="003E6ECC" w:rsidRDefault="003E6ECC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1" w:type="dxa"/>
            <w:tcBorders>
              <w:top w:val="nil"/>
            </w:tcBorders>
          </w:tcPr>
          <w:p w:rsidR="003E6ECC" w:rsidRPr="00BA3000" w:rsidRDefault="003E6ECC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</w:tcBorders>
          </w:tcPr>
          <w:p w:rsidR="003E6ECC" w:rsidRDefault="003E6ECC" w:rsidP="000A730B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</w:tcBorders>
          </w:tcPr>
          <w:p w:rsidR="003E6ECC" w:rsidRDefault="003E6ECC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EE292F" w:rsidRPr="00BA3000" w:rsidTr="00EE292F">
        <w:tc>
          <w:tcPr>
            <w:tcW w:w="817" w:type="dxa"/>
          </w:tcPr>
          <w:p w:rsidR="00EE292F" w:rsidRPr="00BA3000" w:rsidRDefault="00EE292F" w:rsidP="00EE292F">
            <w:pPr>
              <w:jc w:val="left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T3</w:t>
            </w:r>
          </w:p>
        </w:tc>
        <w:tc>
          <w:tcPr>
            <w:tcW w:w="3442" w:type="dxa"/>
            <w:gridSpan w:val="2"/>
          </w:tcPr>
          <w:p w:rsidR="00EE292F" w:rsidRPr="00BA3000" w:rsidRDefault="00EE292F" w:rsidP="000A730B">
            <w:pPr>
              <w:jc w:val="left"/>
              <w:rPr>
                <w:sz w:val="18"/>
                <w:szCs w:val="18"/>
              </w:rPr>
            </w:pPr>
            <w:r w:rsidRPr="00BA3000">
              <w:rPr>
                <w:rFonts w:cs="Arial"/>
                <w:bCs/>
                <w:sz w:val="18"/>
                <w:szCs w:val="18"/>
              </w:rPr>
              <w:t>Überprüfungsbericht (ergänzt und a</w:t>
            </w:r>
            <w:r w:rsidRPr="00BA3000">
              <w:rPr>
                <w:rFonts w:cs="Arial"/>
                <w:bCs/>
                <w:sz w:val="18"/>
                <w:szCs w:val="18"/>
              </w:rPr>
              <w:t>k</w:t>
            </w:r>
            <w:r w:rsidRPr="00BA3000">
              <w:rPr>
                <w:rFonts w:cs="Arial"/>
                <w:bCs/>
                <w:sz w:val="18"/>
                <w:szCs w:val="18"/>
              </w:rPr>
              <w:t>tualisiert)</w:t>
            </w:r>
            <w:r w:rsidR="000A730B" w:rsidRPr="00BA3000">
              <w:rPr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2231" w:type="dxa"/>
          </w:tcPr>
          <w:p w:rsidR="00EE292F" w:rsidRPr="00EE292F" w:rsidRDefault="000A730B" w:rsidP="000A730B">
            <w:pPr>
              <w:jc w:val="center"/>
              <w:rPr>
                <w:b/>
                <w:i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>Ü-Bericht</w:t>
            </w:r>
          </w:p>
        </w:tc>
        <w:tc>
          <w:tcPr>
            <w:tcW w:w="2232" w:type="dxa"/>
          </w:tcPr>
          <w:p w:rsidR="00EE292F" w:rsidRPr="00BA3000" w:rsidRDefault="00EE292F" w:rsidP="000A730B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1" w:type="dxa"/>
          </w:tcPr>
          <w:p w:rsidR="00EE292F" w:rsidRPr="00BA3000" w:rsidRDefault="00EE292F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EE292F" w:rsidRPr="00BA3000" w:rsidTr="00EE292F">
        <w:tc>
          <w:tcPr>
            <w:tcW w:w="817" w:type="dxa"/>
          </w:tcPr>
          <w:p w:rsidR="00EE292F" w:rsidRPr="00BA3000" w:rsidRDefault="00EE292F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T4</w:t>
            </w:r>
          </w:p>
        </w:tc>
        <w:tc>
          <w:tcPr>
            <w:tcW w:w="3442" w:type="dxa"/>
            <w:gridSpan w:val="2"/>
          </w:tcPr>
          <w:p w:rsidR="00EE292F" w:rsidRPr="00BA3000" w:rsidRDefault="00EE292F" w:rsidP="000A730B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Nutzungsvereinbarung (ergänzt und a</w:t>
            </w:r>
            <w:r w:rsidRPr="00BA3000">
              <w:rPr>
                <w:sz w:val="18"/>
                <w:szCs w:val="18"/>
              </w:rPr>
              <w:t>k</w:t>
            </w:r>
            <w:r w:rsidRPr="00BA3000">
              <w:rPr>
                <w:sz w:val="18"/>
                <w:szCs w:val="18"/>
              </w:rPr>
              <w:t>tualisiert)</w:t>
            </w:r>
            <w:r w:rsidR="000A730B" w:rsidRPr="00BA3000">
              <w:rPr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2231" w:type="dxa"/>
          </w:tcPr>
          <w:p w:rsidR="00EE292F" w:rsidRPr="00EE292F" w:rsidRDefault="000A730B" w:rsidP="000A730B">
            <w:pPr>
              <w:jc w:val="center"/>
              <w:rPr>
                <w:b/>
                <w:i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>Bericht</w:t>
            </w:r>
          </w:p>
        </w:tc>
        <w:tc>
          <w:tcPr>
            <w:tcW w:w="2232" w:type="dxa"/>
          </w:tcPr>
          <w:p w:rsidR="00EE292F" w:rsidRPr="00BA3000" w:rsidRDefault="00EE292F" w:rsidP="000A730B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1" w:type="dxa"/>
          </w:tcPr>
          <w:p w:rsidR="00EE292F" w:rsidRPr="00BA3000" w:rsidRDefault="00EE292F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EE292F" w:rsidRPr="00BA3000" w:rsidTr="00EE292F">
        <w:tc>
          <w:tcPr>
            <w:tcW w:w="817" w:type="dxa"/>
          </w:tcPr>
          <w:p w:rsidR="00EE292F" w:rsidRPr="00BA3000" w:rsidRDefault="00EE292F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T5</w:t>
            </w:r>
          </w:p>
        </w:tc>
        <w:tc>
          <w:tcPr>
            <w:tcW w:w="3442" w:type="dxa"/>
            <w:gridSpan w:val="2"/>
          </w:tcPr>
          <w:p w:rsidR="00EE292F" w:rsidRPr="00BA3000" w:rsidRDefault="00EE292F" w:rsidP="00EE292F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Projektbasis (Entwurf)</w:t>
            </w:r>
          </w:p>
        </w:tc>
        <w:tc>
          <w:tcPr>
            <w:tcW w:w="2231" w:type="dxa"/>
          </w:tcPr>
          <w:p w:rsidR="00EE292F" w:rsidRPr="00EE292F" w:rsidRDefault="000A730B" w:rsidP="000A730B">
            <w:pPr>
              <w:jc w:val="center"/>
              <w:rPr>
                <w:b/>
                <w:i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>Bericht</w:t>
            </w:r>
          </w:p>
        </w:tc>
        <w:tc>
          <w:tcPr>
            <w:tcW w:w="2232" w:type="dxa"/>
          </w:tcPr>
          <w:p w:rsidR="00EE292F" w:rsidRPr="00BA3000" w:rsidRDefault="00EE292F" w:rsidP="000A730B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1" w:type="dxa"/>
          </w:tcPr>
          <w:p w:rsidR="00EE292F" w:rsidRPr="00BA3000" w:rsidRDefault="00EE292F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EE292F" w:rsidRPr="00BA3000" w:rsidTr="00EE292F">
        <w:tc>
          <w:tcPr>
            <w:tcW w:w="817" w:type="dxa"/>
          </w:tcPr>
          <w:p w:rsidR="00EE292F" w:rsidRPr="00BA3000" w:rsidRDefault="00EE292F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T6</w:t>
            </w:r>
          </w:p>
        </w:tc>
        <w:tc>
          <w:tcPr>
            <w:tcW w:w="3442" w:type="dxa"/>
            <w:gridSpan w:val="2"/>
          </w:tcPr>
          <w:p w:rsidR="00EE292F" w:rsidRPr="00BA3000" w:rsidRDefault="00EE292F" w:rsidP="00EE292F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Technischer Bericht</w:t>
            </w:r>
          </w:p>
        </w:tc>
        <w:tc>
          <w:tcPr>
            <w:tcW w:w="2231" w:type="dxa"/>
          </w:tcPr>
          <w:p w:rsidR="00EE292F" w:rsidRPr="00EE292F" w:rsidRDefault="000A730B" w:rsidP="000A730B">
            <w:pPr>
              <w:jc w:val="center"/>
              <w:rPr>
                <w:b/>
                <w:i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>Bericht</w:t>
            </w:r>
          </w:p>
        </w:tc>
        <w:tc>
          <w:tcPr>
            <w:tcW w:w="2232" w:type="dxa"/>
          </w:tcPr>
          <w:p w:rsidR="00EE292F" w:rsidRPr="00BA3000" w:rsidRDefault="00EE292F" w:rsidP="000A730B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1" w:type="dxa"/>
          </w:tcPr>
          <w:p w:rsidR="00EE292F" w:rsidRPr="00BA3000" w:rsidRDefault="00EE292F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EE292F" w:rsidRPr="00BA3000" w:rsidRDefault="00EE292F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EE292F" w:rsidRPr="00BA3000" w:rsidTr="00EE292F">
        <w:tc>
          <w:tcPr>
            <w:tcW w:w="817" w:type="dxa"/>
          </w:tcPr>
          <w:p w:rsidR="00EE292F" w:rsidRPr="00BA3000" w:rsidRDefault="00EE292F" w:rsidP="00EE292F">
            <w:pPr>
              <w:jc w:val="left"/>
              <w:rPr>
                <w:strike/>
                <w:sz w:val="18"/>
                <w:szCs w:val="18"/>
              </w:rPr>
            </w:pPr>
          </w:p>
        </w:tc>
        <w:tc>
          <w:tcPr>
            <w:tcW w:w="3442" w:type="dxa"/>
            <w:gridSpan w:val="2"/>
          </w:tcPr>
          <w:p w:rsidR="00EE292F" w:rsidRPr="00BA3000" w:rsidRDefault="00EE292F" w:rsidP="00EE292F">
            <w:pPr>
              <w:jc w:val="left"/>
              <w:rPr>
                <w:strike/>
                <w:sz w:val="18"/>
                <w:szCs w:val="18"/>
              </w:rPr>
            </w:pPr>
            <w:r w:rsidRPr="00BA3000">
              <w:rPr>
                <w:strike/>
                <w:sz w:val="18"/>
                <w:szCs w:val="18"/>
              </w:rPr>
              <w:t>Terminplan</w:t>
            </w:r>
          </w:p>
        </w:tc>
        <w:tc>
          <w:tcPr>
            <w:tcW w:w="2231" w:type="dxa"/>
          </w:tcPr>
          <w:p w:rsidR="00EE292F" w:rsidRPr="00BA3000" w:rsidRDefault="00EE292F" w:rsidP="00EE292F">
            <w:pPr>
              <w:jc w:val="left"/>
              <w:rPr>
                <w:i/>
                <w:color w:val="FF0000"/>
                <w:sz w:val="18"/>
                <w:szCs w:val="18"/>
              </w:rPr>
            </w:pPr>
            <w:r w:rsidRPr="00BA3000">
              <w:rPr>
                <w:i/>
                <w:color w:val="FF0000"/>
                <w:sz w:val="18"/>
                <w:szCs w:val="18"/>
              </w:rPr>
              <w:t>Im Dossier Trassee / Umwelt</w:t>
            </w:r>
            <w:r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BA3000">
              <w:rPr>
                <w:i/>
                <w:color w:val="FF0000"/>
                <w:sz w:val="18"/>
                <w:szCs w:val="18"/>
              </w:rPr>
              <w:t>(übergeordnet)</w:t>
            </w:r>
            <w:r>
              <w:rPr>
                <w:i/>
                <w:color w:val="FF0000"/>
                <w:sz w:val="18"/>
                <w:szCs w:val="18"/>
              </w:rPr>
              <w:br/>
              <w:t>Dok. MK T/U 10.5</w:t>
            </w:r>
          </w:p>
        </w:tc>
        <w:tc>
          <w:tcPr>
            <w:tcW w:w="8927" w:type="dxa"/>
            <w:gridSpan w:val="4"/>
          </w:tcPr>
          <w:p w:rsidR="00EE292F" w:rsidRDefault="00EE292F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- - -</w:t>
            </w:r>
          </w:p>
        </w:tc>
      </w:tr>
      <w:tr w:rsidR="00C02B79" w:rsidRPr="00BA3000" w:rsidTr="008B33B1">
        <w:tc>
          <w:tcPr>
            <w:tcW w:w="817" w:type="dxa"/>
          </w:tcPr>
          <w:p w:rsidR="00C02B79" w:rsidRDefault="00C02B79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T7</w:t>
            </w:r>
          </w:p>
        </w:tc>
        <w:tc>
          <w:tcPr>
            <w:tcW w:w="3442" w:type="dxa"/>
            <w:gridSpan w:val="2"/>
          </w:tcPr>
          <w:p w:rsidR="00C02B79" w:rsidRPr="00BA3000" w:rsidRDefault="00C02B79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Kostenvoranschlag </w:t>
            </w:r>
            <w:r>
              <w:rPr>
                <w:rFonts w:cs="Arial"/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15%</w:t>
            </w:r>
          </w:p>
        </w:tc>
        <w:tc>
          <w:tcPr>
            <w:tcW w:w="2231" w:type="dxa"/>
          </w:tcPr>
          <w:p w:rsidR="00C02B79" w:rsidRPr="00BA3000" w:rsidRDefault="00C02B79" w:rsidP="000A730B">
            <w:pPr>
              <w:tabs>
                <w:tab w:val="center" w:pos="1007"/>
                <w:tab w:val="right" w:pos="2015"/>
              </w:tabs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8927" w:type="dxa"/>
            <w:gridSpan w:val="4"/>
          </w:tcPr>
          <w:p w:rsidR="00C02B79" w:rsidRPr="00BA3000" w:rsidRDefault="00C02B79" w:rsidP="000A730B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 xml:space="preserve">1 </w:t>
            </w:r>
            <w:r>
              <w:rPr>
                <w:i/>
                <w:color w:val="0000FF"/>
                <w:sz w:val="18"/>
                <w:szCs w:val="18"/>
              </w:rPr>
              <w:t xml:space="preserve">pro Mappe mit Aufteilung pro </w:t>
            </w:r>
            <w:r w:rsidRPr="00CC5B66">
              <w:rPr>
                <w:i/>
                <w:color w:val="0000FF"/>
                <w:sz w:val="18"/>
                <w:szCs w:val="18"/>
              </w:rPr>
              <w:t>B</w:t>
            </w:r>
            <w:r>
              <w:rPr>
                <w:i/>
                <w:color w:val="0000FF"/>
                <w:sz w:val="18"/>
                <w:szCs w:val="18"/>
              </w:rPr>
              <w:t>auwerk</w:t>
            </w:r>
          </w:p>
        </w:tc>
      </w:tr>
      <w:tr w:rsidR="00D84AF2" w:rsidRPr="00BA3000" w:rsidTr="00EE292F">
        <w:tc>
          <w:tcPr>
            <w:tcW w:w="817" w:type="dxa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T8</w:t>
            </w:r>
          </w:p>
        </w:tc>
        <w:tc>
          <w:tcPr>
            <w:tcW w:w="3442" w:type="dxa"/>
            <w:gridSpan w:val="2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Risikoanalyse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31" w:type="dxa"/>
          </w:tcPr>
          <w:p w:rsidR="00D84AF2" w:rsidRPr="00BA3000" w:rsidRDefault="000A730B" w:rsidP="000A730B">
            <w:pPr>
              <w:jc w:val="center"/>
              <w:rPr>
                <w:i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>Bericht</w:t>
            </w:r>
          </w:p>
        </w:tc>
        <w:tc>
          <w:tcPr>
            <w:tcW w:w="2232" w:type="dxa"/>
          </w:tcPr>
          <w:p w:rsidR="00D84AF2" w:rsidRDefault="00D84AF2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 xml:space="preserve">1 </w:t>
            </w:r>
            <w:r>
              <w:rPr>
                <w:i/>
                <w:color w:val="0000FF"/>
                <w:sz w:val="18"/>
                <w:szCs w:val="18"/>
              </w:rPr>
              <w:t xml:space="preserve">mit Aufteilung pro </w:t>
            </w:r>
            <w:r w:rsidRPr="00CC5B66">
              <w:rPr>
                <w:i/>
                <w:color w:val="0000FF"/>
                <w:sz w:val="18"/>
                <w:szCs w:val="18"/>
              </w:rPr>
              <w:t>B</w:t>
            </w:r>
            <w:r>
              <w:rPr>
                <w:i/>
                <w:color w:val="0000FF"/>
                <w:sz w:val="18"/>
                <w:szCs w:val="18"/>
              </w:rPr>
              <w:t xml:space="preserve">auwerk </w:t>
            </w:r>
          </w:p>
          <w:p w:rsidR="00D84AF2" w:rsidRPr="00BA3000" w:rsidRDefault="00D84AF2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(noch abzuklären)</w:t>
            </w:r>
          </w:p>
        </w:tc>
        <w:tc>
          <w:tcPr>
            <w:tcW w:w="2231" w:type="dxa"/>
          </w:tcPr>
          <w:p w:rsidR="00D84AF2" w:rsidRPr="00BA3000" w:rsidRDefault="00D84AF2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 xml:space="preserve">1 Bericht </w:t>
            </w:r>
            <w:r>
              <w:rPr>
                <w:i/>
                <w:color w:val="0000FF"/>
                <w:sz w:val="18"/>
                <w:szCs w:val="18"/>
              </w:rPr>
              <w:t xml:space="preserve">mit Aufteilung pro </w:t>
            </w:r>
            <w:r w:rsidRPr="00CC5B66">
              <w:rPr>
                <w:i/>
                <w:color w:val="0000FF"/>
                <w:sz w:val="18"/>
                <w:szCs w:val="18"/>
              </w:rPr>
              <w:t>B</w:t>
            </w:r>
            <w:r>
              <w:rPr>
                <w:i/>
                <w:color w:val="0000FF"/>
                <w:sz w:val="18"/>
                <w:szCs w:val="18"/>
              </w:rPr>
              <w:t>auwerk</w:t>
            </w:r>
          </w:p>
        </w:tc>
        <w:tc>
          <w:tcPr>
            <w:tcW w:w="2232" w:type="dxa"/>
          </w:tcPr>
          <w:p w:rsidR="00D84AF2" w:rsidRPr="00BA3000" w:rsidRDefault="00D84AF2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 xml:space="preserve">1 Bericht </w:t>
            </w:r>
            <w:r>
              <w:rPr>
                <w:i/>
                <w:color w:val="0000FF"/>
                <w:sz w:val="18"/>
                <w:szCs w:val="18"/>
              </w:rPr>
              <w:t xml:space="preserve">mit Aufteilung pro </w:t>
            </w:r>
            <w:r w:rsidRPr="00CC5B66">
              <w:rPr>
                <w:i/>
                <w:color w:val="0000FF"/>
                <w:sz w:val="18"/>
                <w:szCs w:val="18"/>
              </w:rPr>
              <w:t>B</w:t>
            </w:r>
            <w:r>
              <w:rPr>
                <w:i/>
                <w:color w:val="0000FF"/>
                <w:sz w:val="18"/>
                <w:szCs w:val="18"/>
              </w:rPr>
              <w:t>auwerk</w:t>
            </w:r>
          </w:p>
        </w:tc>
        <w:tc>
          <w:tcPr>
            <w:tcW w:w="2232" w:type="dxa"/>
          </w:tcPr>
          <w:p w:rsidR="00D84AF2" w:rsidRPr="00BA3000" w:rsidRDefault="00D84AF2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 xml:space="preserve">1 Bericht </w:t>
            </w:r>
            <w:r>
              <w:rPr>
                <w:i/>
                <w:color w:val="0000FF"/>
                <w:sz w:val="18"/>
                <w:szCs w:val="18"/>
              </w:rPr>
              <w:t xml:space="preserve">mit Aufteilung pro </w:t>
            </w:r>
            <w:r w:rsidRPr="00CC5B66">
              <w:rPr>
                <w:i/>
                <w:color w:val="0000FF"/>
                <w:sz w:val="18"/>
                <w:szCs w:val="18"/>
              </w:rPr>
              <w:t>B</w:t>
            </w:r>
            <w:r>
              <w:rPr>
                <w:i/>
                <w:color w:val="0000FF"/>
                <w:sz w:val="18"/>
                <w:szCs w:val="18"/>
              </w:rPr>
              <w:t>auwerk</w:t>
            </w:r>
          </w:p>
        </w:tc>
      </w:tr>
      <w:tr w:rsidR="00D84AF2" w:rsidRPr="00BA3000" w:rsidTr="00A83CE9">
        <w:tc>
          <w:tcPr>
            <w:tcW w:w="817" w:type="dxa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T9</w:t>
            </w:r>
          </w:p>
        </w:tc>
        <w:tc>
          <w:tcPr>
            <w:tcW w:w="3442" w:type="dxa"/>
            <w:gridSpan w:val="2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Pläne</w:t>
            </w:r>
          </w:p>
        </w:tc>
        <w:tc>
          <w:tcPr>
            <w:tcW w:w="2231" w:type="dxa"/>
          </w:tcPr>
          <w:p w:rsidR="00D84AF2" w:rsidRPr="00BA3000" w:rsidRDefault="00D84AF2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D84AF2" w:rsidRPr="00BA3000" w:rsidRDefault="00D84AF2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je Objekt in jeweiliger Mappe</w:t>
            </w:r>
          </w:p>
        </w:tc>
      </w:tr>
      <w:tr w:rsidR="00D84AF2" w:rsidRPr="00BA3000" w:rsidTr="00E84D84">
        <w:tc>
          <w:tcPr>
            <w:tcW w:w="817" w:type="dxa"/>
          </w:tcPr>
          <w:p w:rsidR="00D84AF2" w:rsidRDefault="00D84AF2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T9.1</w:t>
            </w:r>
          </w:p>
        </w:tc>
        <w:tc>
          <w:tcPr>
            <w:tcW w:w="993" w:type="dxa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Übersichtplan</w:t>
            </w:r>
          </w:p>
        </w:tc>
        <w:tc>
          <w:tcPr>
            <w:tcW w:w="2231" w:type="dxa"/>
          </w:tcPr>
          <w:p w:rsidR="00D84AF2" w:rsidRPr="00BA3000" w:rsidRDefault="00D84AF2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D84AF2" w:rsidRDefault="00D84AF2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je Objekt in jeweiliger Mappe</w:t>
            </w:r>
          </w:p>
        </w:tc>
      </w:tr>
      <w:tr w:rsidR="00D84AF2" w:rsidRPr="00BA3000" w:rsidTr="007035BB">
        <w:tc>
          <w:tcPr>
            <w:tcW w:w="817" w:type="dxa"/>
          </w:tcPr>
          <w:p w:rsidR="00D84AF2" w:rsidRDefault="00D84AF2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T9.2</w:t>
            </w:r>
          </w:p>
        </w:tc>
        <w:tc>
          <w:tcPr>
            <w:tcW w:w="993" w:type="dxa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D84AF2" w:rsidRPr="00BA3000" w:rsidRDefault="00D84AF2" w:rsidP="00EE292F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Bauwerksskizzen</w:t>
            </w:r>
          </w:p>
        </w:tc>
        <w:tc>
          <w:tcPr>
            <w:tcW w:w="2231" w:type="dxa"/>
          </w:tcPr>
          <w:p w:rsidR="00D84AF2" w:rsidRPr="00BA3000" w:rsidRDefault="00D84AF2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D84AF2" w:rsidRDefault="00D84AF2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je Objekt in jeweiliger Mappe</w:t>
            </w:r>
          </w:p>
        </w:tc>
      </w:tr>
      <w:tr w:rsidR="00D84AF2" w:rsidRPr="00BA3000" w:rsidTr="00230C7F">
        <w:tc>
          <w:tcPr>
            <w:tcW w:w="817" w:type="dxa"/>
          </w:tcPr>
          <w:p w:rsidR="00D84AF2" w:rsidRPr="00F93B56" w:rsidRDefault="00D84AF2" w:rsidP="00EE292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T9.3</w:t>
            </w:r>
          </w:p>
        </w:tc>
        <w:tc>
          <w:tcPr>
            <w:tcW w:w="993" w:type="dxa"/>
          </w:tcPr>
          <w:p w:rsidR="00D84AF2" w:rsidRPr="00F93B56" w:rsidRDefault="00D84AF2" w:rsidP="00EE292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D84AF2" w:rsidRPr="00F93B56" w:rsidRDefault="00D84AF2" w:rsidP="00EE292F">
            <w:pPr>
              <w:jc w:val="left"/>
              <w:rPr>
                <w:sz w:val="18"/>
                <w:szCs w:val="18"/>
              </w:rPr>
            </w:pPr>
            <w:r w:rsidRPr="00F93B56">
              <w:rPr>
                <w:sz w:val="18"/>
                <w:szCs w:val="18"/>
              </w:rPr>
              <w:t>Schadenpläne</w:t>
            </w:r>
          </w:p>
        </w:tc>
        <w:tc>
          <w:tcPr>
            <w:tcW w:w="2231" w:type="dxa"/>
          </w:tcPr>
          <w:p w:rsidR="00D84AF2" w:rsidRPr="00BA3000" w:rsidRDefault="00D84AF2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D84AF2" w:rsidRDefault="00D84AF2" w:rsidP="00EE292F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je Objekt in jeweiliger Mappe</w:t>
            </w:r>
          </w:p>
        </w:tc>
      </w:tr>
      <w:tr w:rsidR="00D84AF2" w:rsidRPr="00BA3000" w:rsidTr="00D84AF2">
        <w:tc>
          <w:tcPr>
            <w:tcW w:w="817" w:type="dxa"/>
          </w:tcPr>
          <w:p w:rsidR="00D84AF2" w:rsidRDefault="00D84AF2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T9.4</w:t>
            </w:r>
          </w:p>
        </w:tc>
        <w:tc>
          <w:tcPr>
            <w:tcW w:w="993" w:type="dxa"/>
          </w:tcPr>
          <w:p w:rsidR="00D84AF2" w:rsidRPr="00BA3000" w:rsidRDefault="00D84AF2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D84AF2" w:rsidRPr="00BA3000" w:rsidRDefault="00D84AF2" w:rsidP="00D84AF2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Synoptischer Plan Nor</w:t>
            </w:r>
            <w:r w:rsidRPr="00BA3000">
              <w:rPr>
                <w:sz w:val="18"/>
                <w:szCs w:val="18"/>
              </w:rPr>
              <w:t>m</w:t>
            </w:r>
            <w:r w:rsidRPr="00BA3000">
              <w:rPr>
                <w:sz w:val="18"/>
                <w:szCs w:val="18"/>
              </w:rPr>
              <w:t xml:space="preserve">komformität </w:t>
            </w:r>
          </w:p>
        </w:tc>
        <w:tc>
          <w:tcPr>
            <w:tcW w:w="2231" w:type="dxa"/>
          </w:tcPr>
          <w:p w:rsidR="00D84AF2" w:rsidRPr="00D84AF2" w:rsidRDefault="00D84AF2" w:rsidP="00D84AF2">
            <w:pPr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Übergeordnet (ü</w:t>
            </w:r>
            <w:r w:rsidRPr="00D84AF2">
              <w:rPr>
                <w:i/>
                <w:color w:val="FF0000"/>
                <w:sz w:val="18"/>
                <w:szCs w:val="18"/>
              </w:rPr>
              <w:t>be</w:t>
            </w:r>
            <w:r w:rsidRPr="00D84AF2">
              <w:rPr>
                <w:i/>
                <w:color w:val="FF0000"/>
                <w:sz w:val="18"/>
                <w:szCs w:val="18"/>
              </w:rPr>
              <w:t>r</w:t>
            </w:r>
            <w:r w:rsidRPr="00D84AF2">
              <w:rPr>
                <w:i/>
                <w:color w:val="FF0000"/>
                <w:sz w:val="18"/>
                <w:szCs w:val="18"/>
              </w:rPr>
              <w:t>nehmen vom EK II</w:t>
            </w:r>
            <w:r>
              <w:rPr>
                <w:i/>
                <w:color w:val="FF0000"/>
                <w:sz w:val="18"/>
                <w:szCs w:val="18"/>
              </w:rPr>
              <w:t>)</w:t>
            </w:r>
          </w:p>
        </w:tc>
        <w:tc>
          <w:tcPr>
            <w:tcW w:w="8927" w:type="dxa"/>
            <w:gridSpan w:val="4"/>
          </w:tcPr>
          <w:p w:rsidR="00D84AF2" w:rsidRDefault="00D84AF2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- - -</w:t>
            </w:r>
          </w:p>
        </w:tc>
      </w:tr>
      <w:tr w:rsidR="00D84AF2" w:rsidRPr="00BA3000" w:rsidTr="00C02B79">
        <w:tc>
          <w:tcPr>
            <w:tcW w:w="817" w:type="dxa"/>
          </w:tcPr>
          <w:p w:rsidR="00D84AF2" w:rsidRPr="00614720" w:rsidRDefault="00D84AF2" w:rsidP="00D84AF2">
            <w:pPr>
              <w:ind w:left="709" w:hanging="70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T9.5</w:t>
            </w:r>
          </w:p>
        </w:tc>
        <w:tc>
          <w:tcPr>
            <w:tcW w:w="993" w:type="dxa"/>
          </w:tcPr>
          <w:p w:rsidR="00D84AF2" w:rsidRPr="00614720" w:rsidRDefault="00D84AF2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D84AF2" w:rsidRPr="00BA3000" w:rsidRDefault="00D84AF2" w:rsidP="00D84AF2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Massnahmenpläne</w:t>
            </w:r>
          </w:p>
        </w:tc>
        <w:tc>
          <w:tcPr>
            <w:tcW w:w="2231" w:type="dxa"/>
          </w:tcPr>
          <w:p w:rsidR="00D84AF2" w:rsidRPr="00BA3000" w:rsidRDefault="00D84AF2" w:rsidP="00C02B7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D84AF2" w:rsidRPr="00BA3000" w:rsidRDefault="00D84AF2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je Objekt in jeweiliger Mappe</w:t>
            </w:r>
          </w:p>
        </w:tc>
      </w:tr>
      <w:tr w:rsidR="00D84AF2" w:rsidRPr="00BA3000" w:rsidTr="006A5FD5">
        <w:tc>
          <w:tcPr>
            <w:tcW w:w="817" w:type="dxa"/>
          </w:tcPr>
          <w:p w:rsidR="00D84AF2" w:rsidRPr="00614720" w:rsidRDefault="00D84AF2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T9.6</w:t>
            </w:r>
          </w:p>
        </w:tc>
        <w:tc>
          <w:tcPr>
            <w:tcW w:w="993" w:type="dxa"/>
          </w:tcPr>
          <w:p w:rsidR="00D84AF2" w:rsidRPr="00614720" w:rsidRDefault="00D84AF2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D84AF2" w:rsidRPr="00614720" w:rsidRDefault="00D84AF2" w:rsidP="00D84AF2">
            <w:pPr>
              <w:jc w:val="left"/>
              <w:rPr>
                <w:sz w:val="18"/>
                <w:szCs w:val="18"/>
              </w:rPr>
            </w:pPr>
            <w:r w:rsidRPr="00614720">
              <w:rPr>
                <w:sz w:val="18"/>
                <w:szCs w:val="18"/>
              </w:rPr>
              <w:t>Bauphasen und Verkehr</w:t>
            </w:r>
            <w:r w:rsidRPr="00614720">
              <w:rPr>
                <w:sz w:val="18"/>
                <w:szCs w:val="18"/>
              </w:rPr>
              <w:t>s</w:t>
            </w:r>
            <w:r w:rsidRPr="00614720">
              <w:rPr>
                <w:sz w:val="18"/>
                <w:szCs w:val="18"/>
              </w:rPr>
              <w:t>führung</w:t>
            </w:r>
          </w:p>
        </w:tc>
        <w:tc>
          <w:tcPr>
            <w:tcW w:w="2231" w:type="dxa"/>
          </w:tcPr>
          <w:p w:rsidR="00D84AF2" w:rsidRPr="00BA3000" w:rsidRDefault="00D84AF2" w:rsidP="00D84AF2">
            <w:pPr>
              <w:jc w:val="left"/>
              <w:rPr>
                <w:i/>
                <w:color w:val="FF0000"/>
                <w:sz w:val="18"/>
                <w:szCs w:val="18"/>
              </w:rPr>
            </w:pPr>
            <w:r w:rsidRPr="00BA3000">
              <w:rPr>
                <w:i/>
                <w:color w:val="FF0000"/>
                <w:sz w:val="18"/>
                <w:szCs w:val="18"/>
              </w:rPr>
              <w:t>Im Dossier Trassee / Umwelt</w:t>
            </w:r>
            <w:r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BA3000">
              <w:rPr>
                <w:i/>
                <w:color w:val="FF0000"/>
                <w:sz w:val="18"/>
                <w:szCs w:val="18"/>
              </w:rPr>
              <w:t>(übergeordnet)</w:t>
            </w:r>
            <w:r>
              <w:rPr>
                <w:i/>
                <w:color w:val="FF0000"/>
                <w:sz w:val="18"/>
                <w:szCs w:val="18"/>
              </w:rPr>
              <w:br/>
              <w:t>Dok. MK T/U 12.1</w:t>
            </w:r>
          </w:p>
        </w:tc>
        <w:tc>
          <w:tcPr>
            <w:tcW w:w="8927" w:type="dxa"/>
            <w:gridSpan w:val="4"/>
          </w:tcPr>
          <w:p w:rsidR="00D84AF2" w:rsidRDefault="00C02B79" w:rsidP="00C02B79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in jeweiliger Mappe i</w:t>
            </w:r>
            <w:r w:rsidR="00D84AF2">
              <w:rPr>
                <w:i/>
                <w:color w:val="0000FF"/>
                <w:sz w:val="18"/>
                <w:szCs w:val="18"/>
              </w:rPr>
              <w:t>m TB wichtige Informatione</w:t>
            </w:r>
            <w:r>
              <w:rPr>
                <w:i/>
                <w:color w:val="0000FF"/>
                <w:sz w:val="18"/>
                <w:szCs w:val="18"/>
              </w:rPr>
              <w:t>n</w:t>
            </w:r>
            <w:r w:rsidR="00D84AF2">
              <w:rPr>
                <w:i/>
                <w:color w:val="0000FF"/>
                <w:sz w:val="18"/>
                <w:szCs w:val="18"/>
              </w:rPr>
              <w:t xml:space="preserve"> angeben, sowie</w:t>
            </w:r>
            <w:r>
              <w:rPr>
                <w:i/>
                <w:color w:val="0000FF"/>
                <w:sz w:val="18"/>
                <w:szCs w:val="18"/>
              </w:rPr>
              <w:t xml:space="preserve"> ggf.</w:t>
            </w:r>
            <w:r w:rsidR="00D84AF2">
              <w:rPr>
                <w:i/>
                <w:color w:val="0000FF"/>
                <w:sz w:val="18"/>
                <w:szCs w:val="18"/>
              </w:rPr>
              <w:t xml:space="preserve"> Plan mit Querschnitt Bauphasen</w:t>
            </w:r>
            <w:r>
              <w:rPr>
                <w:i/>
                <w:color w:val="0000FF"/>
                <w:sz w:val="18"/>
                <w:szCs w:val="18"/>
              </w:rPr>
              <w:t xml:space="preserve"> </w:t>
            </w:r>
            <w:r w:rsidR="00D84AF2">
              <w:rPr>
                <w:i/>
                <w:color w:val="0000FF"/>
                <w:sz w:val="18"/>
                <w:szCs w:val="18"/>
              </w:rPr>
              <w:t>/</w:t>
            </w:r>
            <w:r>
              <w:rPr>
                <w:i/>
                <w:color w:val="0000FF"/>
                <w:sz w:val="18"/>
                <w:szCs w:val="18"/>
              </w:rPr>
              <w:t xml:space="preserve"> </w:t>
            </w:r>
            <w:r w:rsidR="00D84AF2">
              <w:rPr>
                <w:i/>
                <w:color w:val="0000FF"/>
                <w:sz w:val="18"/>
                <w:szCs w:val="18"/>
              </w:rPr>
              <w:t>Verkehrsführung</w:t>
            </w:r>
          </w:p>
        </w:tc>
      </w:tr>
      <w:tr w:rsidR="00D84AF2" w:rsidRPr="00BA3000" w:rsidTr="00D84AF2">
        <w:tc>
          <w:tcPr>
            <w:tcW w:w="817" w:type="dxa"/>
          </w:tcPr>
          <w:p w:rsidR="00D84AF2" w:rsidRPr="00BA3000" w:rsidRDefault="00D84AF2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</w:t>
            </w:r>
          </w:p>
        </w:tc>
        <w:tc>
          <w:tcPr>
            <w:tcW w:w="3442" w:type="dxa"/>
            <w:gridSpan w:val="2"/>
          </w:tcPr>
          <w:p w:rsidR="00D84AF2" w:rsidRPr="00BA3000" w:rsidRDefault="00D84AF2" w:rsidP="00D84AF2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Anhänge</w:t>
            </w:r>
          </w:p>
        </w:tc>
        <w:tc>
          <w:tcPr>
            <w:tcW w:w="2231" w:type="dxa"/>
          </w:tcPr>
          <w:p w:rsidR="00D84AF2" w:rsidRPr="00BA3000" w:rsidRDefault="00D84AF2" w:rsidP="00D84AF2">
            <w:pPr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2232" w:type="dxa"/>
          </w:tcPr>
          <w:p w:rsidR="00D84AF2" w:rsidRPr="00BA3000" w:rsidRDefault="00D84AF2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1" w:type="dxa"/>
          </w:tcPr>
          <w:p w:rsidR="00D84AF2" w:rsidRPr="00BA3000" w:rsidRDefault="00D84AF2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D84AF2" w:rsidRPr="00BA3000" w:rsidRDefault="00D84AF2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2232" w:type="dxa"/>
          </w:tcPr>
          <w:p w:rsidR="00D84AF2" w:rsidRPr="00BA3000" w:rsidRDefault="00D84AF2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831E8B" w:rsidRPr="00BA3000" w:rsidTr="00EB6AA3">
        <w:tc>
          <w:tcPr>
            <w:tcW w:w="817" w:type="dxa"/>
          </w:tcPr>
          <w:p w:rsidR="00831E8B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T10.1</w:t>
            </w:r>
          </w:p>
        </w:tc>
        <w:tc>
          <w:tcPr>
            <w:tcW w:w="993" w:type="dxa"/>
          </w:tcPr>
          <w:p w:rsidR="00831E8B" w:rsidRPr="00BA3000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BA3000" w:rsidRDefault="00831E8B" w:rsidP="00D84AF2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Projektspezifische Grun</w:t>
            </w:r>
            <w:r w:rsidRPr="00BA3000">
              <w:rPr>
                <w:sz w:val="18"/>
                <w:szCs w:val="18"/>
              </w:rPr>
              <w:t>d</w:t>
            </w:r>
            <w:r w:rsidRPr="00BA3000">
              <w:rPr>
                <w:sz w:val="18"/>
                <w:szCs w:val="18"/>
              </w:rPr>
              <w:lastRenderedPageBreak/>
              <w:t xml:space="preserve">lagen Dossiers </w:t>
            </w:r>
            <w:r>
              <w:rPr>
                <w:sz w:val="18"/>
                <w:szCs w:val="18"/>
              </w:rPr>
              <w:t>T/G</w:t>
            </w:r>
          </w:p>
        </w:tc>
        <w:tc>
          <w:tcPr>
            <w:tcW w:w="2231" w:type="dxa"/>
          </w:tcPr>
          <w:p w:rsidR="00831E8B" w:rsidRPr="00BA3000" w:rsidRDefault="00831E8B" w:rsidP="00D84AF2">
            <w:pPr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lastRenderedPageBreak/>
              <w:t xml:space="preserve">1 Bericht gesamthaft für </w:t>
            </w:r>
            <w:r>
              <w:rPr>
                <w:i/>
                <w:color w:val="0000FF"/>
                <w:sz w:val="18"/>
                <w:szCs w:val="18"/>
              </w:rPr>
              <w:lastRenderedPageBreak/>
              <w:t>T/G</w:t>
            </w:r>
          </w:p>
        </w:tc>
        <w:tc>
          <w:tcPr>
            <w:tcW w:w="8927" w:type="dxa"/>
            <w:gridSpan w:val="4"/>
          </w:tcPr>
          <w:p w:rsidR="00831E8B" w:rsidRDefault="00831E8B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lastRenderedPageBreak/>
              <w:t>- - -</w:t>
            </w:r>
          </w:p>
        </w:tc>
      </w:tr>
      <w:tr w:rsidR="00831E8B" w:rsidRPr="00BA3000" w:rsidTr="00CF48F2">
        <w:tc>
          <w:tcPr>
            <w:tcW w:w="817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T10.2</w:t>
            </w:r>
          </w:p>
        </w:tc>
        <w:tc>
          <w:tcPr>
            <w:tcW w:w="993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</w:rPr>
            </w:pPr>
            <w:r w:rsidRPr="00765CEE">
              <w:rPr>
                <w:sz w:val="18"/>
                <w:szCs w:val="18"/>
              </w:rPr>
              <w:t>Bericht Geologie / Ge</w:t>
            </w:r>
            <w:r w:rsidRPr="00765CEE">
              <w:rPr>
                <w:sz w:val="18"/>
                <w:szCs w:val="18"/>
              </w:rPr>
              <w:t>o</w:t>
            </w:r>
            <w:r w:rsidRPr="00765CEE">
              <w:rPr>
                <w:sz w:val="18"/>
                <w:szCs w:val="18"/>
              </w:rPr>
              <w:t>technik</w:t>
            </w:r>
          </w:p>
        </w:tc>
        <w:tc>
          <w:tcPr>
            <w:tcW w:w="2231" w:type="dxa"/>
          </w:tcPr>
          <w:p w:rsidR="00831E8B" w:rsidRPr="00BA3000" w:rsidRDefault="00831E8B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831E8B" w:rsidRDefault="00831E8B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- Grundlagen sind noch zu prüfen</w:t>
            </w:r>
          </w:p>
          <w:p w:rsidR="00831E8B" w:rsidRDefault="00831E8B">
            <w:r>
              <w:rPr>
                <w:i/>
                <w:color w:val="0000FF"/>
                <w:sz w:val="18"/>
                <w:szCs w:val="18"/>
              </w:rPr>
              <w:t xml:space="preserve">- ggf. </w:t>
            </w:r>
            <w:r w:rsidRPr="002E4AEE">
              <w:rPr>
                <w:i/>
                <w:color w:val="0000FF"/>
                <w:sz w:val="18"/>
                <w:szCs w:val="18"/>
              </w:rPr>
              <w:t>Verweis auf Kap. im TB je Mappe</w:t>
            </w:r>
            <w:r>
              <w:rPr>
                <w:i/>
                <w:color w:val="0000FF"/>
                <w:sz w:val="18"/>
                <w:szCs w:val="18"/>
              </w:rPr>
              <w:t xml:space="preserve"> od. best. Baugrundmodelle als Anhang</w:t>
            </w:r>
          </w:p>
        </w:tc>
      </w:tr>
      <w:tr w:rsidR="00831E8B" w:rsidRPr="00BA3000" w:rsidTr="007862F9">
        <w:tc>
          <w:tcPr>
            <w:tcW w:w="817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T10.3</w:t>
            </w:r>
          </w:p>
        </w:tc>
        <w:tc>
          <w:tcPr>
            <w:tcW w:w="993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765CEE" w:rsidRDefault="00831E8B" w:rsidP="00C02B79">
            <w:pPr>
              <w:jc w:val="left"/>
              <w:rPr>
                <w:sz w:val="18"/>
                <w:szCs w:val="18"/>
              </w:rPr>
            </w:pPr>
            <w:r w:rsidRPr="00765CEE">
              <w:rPr>
                <w:sz w:val="18"/>
                <w:szCs w:val="18"/>
              </w:rPr>
              <w:t xml:space="preserve">Überwachungsplan </w:t>
            </w:r>
          </w:p>
        </w:tc>
        <w:tc>
          <w:tcPr>
            <w:tcW w:w="2231" w:type="dxa"/>
          </w:tcPr>
          <w:p w:rsidR="00831E8B" w:rsidRPr="00BA3000" w:rsidRDefault="00831E8B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831E8B" w:rsidRPr="005D1CCC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je Objekt in jeweiliger Mappe, falls bestehend</w:t>
            </w:r>
          </w:p>
        </w:tc>
      </w:tr>
      <w:tr w:rsidR="00831E8B" w:rsidRPr="00BA3000" w:rsidTr="004634F0">
        <w:tc>
          <w:tcPr>
            <w:tcW w:w="817" w:type="dxa"/>
          </w:tcPr>
          <w:p w:rsidR="00831E8B" w:rsidRDefault="00831E8B" w:rsidP="00D84AF2">
            <w:pPr>
              <w:jc w:val="left"/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T10.4</w:t>
            </w:r>
          </w:p>
        </w:tc>
        <w:tc>
          <w:tcPr>
            <w:tcW w:w="993" w:type="dxa"/>
          </w:tcPr>
          <w:p w:rsidR="00831E8B" w:rsidRPr="00BA3000" w:rsidRDefault="00831E8B" w:rsidP="00D84AF2">
            <w:pPr>
              <w:jc w:val="left"/>
              <w:rPr>
                <w:strike/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C02B79" w:rsidRDefault="00831E8B" w:rsidP="00D84AF2">
            <w:pPr>
              <w:jc w:val="left"/>
              <w:rPr>
                <w:sz w:val="18"/>
                <w:szCs w:val="18"/>
              </w:rPr>
            </w:pPr>
            <w:r w:rsidRPr="00C02B79">
              <w:rPr>
                <w:sz w:val="18"/>
                <w:szCs w:val="18"/>
              </w:rPr>
              <w:t>Methodik Naturgefahren</w:t>
            </w:r>
          </w:p>
        </w:tc>
        <w:tc>
          <w:tcPr>
            <w:tcW w:w="2231" w:type="dxa"/>
          </w:tcPr>
          <w:p w:rsidR="00831E8B" w:rsidRPr="00BA3000" w:rsidRDefault="00831E8B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831E8B" w:rsidRPr="005D1CCC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Verweis auf Kap. im TB je Mappe</w:t>
            </w:r>
          </w:p>
        </w:tc>
      </w:tr>
      <w:tr w:rsidR="00831E8B" w:rsidRPr="00BA3000" w:rsidTr="00C02B79">
        <w:tc>
          <w:tcPr>
            <w:tcW w:w="817" w:type="dxa"/>
          </w:tcPr>
          <w:p w:rsidR="00831E8B" w:rsidRPr="00EC1765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T10.5</w:t>
            </w:r>
          </w:p>
        </w:tc>
        <w:tc>
          <w:tcPr>
            <w:tcW w:w="993" w:type="dxa"/>
          </w:tcPr>
          <w:p w:rsidR="00831E8B" w:rsidRPr="00EC1765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EC1765" w:rsidRDefault="00831E8B" w:rsidP="00D84AF2">
            <w:pPr>
              <w:jc w:val="left"/>
              <w:rPr>
                <w:sz w:val="18"/>
                <w:szCs w:val="18"/>
              </w:rPr>
            </w:pPr>
            <w:r w:rsidRPr="00EC1765">
              <w:rPr>
                <w:sz w:val="18"/>
                <w:szCs w:val="18"/>
              </w:rPr>
              <w:t>Expertenberich</w:t>
            </w:r>
            <w:r>
              <w:rPr>
                <w:sz w:val="18"/>
                <w:szCs w:val="18"/>
              </w:rPr>
              <w:t>t (nötige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falls)</w:t>
            </w:r>
          </w:p>
        </w:tc>
        <w:tc>
          <w:tcPr>
            <w:tcW w:w="2231" w:type="dxa"/>
          </w:tcPr>
          <w:p w:rsidR="00831E8B" w:rsidRPr="00BA3000" w:rsidRDefault="00831E8B" w:rsidP="00C02B79">
            <w:pPr>
              <w:ind w:left="709" w:hanging="709"/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831E8B" w:rsidRPr="005D1CCC" w:rsidRDefault="00831E8B" w:rsidP="005D1CCC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Noch offen (evtl. bei Unstimmigkeiten bei der Verifizierung der Statik, etc.)</w:t>
            </w:r>
          </w:p>
        </w:tc>
      </w:tr>
      <w:tr w:rsidR="00831E8B" w:rsidRPr="00BA3000" w:rsidTr="00521356">
        <w:tc>
          <w:tcPr>
            <w:tcW w:w="817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T10.6</w:t>
            </w:r>
          </w:p>
        </w:tc>
        <w:tc>
          <w:tcPr>
            <w:tcW w:w="993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765CEE" w:rsidRDefault="00831E8B" w:rsidP="00D84AF2">
            <w:pPr>
              <w:jc w:val="left"/>
              <w:rPr>
                <w:sz w:val="18"/>
                <w:szCs w:val="18"/>
              </w:rPr>
            </w:pPr>
            <w:r w:rsidRPr="00765CEE">
              <w:rPr>
                <w:sz w:val="18"/>
                <w:szCs w:val="18"/>
              </w:rPr>
              <w:t>Prüfbericht (nötigenfalls)</w:t>
            </w:r>
          </w:p>
        </w:tc>
        <w:tc>
          <w:tcPr>
            <w:tcW w:w="2231" w:type="dxa"/>
          </w:tcPr>
          <w:p w:rsidR="00831E8B" w:rsidRPr="00BA3000" w:rsidRDefault="00831E8B" w:rsidP="00C02B79">
            <w:pPr>
              <w:jc w:val="right"/>
              <w:rPr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831E8B" w:rsidRPr="005D1CCC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Noch offen (evtl. bei Unstimmigkeiten bei der Verifizierung der Statik, etc.)</w:t>
            </w:r>
          </w:p>
        </w:tc>
      </w:tr>
      <w:tr w:rsidR="00831E8B" w:rsidRPr="00BA3000" w:rsidTr="0090194D">
        <w:tc>
          <w:tcPr>
            <w:tcW w:w="817" w:type="dxa"/>
          </w:tcPr>
          <w:p w:rsidR="00831E8B" w:rsidRDefault="00831E8B" w:rsidP="00D84AF2">
            <w:pPr>
              <w:jc w:val="left"/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T10.7</w:t>
            </w:r>
          </w:p>
        </w:tc>
        <w:tc>
          <w:tcPr>
            <w:tcW w:w="993" w:type="dxa"/>
          </w:tcPr>
          <w:p w:rsidR="00831E8B" w:rsidRPr="00BA3000" w:rsidRDefault="00831E8B" w:rsidP="00D84AF2">
            <w:pPr>
              <w:jc w:val="left"/>
              <w:rPr>
                <w:strike/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BA3000" w:rsidRDefault="00831E8B" w:rsidP="00D84AF2">
            <w:pPr>
              <w:jc w:val="left"/>
              <w:rPr>
                <w:strike/>
                <w:sz w:val="18"/>
                <w:szCs w:val="18"/>
              </w:rPr>
            </w:pPr>
            <w:r w:rsidRPr="00BA3000">
              <w:rPr>
                <w:strike/>
                <w:sz w:val="18"/>
                <w:szCs w:val="18"/>
              </w:rPr>
              <w:t>Baustellenlogistikkonzept</w:t>
            </w:r>
          </w:p>
        </w:tc>
        <w:tc>
          <w:tcPr>
            <w:tcW w:w="2231" w:type="dxa"/>
          </w:tcPr>
          <w:p w:rsidR="00831E8B" w:rsidRPr="00BA3000" w:rsidRDefault="00831E8B" w:rsidP="00D84AF2">
            <w:pPr>
              <w:jc w:val="left"/>
              <w:rPr>
                <w:i/>
                <w:color w:val="FF0000"/>
                <w:sz w:val="18"/>
                <w:szCs w:val="18"/>
              </w:rPr>
            </w:pPr>
            <w:r w:rsidRPr="00BA3000">
              <w:rPr>
                <w:i/>
                <w:color w:val="FF0000"/>
                <w:sz w:val="18"/>
                <w:szCs w:val="18"/>
              </w:rPr>
              <w:t>Im Dossier Trassee / Umwelt</w:t>
            </w:r>
            <w:r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BA3000">
              <w:rPr>
                <w:i/>
                <w:color w:val="FF0000"/>
                <w:sz w:val="18"/>
                <w:szCs w:val="18"/>
              </w:rPr>
              <w:t>(übergeordnet)</w:t>
            </w:r>
            <w:r>
              <w:rPr>
                <w:i/>
                <w:color w:val="FF0000"/>
                <w:sz w:val="18"/>
                <w:szCs w:val="18"/>
              </w:rPr>
              <w:br/>
              <w:t>Dok. MK T/U 11.6</w:t>
            </w:r>
          </w:p>
        </w:tc>
        <w:tc>
          <w:tcPr>
            <w:tcW w:w="8927" w:type="dxa"/>
            <w:gridSpan w:val="4"/>
          </w:tcPr>
          <w:p w:rsidR="00831E8B" w:rsidRPr="005D1CCC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ggf. Verweis auf Kap. im TB je Mappe</w:t>
            </w:r>
          </w:p>
        </w:tc>
      </w:tr>
      <w:tr w:rsidR="00831E8B" w:rsidRPr="00BA3000" w:rsidTr="00D5333A">
        <w:tc>
          <w:tcPr>
            <w:tcW w:w="817" w:type="dxa"/>
          </w:tcPr>
          <w:p w:rsidR="00831E8B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T10.8</w:t>
            </w:r>
          </w:p>
        </w:tc>
        <w:tc>
          <w:tcPr>
            <w:tcW w:w="993" w:type="dxa"/>
          </w:tcPr>
          <w:p w:rsidR="00831E8B" w:rsidRPr="00BA3000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BA3000" w:rsidRDefault="00831E8B" w:rsidP="00D84AF2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Statische Berechnungen</w:t>
            </w:r>
          </w:p>
        </w:tc>
        <w:tc>
          <w:tcPr>
            <w:tcW w:w="2231" w:type="dxa"/>
          </w:tcPr>
          <w:p w:rsidR="00831E8B" w:rsidRPr="00BA3000" w:rsidRDefault="00831E8B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8927" w:type="dxa"/>
            <w:gridSpan w:val="4"/>
          </w:tcPr>
          <w:p w:rsidR="00831E8B" w:rsidRPr="009D026F" w:rsidRDefault="00831E8B" w:rsidP="005D1CCC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Beurteilung im TB je Objekt + sep. Dokument falls stat. Prüfung erfolgt.</w:t>
            </w:r>
          </w:p>
        </w:tc>
      </w:tr>
      <w:tr w:rsidR="00831E8B" w:rsidRPr="00BA3000" w:rsidTr="00D84AF2">
        <w:tc>
          <w:tcPr>
            <w:tcW w:w="817" w:type="dxa"/>
          </w:tcPr>
          <w:p w:rsidR="00831E8B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T10.9</w:t>
            </w:r>
          </w:p>
        </w:tc>
        <w:tc>
          <w:tcPr>
            <w:tcW w:w="993" w:type="dxa"/>
          </w:tcPr>
          <w:p w:rsidR="00831E8B" w:rsidRPr="00BA3000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BA3000" w:rsidRDefault="00831E8B" w:rsidP="00D84AF2">
            <w:pPr>
              <w:jc w:val="left"/>
              <w:rPr>
                <w:sz w:val="18"/>
                <w:szCs w:val="18"/>
              </w:rPr>
            </w:pPr>
            <w:r w:rsidRPr="00BA3000">
              <w:rPr>
                <w:sz w:val="18"/>
                <w:szCs w:val="18"/>
              </w:rPr>
              <w:t>Sicherheitsb</w:t>
            </w:r>
            <w:r>
              <w:rPr>
                <w:sz w:val="18"/>
                <w:szCs w:val="18"/>
              </w:rPr>
              <w:t xml:space="preserve">ericht </w:t>
            </w:r>
          </w:p>
        </w:tc>
        <w:tc>
          <w:tcPr>
            <w:tcW w:w="2231" w:type="dxa"/>
          </w:tcPr>
          <w:p w:rsidR="00831E8B" w:rsidRPr="00BA3000" w:rsidRDefault="00831E8B" w:rsidP="003308E9">
            <w:pPr>
              <w:jc w:val="right"/>
              <w:rPr>
                <w:i/>
                <w:sz w:val="18"/>
                <w:szCs w:val="18"/>
              </w:rPr>
            </w:pPr>
            <w:r w:rsidRPr="00EE292F">
              <w:rPr>
                <w:b/>
                <w:sz w:val="18"/>
                <w:szCs w:val="18"/>
              </w:rPr>
              <w:sym w:font="Symbol" w:char="F0AE"/>
            </w:r>
          </w:p>
        </w:tc>
        <w:tc>
          <w:tcPr>
            <w:tcW w:w="2232" w:type="dxa"/>
          </w:tcPr>
          <w:p w:rsidR="00831E8B" w:rsidRPr="00BA3000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BA3000">
              <w:rPr>
                <w:i/>
                <w:color w:val="0000FF"/>
                <w:sz w:val="18"/>
                <w:szCs w:val="18"/>
              </w:rPr>
              <w:t xml:space="preserve">1 Bericht </w:t>
            </w:r>
            <w:r>
              <w:rPr>
                <w:i/>
                <w:color w:val="0000FF"/>
                <w:sz w:val="18"/>
                <w:szCs w:val="18"/>
              </w:rPr>
              <w:t>für beide</w:t>
            </w:r>
            <w:r w:rsidRPr="00BA3000">
              <w:rPr>
                <w:i/>
                <w:color w:val="0000FF"/>
                <w:sz w:val="18"/>
                <w:szCs w:val="18"/>
              </w:rPr>
              <w:t xml:space="preserve"> </w:t>
            </w:r>
            <w:r>
              <w:rPr>
                <w:i/>
                <w:color w:val="0000FF"/>
                <w:sz w:val="18"/>
                <w:szCs w:val="18"/>
              </w:rPr>
              <w:t>Tu</w:t>
            </w:r>
            <w:r>
              <w:rPr>
                <w:i/>
                <w:color w:val="0000FF"/>
                <w:sz w:val="18"/>
                <w:szCs w:val="18"/>
              </w:rPr>
              <w:t>n</w:t>
            </w:r>
            <w:r>
              <w:rPr>
                <w:i/>
                <w:color w:val="0000FF"/>
                <w:sz w:val="18"/>
                <w:szCs w:val="18"/>
              </w:rPr>
              <w:t>nel</w:t>
            </w:r>
          </w:p>
        </w:tc>
        <w:tc>
          <w:tcPr>
            <w:tcW w:w="2231" w:type="dxa"/>
          </w:tcPr>
          <w:p w:rsidR="00831E8B" w:rsidRPr="005D1CCC" w:rsidRDefault="00831E8B" w:rsidP="005D1CCC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- - -</w:t>
            </w:r>
          </w:p>
        </w:tc>
        <w:tc>
          <w:tcPr>
            <w:tcW w:w="2232" w:type="dxa"/>
          </w:tcPr>
          <w:p w:rsidR="00831E8B" w:rsidRPr="00BA3000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- - -</w:t>
            </w:r>
          </w:p>
        </w:tc>
        <w:tc>
          <w:tcPr>
            <w:tcW w:w="2232" w:type="dxa"/>
          </w:tcPr>
          <w:p w:rsidR="00831E8B" w:rsidRPr="00BA3000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 w:rsidRPr="005D1CCC">
              <w:rPr>
                <w:i/>
                <w:color w:val="0000FF"/>
                <w:sz w:val="18"/>
                <w:szCs w:val="18"/>
              </w:rPr>
              <w:t>- - -</w:t>
            </w:r>
          </w:p>
        </w:tc>
      </w:tr>
      <w:tr w:rsidR="00831E8B" w:rsidRPr="00BA3000" w:rsidTr="007C0610">
        <w:tc>
          <w:tcPr>
            <w:tcW w:w="817" w:type="dxa"/>
          </w:tcPr>
          <w:p w:rsidR="00831E8B" w:rsidRPr="00C330FE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T10.10</w:t>
            </w:r>
          </w:p>
        </w:tc>
        <w:tc>
          <w:tcPr>
            <w:tcW w:w="993" w:type="dxa"/>
          </w:tcPr>
          <w:p w:rsidR="00831E8B" w:rsidRPr="00ED5A13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ED5A13" w:rsidRDefault="00831E8B" w:rsidP="00D84AF2">
            <w:pPr>
              <w:jc w:val="left"/>
              <w:rPr>
                <w:sz w:val="18"/>
                <w:szCs w:val="18"/>
              </w:rPr>
            </w:pPr>
            <w:r w:rsidRPr="00ED5A13">
              <w:rPr>
                <w:sz w:val="18"/>
                <w:szCs w:val="18"/>
              </w:rPr>
              <w:t>Umweltnotiz</w:t>
            </w:r>
          </w:p>
        </w:tc>
        <w:tc>
          <w:tcPr>
            <w:tcW w:w="2231" w:type="dxa"/>
          </w:tcPr>
          <w:p w:rsidR="00831E8B" w:rsidRPr="00BA3000" w:rsidRDefault="00831E8B" w:rsidP="00D84AF2">
            <w:pPr>
              <w:jc w:val="left"/>
              <w:rPr>
                <w:sz w:val="18"/>
                <w:szCs w:val="18"/>
              </w:rPr>
            </w:pPr>
            <w:r w:rsidRPr="00BA3000">
              <w:rPr>
                <w:i/>
                <w:color w:val="FF0000"/>
                <w:sz w:val="18"/>
                <w:szCs w:val="18"/>
              </w:rPr>
              <w:t>Im Dossier Trassee / Umwelt</w:t>
            </w:r>
            <w:r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BA3000">
              <w:rPr>
                <w:i/>
                <w:color w:val="FF0000"/>
                <w:sz w:val="18"/>
                <w:szCs w:val="18"/>
              </w:rPr>
              <w:t>(übergeordnet)</w:t>
            </w:r>
            <w:r>
              <w:rPr>
                <w:i/>
                <w:color w:val="FF0000"/>
                <w:sz w:val="18"/>
                <w:szCs w:val="18"/>
              </w:rPr>
              <w:br/>
              <w:t>Dok. MK T/U 11.1</w:t>
            </w:r>
          </w:p>
        </w:tc>
        <w:tc>
          <w:tcPr>
            <w:tcW w:w="8927" w:type="dxa"/>
            <w:gridSpan w:val="4"/>
          </w:tcPr>
          <w:p w:rsidR="00831E8B" w:rsidRDefault="00831E8B" w:rsidP="003308E9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- - -</w:t>
            </w:r>
          </w:p>
        </w:tc>
      </w:tr>
      <w:tr w:rsidR="00831E8B" w:rsidRPr="00BA3000" w:rsidTr="002364BE">
        <w:tc>
          <w:tcPr>
            <w:tcW w:w="817" w:type="dxa"/>
          </w:tcPr>
          <w:p w:rsidR="00831E8B" w:rsidRPr="00C330FE" w:rsidRDefault="00831E8B" w:rsidP="00D84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T10.11</w:t>
            </w:r>
          </w:p>
        </w:tc>
        <w:tc>
          <w:tcPr>
            <w:tcW w:w="993" w:type="dxa"/>
          </w:tcPr>
          <w:p w:rsidR="00831E8B" w:rsidRPr="00ED5A13" w:rsidRDefault="00831E8B" w:rsidP="00D84A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31E8B" w:rsidRPr="00ED5A13" w:rsidRDefault="00831E8B" w:rsidP="00D84AF2">
            <w:pPr>
              <w:jc w:val="left"/>
              <w:rPr>
                <w:sz w:val="18"/>
                <w:szCs w:val="18"/>
              </w:rPr>
            </w:pPr>
            <w:r w:rsidRPr="00ED5A13">
              <w:rPr>
                <w:sz w:val="18"/>
                <w:szCs w:val="18"/>
              </w:rPr>
              <w:t>Stellungnahmen: EP, GE, Sicherheitsbeauftragter GE, usw.</w:t>
            </w:r>
          </w:p>
        </w:tc>
        <w:tc>
          <w:tcPr>
            <w:tcW w:w="2231" w:type="dxa"/>
          </w:tcPr>
          <w:p w:rsidR="00831E8B" w:rsidRPr="00BA3000" w:rsidRDefault="00831E8B" w:rsidP="003308E9">
            <w:pPr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1 Bericht gesamthaft für T/G</w:t>
            </w:r>
          </w:p>
        </w:tc>
        <w:tc>
          <w:tcPr>
            <w:tcW w:w="8927" w:type="dxa"/>
            <w:gridSpan w:val="4"/>
          </w:tcPr>
          <w:p w:rsidR="00831E8B" w:rsidRDefault="00831E8B" w:rsidP="00D84AF2">
            <w:pPr>
              <w:jc w:val="left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- - -</w:t>
            </w:r>
          </w:p>
        </w:tc>
      </w:tr>
    </w:tbl>
    <w:p w:rsidR="007C7EEB" w:rsidRDefault="007C7EEB" w:rsidP="00D35D26"/>
    <w:p w:rsidR="000A730B" w:rsidRDefault="000A730B" w:rsidP="00D35D26"/>
    <w:p w:rsidR="000A730B" w:rsidRDefault="000A730B" w:rsidP="00D35D26"/>
    <w:p w:rsidR="000A730B" w:rsidRDefault="000A730B" w:rsidP="00D35D26">
      <w:r>
        <w:t>Mehraufwendungen infolge:</w:t>
      </w:r>
    </w:p>
    <w:p w:rsidR="00CB36EF" w:rsidRDefault="00CB36EF" w:rsidP="00D35D26"/>
    <w:p w:rsidR="00BD073C" w:rsidRDefault="000A730B" w:rsidP="00D35D26">
      <w:r>
        <w:t>Verspätete und gestaffelte Lieferung</w:t>
      </w:r>
      <w:r w:rsidR="00BD073C">
        <w:t>en</w:t>
      </w:r>
      <w:r>
        <w:t xml:space="preserve"> der Archivunterlagen </w:t>
      </w:r>
    </w:p>
    <w:p w:rsidR="00BD073C" w:rsidRDefault="000A730B" w:rsidP="00D35D26">
      <w:r>
        <w:sym w:font="Wingdings" w:char="F0E0"/>
      </w:r>
      <w:r w:rsidR="00BD073C">
        <w:t xml:space="preserve"> Unvorhergesehene „Stand by Phasen“, Personal konnte nicht im vorgesehen Zeitfenster eingesetzt we</w:t>
      </w:r>
      <w:r w:rsidR="00BD073C">
        <w:t>r</w:t>
      </w:r>
      <w:r w:rsidR="00BD073C">
        <w:t xml:space="preserve">den. Umplanen der </w:t>
      </w:r>
      <w:r w:rsidR="00AB6894">
        <w:t>vorgehaltenen</w:t>
      </w:r>
      <w:r w:rsidR="00BD073C">
        <w:t xml:space="preserve"> Personellen-Kapazitäten. </w:t>
      </w:r>
    </w:p>
    <w:p w:rsidR="000A730B" w:rsidRDefault="00BD073C" w:rsidP="00D35D26">
      <w:r>
        <w:sym w:font="Wingdings" w:char="F0E0"/>
      </w:r>
      <w:r>
        <w:t xml:space="preserve"> </w:t>
      </w:r>
      <w:r w:rsidR="00CB36EF">
        <w:t xml:space="preserve">Infolge gestaffelter Lieferung der Archivunterlagen </w:t>
      </w:r>
      <w:r w:rsidR="00CB36EF">
        <w:t>kein</w:t>
      </w:r>
      <w:r w:rsidR="00AB6894">
        <w:t xml:space="preserve">e </w:t>
      </w:r>
      <w:r w:rsidR="00CB36EF">
        <w:t>speditive sondern schl</w:t>
      </w:r>
      <w:r w:rsidR="00CB36EF">
        <w:t>eppend</w:t>
      </w:r>
      <w:r w:rsidR="00CB36EF">
        <w:t>e</w:t>
      </w:r>
      <w:r w:rsidR="00AB6894">
        <w:t>,</w:t>
      </w:r>
      <w:r w:rsidR="00CB36EF">
        <w:t xml:space="preserve"> </w:t>
      </w:r>
      <w:r>
        <w:t xml:space="preserve">längere Bearbeitung </w:t>
      </w:r>
    </w:p>
    <w:p w:rsidR="00AB6894" w:rsidRDefault="00AB6894" w:rsidP="00D35D26"/>
    <w:p w:rsidR="00AB6894" w:rsidRDefault="00AB6894" w:rsidP="00D35D26">
      <w:r>
        <w:t>Fehlende Archivunterlagen bez. BSA keine Informationen über best. Leitungen der Kabellehrrohre (Art, Typ, ausser Betrieb, usw.)</w:t>
      </w:r>
    </w:p>
    <w:p w:rsidR="00AB6894" w:rsidRDefault="00AB6894" w:rsidP="00D35D26">
      <w:r>
        <w:sym w:font="Wingdings" w:char="F0E0"/>
      </w:r>
      <w:r>
        <w:t xml:space="preserve"> Verzögerungen in der Projektierung </w:t>
      </w:r>
    </w:p>
    <w:p w:rsidR="00CB36EF" w:rsidRDefault="00CB36EF" w:rsidP="00D35D26"/>
    <w:p w:rsidR="00BD073C" w:rsidRDefault="00BD073C" w:rsidP="00D35D26">
      <w:r>
        <w:t xml:space="preserve">Mehrkosten infolge zusätzlicher Untersuchung </w:t>
      </w:r>
      <w:r w:rsidR="00CB36EF">
        <w:t xml:space="preserve">von </w:t>
      </w:r>
      <w:r>
        <w:t>Wasserproben</w:t>
      </w:r>
    </w:p>
    <w:p w:rsidR="000A730B" w:rsidRDefault="00CB36EF" w:rsidP="00D35D26">
      <w:r>
        <w:sym w:font="Wingdings" w:char="F0E0"/>
      </w:r>
      <w:r>
        <w:t xml:space="preserve"> Planung, Durchführung und Beurteilung</w:t>
      </w:r>
    </w:p>
    <w:p w:rsidR="00CB36EF" w:rsidRDefault="00CB36EF" w:rsidP="00D35D26"/>
    <w:p w:rsidR="00AB6894" w:rsidRDefault="00AB6894" w:rsidP="00D35D26">
      <w:r>
        <w:t>Ungewöhnliche Lösungsansätze Vorprojekt</w:t>
      </w:r>
      <w:r w:rsidR="002211F8">
        <w:t xml:space="preserve">, welche </w:t>
      </w:r>
      <w:r>
        <w:t xml:space="preserve">ausserhalb Normen und Richtlinien und FHB </w:t>
      </w:r>
      <w:r w:rsidR="002211F8">
        <w:t>sind (Ulmen-Darainge Ebenraintunnel)</w:t>
      </w:r>
    </w:p>
    <w:p w:rsidR="00AB6894" w:rsidRDefault="00AB6894" w:rsidP="00D35D26">
      <w:r>
        <w:t>Klären der technischen Machbarkeit, neue Lösungsfindung</w:t>
      </w:r>
    </w:p>
    <w:p w:rsidR="00AB6894" w:rsidRDefault="00AB6894" w:rsidP="00D35D26"/>
    <w:p w:rsidR="00CB36EF" w:rsidRDefault="00CB36EF" w:rsidP="00D35D26">
      <w:r>
        <w:t xml:space="preserve">Mehrkosten belaufen sich </w:t>
      </w:r>
      <w:r w:rsidR="002211F8">
        <w:t xml:space="preserve">auf </w:t>
      </w:r>
      <w:r>
        <w:t xml:space="preserve">ca. </w:t>
      </w:r>
      <w:r w:rsidR="002211F8">
        <w:t>20‘000</w:t>
      </w:r>
      <w:bookmarkStart w:id="0" w:name="_GoBack"/>
      <w:bookmarkEnd w:id="0"/>
      <w:r w:rsidR="002211F8">
        <w:t xml:space="preserve"> </w:t>
      </w:r>
    </w:p>
    <w:p w:rsidR="000A730B" w:rsidRDefault="000A730B" w:rsidP="00D35D26"/>
    <w:sectPr w:rsidR="000A730B" w:rsidSect="00007F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999" w:right="680" w:bottom="1134" w:left="993" w:header="510" w:footer="44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12" w:rsidRDefault="00932612">
      <w:r>
        <w:separator/>
      </w:r>
    </w:p>
  </w:endnote>
  <w:endnote w:type="continuationSeparator" w:id="0">
    <w:p w:rsidR="00932612" w:rsidRDefault="0093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C95" w:rsidRDefault="00151C9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B60" w:rsidRDefault="00831E8B" w:rsidP="008C3B60">
    <w:pPr>
      <w:pStyle w:val="Kopfzeile"/>
      <w:rPr>
        <w:sz w:val="16"/>
        <w:szCs w:val="16"/>
      </w:rPr>
    </w:pPr>
    <w:r>
      <w:rPr>
        <w:sz w:val="16"/>
        <w:szCs w:val="16"/>
      </w:rPr>
      <w:t>Basel</w:t>
    </w:r>
    <w:r w:rsidR="00E516CA">
      <w:rPr>
        <w:sz w:val="16"/>
        <w:szCs w:val="16"/>
      </w:rPr>
      <w:t>,</w:t>
    </w:r>
    <w:r w:rsidR="008C3B60" w:rsidRPr="008C3B60">
      <w:rPr>
        <w:sz w:val="16"/>
        <w:szCs w:val="16"/>
      </w:rPr>
      <w:t xml:space="preserve"> </w:t>
    </w:r>
    <w:r>
      <w:rPr>
        <w:sz w:val="16"/>
        <w:szCs w:val="16"/>
      </w:rPr>
      <w:t>05.08</w:t>
    </w:r>
    <w:r w:rsidR="008C3B60">
      <w:rPr>
        <w:sz w:val="16"/>
        <w:szCs w:val="16"/>
      </w:rPr>
      <w:t>.2013</w:t>
    </w:r>
  </w:p>
  <w:p w:rsidR="008C3B60" w:rsidRPr="008C3B60" w:rsidRDefault="00D7613F" w:rsidP="008C3B60">
    <w:pPr>
      <w:pStyle w:val="Kopfzeile"/>
      <w:tabs>
        <w:tab w:val="clear" w:pos="4819"/>
        <w:tab w:val="clear" w:pos="9071"/>
        <w:tab w:val="right" w:pos="15026"/>
      </w:tabs>
      <w:jc w:val="left"/>
      <w:rPr>
        <w:sz w:val="16"/>
        <w:szCs w:val="16"/>
      </w:rPr>
    </w:pPr>
    <w:fldSimple w:instr=" FILENAME   \* MERGEFORMAT ">
      <w:r w:rsidR="002211F8" w:rsidRPr="002211F8">
        <w:rPr>
          <w:noProof/>
          <w:sz w:val="16"/>
          <w:szCs w:val="16"/>
        </w:rPr>
        <w:t>2014 01 28_EP_SIEP_Kostenschätzung_NP.docx</w:t>
      </w:r>
    </w:fldSimple>
    <w:r w:rsidR="008C3B60">
      <w:rPr>
        <w:sz w:val="16"/>
        <w:szCs w:val="16"/>
      </w:rPr>
      <w:tab/>
    </w:r>
    <w:r w:rsidR="009D4431">
      <w:rPr>
        <w:rStyle w:val="Seitenzahl"/>
        <w:sz w:val="16"/>
      </w:rPr>
      <w:fldChar w:fldCharType="begin"/>
    </w:r>
    <w:r w:rsidR="008C3B60">
      <w:rPr>
        <w:rStyle w:val="Seitenzahl"/>
        <w:sz w:val="16"/>
      </w:rPr>
      <w:instrText xml:space="preserve"> PAGE </w:instrText>
    </w:r>
    <w:r w:rsidR="009D4431">
      <w:rPr>
        <w:rStyle w:val="Seitenzahl"/>
        <w:sz w:val="16"/>
      </w:rPr>
      <w:fldChar w:fldCharType="separate"/>
    </w:r>
    <w:r w:rsidR="002211F8">
      <w:rPr>
        <w:rStyle w:val="Seitenzahl"/>
        <w:noProof/>
        <w:sz w:val="16"/>
      </w:rPr>
      <w:t>3</w:t>
    </w:r>
    <w:r w:rsidR="009D4431">
      <w:rPr>
        <w:rStyle w:val="Seitenzahl"/>
        <w:sz w:val="16"/>
      </w:rPr>
      <w:fldChar w:fldCharType="end"/>
    </w:r>
    <w:r w:rsidR="008C3B60">
      <w:rPr>
        <w:rStyle w:val="Seitenzahl"/>
        <w:sz w:val="16"/>
      </w:rPr>
      <w:t xml:space="preserve"> / </w:t>
    </w:r>
    <w:fldSimple w:instr=" NUMPAGES   \* MERGEFORMAT ">
      <w:r w:rsidR="002211F8" w:rsidRPr="002211F8">
        <w:rPr>
          <w:noProof/>
          <w:sz w:val="16"/>
          <w:szCs w:val="16"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B3" w:rsidRDefault="00831E8B" w:rsidP="00D35D26">
    <w:pPr>
      <w:pStyle w:val="Kopfzeil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Basel,</w:t>
    </w:r>
    <w:r w:rsidR="008C3B60" w:rsidRPr="008C3B60">
      <w:rPr>
        <w:sz w:val="16"/>
        <w:szCs w:val="16"/>
      </w:rPr>
      <w:t xml:space="preserve"> </w:t>
    </w:r>
    <w:r>
      <w:rPr>
        <w:sz w:val="16"/>
        <w:szCs w:val="16"/>
      </w:rPr>
      <w:t>05</w:t>
    </w:r>
    <w:r w:rsidR="008C3B60">
      <w:rPr>
        <w:sz w:val="16"/>
        <w:szCs w:val="16"/>
      </w:rPr>
      <w:t>.</w:t>
    </w:r>
    <w:r>
      <w:rPr>
        <w:sz w:val="16"/>
        <w:szCs w:val="16"/>
      </w:rPr>
      <w:t>08</w:t>
    </w:r>
    <w:r w:rsidR="008C3B60">
      <w:rPr>
        <w:sz w:val="16"/>
        <w:szCs w:val="16"/>
      </w:rPr>
      <w:t>.2013</w:t>
    </w:r>
  </w:p>
  <w:p w:rsidR="008C3B60" w:rsidRDefault="00D7613F" w:rsidP="008C3B60">
    <w:pPr>
      <w:pStyle w:val="Kopfzeile"/>
      <w:tabs>
        <w:tab w:val="clear" w:pos="4819"/>
        <w:tab w:val="clear" w:pos="9071"/>
        <w:tab w:val="right" w:pos="15026"/>
      </w:tabs>
      <w:jc w:val="left"/>
      <w:rPr>
        <w:sz w:val="16"/>
        <w:szCs w:val="16"/>
      </w:rPr>
    </w:pPr>
    <w:fldSimple w:instr=" FILENAME   \* MERGEFORMAT ">
      <w:r w:rsidR="002211F8" w:rsidRPr="002211F8">
        <w:rPr>
          <w:noProof/>
          <w:sz w:val="16"/>
          <w:szCs w:val="16"/>
        </w:rPr>
        <w:t>2014 01 28_EP_SIEP_Kostenschätzung_NP.docx</w:t>
      </w:r>
    </w:fldSimple>
    <w:r w:rsidR="008C3B60">
      <w:rPr>
        <w:sz w:val="16"/>
        <w:szCs w:val="16"/>
      </w:rPr>
      <w:tab/>
    </w:r>
    <w:r w:rsidR="009D4431">
      <w:rPr>
        <w:rStyle w:val="Seitenzahl"/>
        <w:sz w:val="16"/>
      </w:rPr>
      <w:fldChar w:fldCharType="begin"/>
    </w:r>
    <w:r w:rsidR="008C3B60">
      <w:rPr>
        <w:rStyle w:val="Seitenzahl"/>
        <w:sz w:val="16"/>
      </w:rPr>
      <w:instrText xml:space="preserve"> PAGE </w:instrText>
    </w:r>
    <w:r w:rsidR="009D4431">
      <w:rPr>
        <w:rStyle w:val="Seitenzahl"/>
        <w:sz w:val="16"/>
      </w:rPr>
      <w:fldChar w:fldCharType="separate"/>
    </w:r>
    <w:r w:rsidR="002211F8">
      <w:rPr>
        <w:rStyle w:val="Seitenzahl"/>
        <w:noProof/>
        <w:sz w:val="16"/>
      </w:rPr>
      <w:t>3</w:t>
    </w:r>
    <w:r w:rsidR="009D4431">
      <w:rPr>
        <w:rStyle w:val="Seitenzahl"/>
        <w:sz w:val="16"/>
      </w:rPr>
      <w:fldChar w:fldCharType="end"/>
    </w:r>
    <w:r w:rsidR="008C3B60">
      <w:rPr>
        <w:rStyle w:val="Seitenzahl"/>
        <w:sz w:val="16"/>
      </w:rPr>
      <w:t xml:space="preserve"> / </w:t>
    </w:r>
    <w:fldSimple w:instr=" NUMPAGES   \* MERGEFORMAT ">
      <w:r w:rsidR="002211F8" w:rsidRPr="002211F8">
        <w:rPr>
          <w:noProof/>
          <w:sz w:val="16"/>
          <w:szCs w:val="16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12" w:rsidRDefault="00932612">
      <w:r>
        <w:separator/>
      </w:r>
    </w:p>
  </w:footnote>
  <w:footnote w:type="continuationSeparator" w:id="0">
    <w:p w:rsidR="00932612" w:rsidRDefault="00932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C95" w:rsidRDefault="00151C9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B60" w:rsidRPr="00E32207" w:rsidRDefault="008C3B60" w:rsidP="008C3B60">
    <w:pPr>
      <w:pStyle w:val="Kopfzeile"/>
      <w:tabs>
        <w:tab w:val="clear" w:pos="9071"/>
        <w:tab w:val="center" w:pos="4678"/>
        <w:tab w:val="right" w:pos="14884"/>
      </w:tabs>
      <w:jc w:val="center"/>
      <w:rPr>
        <w:sz w:val="16"/>
        <w:szCs w:val="16"/>
        <w:vertAlign w:val="superscript"/>
      </w:rPr>
    </w:pPr>
    <w:r w:rsidRPr="00E32207">
      <w:rPr>
        <w:sz w:val="16"/>
        <w:szCs w:val="16"/>
      </w:rPr>
      <w:t>N02 – 070017 – EP Sissach - Eptingen</w:t>
    </w:r>
    <w:r w:rsidRPr="00E32207">
      <w:rPr>
        <w:sz w:val="16"/>
        <w:szCs w:val="16"/>
      </w:rPr>
      <w:tab/>
    </w:r>
    <w:r w:rsidRPr="00E32207">
      <w:rPr>
        <w:sz w:val="16"/>
        <w:szCs w:val="16"/>
      </w:rPr>
      <w:tab/>
    </w:r>
    <w:r w:rsidRPr="00E32207">
      <w:rPr>
        <w:sz w:val="16"/>
        <w:szCs w:val="16"/>
      </w:rPr>
      <w:tab/>
      <w:t>INGE EPSI</w:t>
    </w:r>
  </w:p>
  <w:p w:rsidR="008C3B60" w:rsidRPr="00544441" w:rsidRDefault="008C3B60" w:rsidP="008C3B60">
    <w:pPr>
      <w:pStyle w:val="Kopfzeile"/>
      <w:pBdr>
        <w:bottom w:val="single" w:sz="4" w:space="1" w:color="auto"/>
      </w:pBd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B3" w:rsidRPr="00D35D26" w:rsidRDefault="00E32207" w:rsidP="00831E8B">
    <w:pPr>
      <w:pStyle w:val="Kopfzeile"/>
      <w:tabs>
        <w:tab w:val="clear" w:pos="4819"/>
        <w:tab w:val="clear" w:pos="9071"/>
        <w:tab w:val="right" w:pos="15168"/>
      </w:tabs>
      <w:jc w:val="left"/>
      <w:rPr>
        <w:sz w:val="16"/>
        <w:szCs w:val="16"/>
        <w:vertAlign w:val="superscript"/>
      </w:rPr>
    </w:pPr>
    <w:r w:rsidRPr="00D35D26">
      <w:rPr>
        <w:sz w:val="16"/>
        <w:szCs w:val="16"/>
      </w:rPr>
      <w:t xml:space="preserve">N02 – 070017 – EP Sissach </w:t>
    </w:r>
    <w:r w:rsidR="00D35D26" w:rsidRPr="00D35D26">
      <w:rPr>
        <w:sz w:val="16"/>
        <w:szCs w:val="16"/>
      </w:rPr>
      <w:t>–</w:t>
    </w:r>
    <w:r w:rsidRPr="00D35D26">
      <w:rPr>
        <w:sz w:val="16"/>
        <w:szCs w:val="16"/>
      </w:rPr>
      <w:t xml:space="preserve"> Eptingen</w:t>
    </w:r>
    <w:r w:rsidR="00D35D26" w:rsidRPr="00D35D26">
      <w:rPr>
        <w:sz w:val="16"/>
        <w:szCs w:val="16"/>
      </w:rPr>
      <w:tab/>
    </w:r>
    <w:r w:rsidR="00CD50B3" w:rsidRPr="00D35D26">
      <w:rPr>
        <w:sz w:val="16"/>
        <w:szCs w:val="16"/>
      </w:rPr>
      <w:t>INGE EPSI</w:t>
    </w:r>
  </w:p>
  <w:p w:rsidR="00CD50B3" w:rsidRPr="00544441" w:rsidRDefault="00CD50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CD50B3" w:rsidRDefault="00CD50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995601"/>
    <w:multiLevelType w:val="hybridMultilevel"/>
    <w:tmpl w:val="354AAE26"/>
    <w:lvl w:ilvl="0" w:tplc="492C9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020C6"/>
    <w:multiLevelType w:val="hybridMultilevel"/>
    <w:tmpl w:val="20E2C9BE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8B590F"/>
    <w:multiLevelType w:val="hybridMultilevel"/>
    <w:tmpl w:val="AE1AA5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44931"/>
    <w:multiLevelType w:val="hybridMultilevel"/>
    <w:tmpl w:val="595223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87786"/>
    <w:multiLevelType w:val="hybridMultilevel"/>
    <w:tmpl w:val="173846A4"/>
    <w:lvl w:ilvl="0" w:tplc="F962EC7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D3B4F"/>
    <w:multiLevelType w:val="hybridMultilevel"/>
    <w:tmpl w:val="007A81B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F853E1"/>
    <w:multiLevelType w:val="hybridMultilevel"/>
    <w:tmpl w:val="6C2C4162"/>
    <w:lvl w:ilvl="0" w:tplc="7B500FB2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71593B"/>
    <w:multiLevelType w:val="hybridMultilevel"/>
    <w:tmpl w:val="032AE456"/>
    <w:lvl w:ilvl="0" w:tplc="CF90528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D941BA"/>
    <w:multiLevelType w:val="hybridMultilevel"/>
    <w:tmpl w:val="6FFA241A"/>
    <w:lvl w:ilvl="0" w:tplc="7B500FB2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CE6375"/>
    <w:multiLevelType w:val="hybridMultilevel"/>
    <w:tmpl w:val="7E3AE782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2935EF"/>
    <w:multiLevelType w:val="hybridMultilevel"/>
    <w:tmpl w:val="95100DD8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E2846B4"/>
    <w:multiLevelType w:val="hybridMultilevel"/>
    <w:tmpl w:val="67FC97B0"/>
    <w:lvl w:ilvl="0" w:tplc="7B500FB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052FFE"/>
    <w:multiLevelType w:val="hybridMultilevel"/>
    <w:tmpl w:val="D4CC3AA6"/>
    <w:lvl w:ilvl="0" w:tplc="0807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446E6CC6"/>
    <w:multiLevelType w:val="hybridMultilevel"/>
    <w:tmpl w:val="32CAEE36"/>
    <w:lvl w:ilvl="0" w:tplc="7B500FB2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951B56"/>
    <w:multiLevelType w:val="hybridMultilevel"/>
    <w:tmpl w:val="CE0631DA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5014A0"/>
    <w:multiLevelType w:val="hybridMultilevel"/>
    <w:tmpl w:val="39003B2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A5345C"/>
    <w:multiLevelType w:val="hybridMultilevel"/>
    <w:tmpl w:val="6F8A89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D3B0E"/>
    <w:multiLevelType w:val="hybridMultilevel"/>
    <w:tmpl w:val="68923984"/>
    <w:lvl w:ilvl="0" w:tplc="4BF201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523B6D"/>
    <w:multiLevelType w:val="hybridMultilevel"/>
    <w:tmpl w:val="1514FAD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E7E62"/>
    <w:multiLevelType w:val="hybridMultilevel"/>
    <w:tmpl w:val="AD2E2E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F53C00"/>
    <w:multiLevelType w:val="hybridMultilevel"/>
    <w:tmpl w:val="689ECD1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92151D"/>
    <w:multiLevelType w:val="hybridMultilevel"/>
    <w:tmpl w:val="769CC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3A53CE"/>
    <w:multiLevelType w:val="hybridMultilevel"/>
    <w:tmpl w:val="FF04F6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634575"/>
    <w:multiLevelType w:val="hybridMultilevel"/>
    <w:tmpl w:val="C5724AFA"/>
    <w:lvl w:ilvl="0" w:tplc="CF90528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4BC1680"/>
    <w:multiLevelType w:val="hybridMultilevel"/>
    <w:tmpl w:val="C1C43120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5A62E6B"/>
    <w:multiLevelType w:val="hybridMultilevel"/>
    <w:tmpl w:val="EF0067A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1B18A9"/>
    <w:multiLevelType w:val="hybridMultilevel"/>
    <w:tmpl w:val="7436DA78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8"/>
  </w:num>
  <w:num w:numId="3">
    <w:abstractNumId w:val="11"/>
  </w:num>
  <w:num w:numId="4">
    <w:abstractNumId w:val="23"/>
  </w:num>
  <w:num w:numId="5">
    <w:abstractNumId w:val="27"/>
  </w:num>
  <w:num w:numId="6">
    <w:abstractNumId w:val="37"/>
  </w:num>
  <w:num w:numId="7">
    <w:abstractNumId w:val="27"/>
  </w:num>
  <w:num w:numId="8">
    <w:abstractNumId w:val="32"/>
  </w:num>
  <w:num w:numId="9">
    <w:abstractNumId w:val="30"/>
  </w:num>
  <w:num w:numId="10">
    <w:abstractNumId w:val="9"/>
  </w:num>
  <w:num w:numId="11">
    <w:abstractNumId w:val="15"/>
  </w:num>
  <w:num w:numId="12">
    <w:abstractNumId w:val="1"/>
  </w:num>
  <w:num w:numId="13">
    <w:abstractNumId w:val="0"/>
  </w:num>
  <w:num w:numId="14">
    <w:abstractNumId w:val="30"/>
  </w:num>
  <w:num w:numId="15">
    <w:abstractNumId w:val="1"/>
  </w:num>
  <w:num w:numId="16">
    <w:abstractNumId w:val="0"/>
  </w:num>
  <w:num w:numId="17">
    <w:abstractNumId w:val="30"/>
  </w:num>
  <w:num w:numId="18">
    <w:abstractNumId w:val="1"/>
  </w:num>
  <w:num w:numId="19">
    <w:abstractNumId w:val="0"/>
  </w:num>
  <w:num w:numId="20">
    <w:abstractNumId w:val="29"/>
  </w:num>
  <w:num w:numId="21">
    <w:abstractNumId w:val="3"/>
  </w:num>
  <w:num w:numId="22">
    <w:abstractNumId w:val="26"/>
  </w:num>
  <w:num w:numId="23">
    <w:abstractNumId w:val="4"/>
  </w:num>
  <w:num w:numId="24">
    <w:abstractNumId w:val="31"/>
  </w:num>
  <w:num w:numId="25">
    <w:abstractNumId w:val="24"/>
  </w:num>
  <w:num w:numId="26">
    <w:abstractNumId w:val="6"/>
  </w:num>
  <w:num w:numId="27">
    <w:abstractNumId w:val="33"/>
  </w:num>
  <w:num w:numId="28">
    <w:abstractNumId w:val="22"/>
  </w:num>
  <w:num w:numId="29">
    <w:abstractNumId w:val="5"/>
  </w:num>
  <w:num w:numId="30">
    <w:abstractNumId w:val="28"/>
  </w:num>
  <w:num w:numId="31">
    <w:abstractNumId w:val="16"/>
  </w:num>
  <w:num w:numId="32">
    <w:abstractNumId w:val="14"/>
  </w:num>
  <w:num w:numId="33">
    <w:abstractNumId w:val="35"/>
  </w:num>
  <w:num w:numId="34">
    <w:abstractNumId w:val="19"/>
  </w:num>
  <w:num w:numId="35">
    <w:abstractNumId w:val="20"/>
  </w:num>
  <w:num w:numId="36">
    <w:abstractNumId w:val="8"/>
  </w:num>
  <w:num w:numId="37">
    <w:abstractNumId w:val="21"/>
  </w:num>
  <w:num w:numId="38">
    <w:abstractNumId w:val="34"/>
  </w:num>
  <w:num w:numId="39">
    <w:abstractNumId w:val="36"/>
  </w:num>
  <w:num w:numId="40">
    <w:abstractNumId w:val="38"/>
  </w:num>
  <w:num w:numId="41">
    <w:abstractNumId w:val="17"/>
  </w:num>
  <w:num w:numId="42">
    <w:abstractNumId w:val="21"/>
  </w:num>
  <w:num w:numId="43">
    <w:abstractNumId w:val="10"/>
  </w:num>
  <w:num w:numId="44">
    <w:abstractNumId w:val="12"/>
  </w:num>
  <w:num w:numId="45">
    <w:abstractNumId w:val="13"/>
  </w:num>
  <w:num w:numId="46">
    <w:abstractNumId w:val="7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attachedTemplate r:id="rId1"/>
  <w:defaultTabStop w:val="709"/>
  <w:autoHyphenation/>
  <w:hyphenationZone w:val="142"/>
  <w:drawingGridHorizontalSpacing w:val="10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50621A"/>
    <w:rsid w:val="00001F94"/>
    <w:rsid w:val="0000386D"/>
    <w:rsid w:val="00007FF8"/>
    <w:rsid w:val="00026494"/>
    <w:rsid w:val="00031E7E"/>
    <w:rsid w:val="00034263"/>
    <w:rsid w:val="00041214"/>
    <w:rsid w:val="00042FEE"/>
    <w:rsid w:val="00060AC3"/>
    <w:rsid w:val="00074F17"/>
    <w:rsid w:val="000830AB"/>
    <w:rsid w:val="000A5481"/>
    <w:rsid w:val="000A69C5"/>
    <w:rsid w:val="000A730B"/>
    <w:rsid w:val="000B1573"/>
    <w:rsid w:val="000B4A9F"/>
    <w:rsid w:val="000C55C5"/>
    <w:rsid w:val="000D706B"/>
    <w:rsid w:val="000E0315"/>
    <w:rsid w:val="000E5FDF"/>
    <w:rsid w:val="000F19E2"/>
    <w:rsid w:val="000F2DCD"/>
    <w:rsid w:val="000F7EEB"/>
    <w:rsid w:val="00102E80"/>
    <w:rsid w:val="001052D6"/>
    <w:rsid w:val="00151C95"/>
    <w:rsid w:val="00152FA2"/>
    <w:rsid w:val="0015484A"/>
    <w:rsid w:val="00175FFE"/>
    <w:rsid w:val="001844B9"/>
    <w:rsid w:val="001934AE"/>
    <w:rsid w:val="00196EF8"/>
    <w:rsid w:val="001972B8"/>
    <w:rsid w:val="001D232A"/>
    <w:rsid w:val="001D3B79"/>
    <w:rsid w:val="001D5D83"/>
    <w:rsid w:val="001E11A4"/>
    <w:rsid w:val="001F1A0C"/>
    <w:rsid w:val="001F3927"/>
    <w:rsid w:val="001F4142"/>
    <w:rsid w:val="0020174B"/>
    <w:rsid w:val="00202487"/>
    <w:rsid w:val="00205468"/>
    <w:rsid w:val="00212DAA"/>
    <w:rsid w:val="002211F8"/>
    <w:rsid w:val="00232787"/>
    <w:rsid w:val="00233B99"/>
    <w:rsid w:val="00235787"/>
    <w:rsid w:val="00253B8C"/>
    <w:rsid w:val="00255839"/>
    <w:rsid w:val="0025684A"/>
    <w:rsid w:val="00265616"/>
    <w:rsid w:val="00276AEE"/>
    <w:rsid w:val="00282DAD"/>
    <w:rsid w:val="00282DE3"/>
    <w:rsid w:val="0029133F"/>
    <w:rsid w:val="002A488B"/>
    <w:rsid w:val="002D1050"/>
    <w:rsid w:val="002E7A52"/>
    <w:rsid w:val="00305B66"/>
    <w:rsid w:val="00312AD8"/>
    <w:rsid w:val="00314ECD"/>
    <w:rsid w:val="00320701"/>
    <w:rsid w:val="00346470"/>
    <w:rsid w:val="0035366D"/>
    <w:rsid w:val="003865FB"/>
    <w:rsid w:val="00386FA5"/>
    <w:rsid w:val="00391690"/>
    <w:rsid w:val="003A3899"/>
    <w:rsid w:val="003A5765"/>
    <w:rsid w:val="003B12A8"/>
    <w:rsid w:val="003C2996"/>
    <w:rsid w:val="003C4261"/>
    <w:rsid w:val="003C71D5"/>
    <w:rsid w:val="003E6ECC"/>
    <w:rsid w:val="00410FBE"/>
    <w:rsid w:val="00416960"/>
    <w:rsid w:val="004300D7"/>
    <w:rsid w:val="004375CF"/>
    <w:rsid w:val="00443BA0"/>
    <w:rsid w:val="0044546D"/>
    <w:rsid w:val="00446138"/>
    <w:rsid w:val="00466241"/>
    <w:rsid w:val="004719F8"/>
    <w:rsid w:val="004812B7"/>
    <w:rsid w:val="00494774"/>
    <w:rsid w:val="00494860"/>
    <w:rsid w:val="004A6F61"/>
    <w:rsid w:val="004B1C29"/>
    <w:rsid w:val="004B23F8"/>
    <w:rsid w:val="004B34CB"/>
    <w:rsid w:val="004B6FDD"/>
    <w:rsid w:val="004C0AF6"/>
    <w:rsid w:val="004D4040"/>
    <w:rsid w:val="004D6D46"/>
    <w:rsid w:val="004D7923"/>
    <w:rsid w:val="004F18A2"/>
    <w:rsid w:val="0050621A"/>
    <w:rsid w:val="0052508D"/>
    <w:rsid w:val="00545499"/>
    <w:rsid w:val="00564857"/>
    <w:rsid w:val="00576892"/>
    <w:rsid w:val="005853E6"/>
    <w:rsid w:val="005A491E"/>
    <w:rsid w:val="005A5D0A"/>
    <w:rsid w:val="005C4B0A"/>
    <w:rsid w:val="005D15EF"/>
    <w:rsid w:val="005D1CCC"/>
    <w:rsid w:val="005D63AC"/>
    <w:rsid w:val="005F2163"/>
    <w:rsid w:val="00612C40"/>
    <w:rsid w:val="00614720"/>
    <w:rsid w:val="00641AC9"/>
    <w:rsid w:val="00645BB6"/>
    <w:rsid w:val="006618E5"/>
    <w:rsid w:val="00662A5C"/>
    <w:rsid w:val="006818F6"/>
    <w:rsid w:val="00693BAF"/>
    <w:rsid w:val="00695DF7"/>
    <w:rsid w:val="006B0D04"/>
    <w:rsid w:val="006C4F15"/>
    <w:rsid w:val="006D3BF9"/>
    <w:rsid w:val="006D445A"/>
    <w:rsid w:val="006E1E13"/>
    <w:rsid w:val="006F5E83"/>
    <w:rsid w:val="007006EC"/>
    <w:rsid w:val="007216C1"/>
    <w:rsid w:val="00724605"/>
    <w:rsid w:val="00733516"/>
    <w:rsid w:val="00765CEE"/>
    <w:rsid w:val="007667C6"/>
    <w:rsid w:val="007819CE"/>
    <w:rsid w:val="0079383E"/>
    <w:rsid w:val="007A13BC"/>
    <w:rsid w:val="007C7EEB"/>
    <w:rsid w:val="007D4F03"/>
    <w:rsid w:val="007E1C60"/>
    <w:rsid w:val="007E2BBA"/>
    <w:rsid w:val="007E727A"/>
    <w:rsid w:val="00825B34"/>
    <w:rsid w:val="00831E8B"/>
    <w:rsid w:val="008324BD"/>
    <w:rsid w:val="00835945"/>
    <w:rsid w:val="00851136"/>
    <w:rsid w:val="008553C3"/>
    <w:rsid w:val="00860A30"/>
    <w:rsid w:val="00867546"/>
    <w:rsid w:val="00872D38"/>
    <w:rsid w:val="00874958"/>
    <w:rsid w:val="00896DB5"/>
    <w:rsid w:val="008A19FE"/>
    <w:rsid w:val="008A2CC6"/>
    <w:rsid w:val="008B646C"/>
    <w:rsid w:val="008C35D5"/>
    <w:rsid w:val="008C3B60"/>
    <w:rsid w:val="008C3CF5"/>
    <w:rsid w:val="008D23A3"/>
    <w:rsid w:val="008D6CFC"/>
    <w:rsid w:val="008E137A"/>
    <w:rsid w:val="008E53AE"/>
    <w:rsid w:val="008F67BF"/>
    <w:rsid w:val="0090502A"/>
    <w:rsid w:val="009116F0"/>
    <w:rsid w:val="00921DA2"/>
    <w:rsid w:val="00924135"/>
    <w:rsid w:val="009316D0"/>
    <w:rsid w:val="00932612"/>
    <w:rsid w:val="009352F8"/>
    <w:rsid w:val="0096183C"/>
    <w:rsid w:val="00970E1F"/>
    <w:rsid w:val="0097410B"/>
    <w:rsid w:val="009756CC"/>
    <w:rsid w:val="009911CE"/>
    <w:rsid w:val="00992217"/>
    <w:rsid w:val="009C6C8A"/>
    <w:rsid w:val="009D026F"/>
    <w:rsid w:val="009D4431"/>
    <w:rsid w:val="009E7617"/>
    <w:rsid w:val="009F1172"/>
    <w:rsid w:val="00A00E50"/>
    <w:rsid w:val="00A159D1"/>
    <w:rsid w:val="00A355EC"/>
    <w:rsid w:val="00A3766D"/>
    <w:rsid w:val="00A406FE"/>
    <w:rsid w:val="00A60671"/>
    <w:rsid w:val="00A63E7C"/>
    <w:rsid w:val="00A77847"/>
    <w:rsid w:val="00AA3F8C"/>
    <w:rsid w:val="00AB1B86"/>
    <w:rsid w:val="00AB201C"/>
    <w:rsid w:val="00AB3075"/>
    <w:rsid w:val="00AB439A"/>
    <w:rsid w:val="00AB6894"/>
    <w:rsid w:val="00AD4E76"/>
    <w:rsid w:val="00AE1F65"/>
    <w:rsid w:val="00AF09D6"/>
    <w:rsid w:val="00B016A7"/>
    <w:rsid w:val="00B12C07"/>
    <w:rsid w:val="00B1308D"/>
    <w:rsid w:val="00B22C96"/>
    <w:rsid w:val="00B31234"/>
    <w:rsid w:val="00B340AF"/>
    <w:rsid w:val="00B37EC2"/>
    <w:rsid w:val="00B403C2"/>
    <w:rsid w:val="00B462B5"/>
    <w:rsid w:val="00B52ABB"/>
    <w:rsid w:val="00B61FF5"/>
    <w:rsid w:val="00B62903"/>
    <w:rsid w:val="00B63679"/>
    <w:rsid w:val="00B657BF"/>
    <w:rsid w:val="00B67BB0"/>
    <w:rsid w:val="00B714AD"/>
    <w:rsid w:val="00B72E4B"/>
    <w:rsid w:val="00B907FA"/>
    <w:rsid w:val="00B91B9F"/>
    <w:rsid w:val="00B94C3B"/>
    <w:rsid w:val="00BA3000"/>
    <w:rsid w:val="00BA35C3"/>
    <w:rsid w:val="00BD073C"/>
    <w:rsid w:val="00BD5549"/>
    <w:rsid w:val="00BE0729"/>
    <w:rsid w:val="00BF2CE5"/>
    <w:rsid w:val="00BF7AA5"/>
    <w:rsid w:val="00C025B2"/>
    <w:rsid w:val="00C028BA"/>
    <w:rsid w:val="00C02B79"/>
    <w:rsid w:val="00C32E78"/>
    <w:rsid w:val="00C330FE"/>
    <w:rsid w:val="00C34EFE"/>
    <w:rsid w:val="00C55160"/>
    <w:rsid w:val="00C64FE0"/>
    <w:rsid w:val="00C752BA"/>
    <w:rsid w:val="00C853D3"/>
    <w:rsid w:val="00C9389A"/>
    <w:rsid w:val="00C95661"/>
    <w:rsid w:val="00CA4A9B"/>
    <w:rsid w:val="00CB1876"/>
    <w:rsid w:val="00CB188B"/>
    <w:rsid w:val="00CB36EF"/>
    <w:rsid w:val="00CB72E1"/>
    <w:rsid w:val="00CC2108"/>
    <w:rsid w:val="00CC5B66"/>
    <w:rsid w:val="00CD50B3"/>
    <w:rsid w:val="00CE314F"/>
    <w:rsid w:val="00CF4907"/>
    <w:rsid w:val="00D244AA"/>
    <w:rsid w:val="00D35D26"/>
    <w:rsid w:val="00D545D9"/>
    <w:rsid w:val="00D56E4B"/>
    <w:rsid w:val="00D7613F"/>
    <w:rsid w:val="00D827BA"/>
    <w:rsid w:val="00D84AF2"/>
    <w:rsid w:val="00D94335"/>
    <w:rsid w:val="00DA105B"/>
    <w:rsid w:val="00DA234E"/>
    <w:rsid w:val="00DA3693"/>
    <w:rsid w:val="00DB32D1"/>
    <w:rsid w:val="00DB7075"/>
    <w:rsid w:val="00DE433A"/>
    <w:rsid w:val="00E24BD3"/>
    <w:rsid w:val="00E27689"/>
    <w:rsid w:val="00E30D18"/>
    <w:rsid w:val="00E32207"/>
    <w:rsid w:val="00E32519"/>
    <w:rsid w:val="00E411D5"/>
    <w:rsid w:val="00E446F7"/>
    <w:rsid w:val="00E516CA"/>
    <w:rsid w:val="00E57080"/>
    <w:rsid w:val="00E91A22"/>
    <w:rsid w:val="00E94E5C"/>
    <w:rsid w:val="00EA5C74"/>
    <w:rsid w:val="00EC1765"/>
    <w:rsid w:val="00EC3886"/>
    <w:rsid w:val="00EC41ED"/>
    <w:rsid w:val="00ED5730"/>
    <w:rsid w:val="00ED5A13"/>
    <w:rsid w:val="00EE292F"/>
    <w:rsid w:val="00EE5D3E"/>
    <w:rsid w:val="00F16004"/>
    <w:rsid w:val="00F32453"/>
    <w:rsid w:val="00F43C5E"/>
    <w:rsid w:val="00F43ED1"/>
    <w:rsid w:val="00F44031"/>
    <w:rsid w:val="00F563E8"/>
    <w:rsid w:val="00F76B4D"/>
    <w:rsid w:val="00F826C1"/>
    <w:rsid w:val="00F8359C"/>
    <w:rsid w:val="00F90EAE"/>
    <w:rsid w:val="00F93B56"/>
    <w:rsid w:val="00FB4D97"/>
    <w:rsid w:val="00FB5334"/>
    <w:rsid w:val="00FB7BA3"/>
    <w:rsid w:val="00FC1B47"/>
    <w:rsid w:val="00FC2B5E"/>
    <w:rsid w:val="00FC7614"/>
    <w:rsid w:val="00FD6CD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553C3"/>
    <w:pPr>
      <w:keepNext/>
      <w:spacing w:before="60" w:after="60"/>
      <w:jc w:val="center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uiPriority w:val="9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table" w:styleId="Tabellenraster">
    <w:name w:val="Table Grid"/>
    <w:basedOn w:val="NormaleTabelle"/>
    <w:uiPriority w:val="59"/>
    <w:rsid w:val="00525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853E6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212DAA"/>
  </w:style>
  <w:style w:type="paragraph" w:styleId="Titel">
    <w:name w:val="Title"/>
    <w:basedOn w:val="Standard"/>
    <w:next w:val="Standard"/>
    <w:link w:val="TitelZchn"/>
    <w:uiPriority w:val="10"/>
    <w:qFormat/>
    <w:rsid w:val="007A13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1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13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13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553C3"/>
    <w:pPr>
      <w:keepNext/>
      <w:spacing w:before="60" w:after="60"/>
      <w:jc w:val="center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uiPriority w:val="9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table" w:styleId="Tabellenraster">
    <w:name w:val="Table Grid"/>
    <w:basedOn w:val="NormaleTabelle"/>
    <w:uiPriority w:val="59"/>
    <w:rsid w:val="00525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853E6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212DAA"/>
  </w:style>
  <w:style w:type="paragraph" w:styleId="Titel">
    <w:name w:val="Title"/>
    <w:basedOn w:val="Standard"/>
    <w:next w:val="Standard"/>
    <w:link w:val="TitelZchn"/>
    <w:uiPriority w:val="10"/>
    <w:qFormat/>
    <w:rsid w:val="007A13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1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13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13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246_FCh_EP_Sissach-Eptingen\P400_Grundlagen\P410_Vorgaben\INGE-Vorlagen\20130426_Briefvorlage_INGE%20EPSI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PiU06</b:Tag>
    <b:SourceType>Book</b:SourceType>
    <b:Guid>{7D36589F-22BC-4B8B-858A-24E80EB76B26}</b:Guid>
    <b:Author>
      <b:Author>
        <b:Corporate>PiU GmbH Partner in Umweltfragen</b:Corporate>
      </b:Author>
    </b:Author>
    <b:Title>Variantenvergleich zur Sanierung des Wildtierkorrridores BL 11 „Tenniken“ Kanton Basel-Landschaft</b:Title>
    <b:Year>26.10.2006</b:Year>
    <b:RefOrder>1</b:RefOrder>
  </b:Source>
  <b:Source>
    <b:Tag>UVE01</b:Tag>
    <b:SourceType>Book</b:SourceType>
    <b:Guid>{4D5EFBA0-A480-41E6-A44B-40764E922255}</b:Guid>
    <b:Author>
      <b:Author>
        <b:Corporate>UVEK</b:Corporate>
      </b:Author>
    </b:Author>
    <b:Title>Grundlagenbericht für die Richtlinie „Planung und Bau von Wildtierpassagen an Verkehrswegen ”</b:Title>
    <b:Year>11.11.2001</b:Year>
    <b:RefOrder>2</b:RefOrder>
  </b:Source>
  <b:Source>
    <b:Tag>UVE011</b:Tag>
    <b:SourceType>Book</b:SourceType>
    <b:Guid>{06DC73E0-38B6-4987-AD75-1A3CAD5C8DC0}</b:Guid>
    <b:Author>
      <b:Author>
        <b:Corporate>UVEK</b:Corporate>
      </b:Author>
    </b:Author>
    <b:Title>Richtlinie: Planung und Bau von Wildtierpassagen an Verkehrswegen</b:Title>
    <b:Year>11.11.2001</b:Year>
    <b:RefOrder>3</b:RefOrder>
  </b:Source>
</b:Sources>
</file>

<file path=customXml/itemProps1.xml><?xml version="1.0" encoding="utf-8"?>
<ds:datastoreItem xmlns:ds="http://schemas.openxmlformats.org/officeDocument/2006/customXml" ds:itemID="{AD06BC6A-96E5-465E-802C-FC3FB22A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20130426_Briefvorlage_INGE EPSI.dotx</Template>
  <TotalTime>0</TotalTime>
  <Pages>3</Pages>
  <Words>508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Raupp Daniela</dc:creator>
  <cp:lastModifiedBy>Bäumle Michael</cp:lastModifiedBy>
  <cp:revision>2</cp:revision>
  <cp:lastPrinted>2014-01-28T18:13:00Z</cp:lastPrinted>
  <dcterms:created xsi:type="dcterms:W3CDTF">2014-01-28T18:13:00Z</dcterms:created>
  <dcterms:modified xsi:type="dcterms:W3CDTF">2014-01-28T18:13:00Z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