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94584C">
              <w:rPr>
                <w:noProof/>
              </w:rPr>
              <w:t>20. Januar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94584C">
              <w:rPr>
                <w:noProof/>
                <w:sz w:val="12"/>
                <w:szCs w:val="12"/>
              </w:rPr>
              <w:t>9246_LS_JSAG_Boeglin_korr_Rechnung_20160120_Beu.docx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F3039A" w:rsidP="0099736E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99736E">
                  <w:t xml:space="preserve">Korrigierte </w:t>
                </w:r>
                <w:r w:rsidR="00927657">
                  <w:t xml:space="preserve">Rechnung </w:t>
                </w:r>
                <w:r w:rsidR="0099736E">
                  <w:t>August 2015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>In der Beilage erhalten Sie folgende Rechnung</w:t>
                </w:r>
                <w:r w:rsidR="0099736E">
                  <w:t xml:space="preserve"> von uns korrigiert (gemäss Ihrem E-Mail vom 08.01.2016)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B142A8">
                <w:pPr>
                  <w:tabs>
                    <w:tab w:val="left" w:pos="2865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575D2" w:rsidRDefault="0099736E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>2160085</w:t>
                </w:r>
                <w:r w:rsidR="005976A2">
                  <w:tab/>
                </w:r>
                <w:r w:rsidR="002B501D">
                  <w:t>15.01.2016</w:t>
                </w:r>
                <w:r w:rsidR="005976A2">
                  <w:tab/>
                </w:r>
                <w:r w:rsidR="002B501D">
                  <w:t>7‘156.90</w:t>
                </w:r>
              </w:p>
              <w:p w:rsidR="002B501D" w:rsidRDefault="002B501D" w:rsidP="005976A2">
                <w:pPr>
                  <w:tabs>
                    <w:tab w:val="left" w:pos="2865"/>
                    <w:tab w:val="right" w:pos="7395"/>
                  </w:tabs>
                </w:pPr>
              </w:p>
              <w:p w:rsidR="002B501D" w:rsidRDefault="002B501D" w:rsidP="005976A2">
                <w:pPr>
                  <w:tabs>
                    <w:tab w:val="left" w:pos="2865"/>
                    <w:tab w:val="right" w:pos="7395"/>
                  </w:tabs>
                </w:pPr>
                <w:r>
                  <w:t xml:space="preserve">Im </w:t>
                </w:r>
                <w:proofErr w:type="gramStart"/>
                <w:r>
                  <w:t>weiteren</w:t>
                </w:r>
                <w:proofErr w:type="gramEnd"/>
                <w:r>
                  <w:t xml:space="preserve"> senden wir Ihnen die Liste mit den </w:t>
                </w:r>
                <w:proofErr w:type="spellStart"/>
                <w:r>
                  <w:t>Kategoriewechsel</w:t>
                </w:r>
                <w:proofErr w:type="spellEnd"/>
                <w:r>
                  <w:t xml:space="preserve"> Lehrlinge – Kat. F (siehe auch E-Mail vom 10.11.2015)</w:t>
                </w:r>
              </w:p>
              <w:p w:rsidR="00EB5F2C" w:rsidRDefault="00F3039A" w:rsidP="00272646">
                <w:pPr>
                  <w:tabs>
                    <w:tab w:val="left" w:pos="2865"/>
                    <w:tab w:val="right" w:pos="7395"/>
                  </w:tabs>
                </w:pPr>
              </w:p>
            </w:sdtContent>
          </w:sdt>
        </w:tc>
      </w:tr>
    </w:tbl>
    <w:p w:rsidR="00466D77" w:rsidRDefault="00466D77" w:rsidP="003F284B"/>
    <w:p w:rsidR="006E48A9" w:rsidRDefault="006E48A9" w:rsidP="003F284B">
      <w:r>
        <w:t>Freundliche Grüsse</w:t>
      </w:r>
    </w:p>
    <w:p w:rsidR="00F575D2" w:rsidRDefault="00F575D2" w:rsidP="003F284B"/>
    <w:p w:rsidR="00272646" w:rsidRDefault="00272646" w:rsidP="003F284B"/>
    <w:p w:rsidR="002B501D" w:rsidRDefault="002B501D" w:rsidP="003F284B"/>
    <w:p w:rsidR="002B501D" w:rsidRDefault="002B501D" w:rsidP="003F284B"/>
    <w:p w:rsidR="00F575D2" w:rsidRDefault="00272646" w:rsidP="003F284B">
      <w:bookmarkStart w:id="0" w:name="_GoBack"/>
      <w:bookmarkEnd w:id="0"/>
      <w:r>
        <w:t>Agnès Beuret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4584C">
            <w:rPr>
              <w:noProof/>
              <w:spacing w:val="4"/>
              <w:sz w:val="18"/>
              <w:szCs w:val="18"/>
            </w:rPr>
            <w:t>9246_LS_JSAG_Boeglin_korr_Rechnung_20160120_Beu.docx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94584C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A7545"/>
    <w:rsid w:val="001D508A"/>
    <w:rsid w:val="00203766"/>
    <w:rsid w:val="00247267"/>
    <w:rsid w:val="00247E69"/>
    <w:rsid w:val="00272646"/>
    <w:rsid w:val="002B501D"/>
    <w:rsid w:val="002D5365"/>
    <w:rsid w:val="0037506D"/>
    <w:rsid w:val="00395345"/>
    <w:rsid w:val="003F284B"/>
    <w:rsid w:val="004007C5"/>
    <w:rsid w:val="00415FA1"/>
    <w:rsid w:val="00466D77"/>
    <w:rsid w:val="00495B6F"/>
    <w:rsid w:val="004A321C"/>
    <w:rsid w:val="004E27FD"/>
    <w:rsid w:val="00536B0A"/>
    <w:rsid w:val="00545D6B"/>
    <w:rsid w:val="00564542"/>
    <w:rsid w:val="00596734"/>
    <w:rsid w:val="005976A2"/>
    <w:rsid w:val="005A3F61"/>
    <w:rsid w:val="005E28B1"/>
    <w:rsid w:val="00673FB3"/>
    <w:rsid w:val="00676C4A"/>
    <w:rsid w:val="00682AD7"/>
    <w:rsid w:val="006D658C"/>
    <w:rsid w:val="006E48A9"/>
    <w:rsid w:val="00705AF9"/>
    <w:rsid w:val="00713864"/>
    <w:rsid w:val="007C2ECC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4584C"/>
    <w:rsid w:val="00984F2A"/>
    <w:rsid w:val="00986E0A"/>
    <w:rsid w:val="0099736E"/>
    <w:rsid w:val="009C2B53"/>
    <w:rsid w:val="009C3309"/>
    <w:rsid w:val="009C3855"/>
    <w:rsid w:val="00A2079E"/>
    <w:rsid w:val="00A902B7"/>
    <w:rsid w:val="00AC41E8"/>
    <w:rsid w:val="00B03F52"/>
    <w:rsid w:val="00B07804"/>
    <w:rsid w:val="00B142A8"/>
    <w:rsid w:val="00B23756"/>
    <w:rsid w:val="00BA2E65"/>
    <w:rsid w:val="00BD05A7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575D2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97FE0-7959-4E29-B0F7-AFA3F3DE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114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Beuret Agnès</cp:lastModifiedBy>
  <cp:revision>4</cp:revision>
  <cp:lastPrinted>2016-01-20T14:53:00Z</cp:lastPrinted>
  <dcterms:created xsi:type="dcterms:W3CDTF">2016-01-20T14:36:00Z</dcterms:created>
  <dcterms:modified xsi:type="dcterms:W3CDTF">2016-01-20T15:17:00Z</dcterms:modified>
</cp:coreProperties>
</file>