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 w:rsidSect="0065401F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1" w:bottom="1191" w:left="1531" w:header="510" w:footer="284" w:gutter="0"/>
          <w:cols w:space="720"/>
          <w:titlePg/>
          <w:docGrid w:linePitch="299"/>
        </w:sectPr>
      </w:pPr>
    </w:p>
    <w:p w:rsidR="001E7EE0" w:rsidRDefault="00E27689" w:rsidP="00392E9D">
      <w:pPr>
        <w:rPr>
          <w:b/>
        </w:rPr>
      </w:pPr>
      <w:r w:rsidRPr="00F84BBD">
        <w:rPr>
          <w:b/>
        </w:rPr>
        <w:lastRenderedPageBreak/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</w:p>
    <w:p w:rsidR="001E7EE0" w:rsidRDefault="00D252EB" w:rsidP="001E7EE0">
      <w:pPr>
        <w:spacing w:before="60" w:after="60"/>
        <w:rPr>
          <w:b/>
        </w:rPr>
      </w:pPr>
      <w:r>
        <w:rPr>
          <w:b/>
        </w:rPr>
        <w:t>NO 6</w:t>
      </w:r>
      <w:r w:rsidR="001E7EE0">
        <w:rPr>
          <w:b/>
        </w:rPr>
        <w:t>: Auftragsanpassung Phase MK</w:t>
      </w:r>
    </w:p>
    <w:p w:rsidR="001E7EE0" w:rsidRDefault="001E7EE0" w:rsidP="00E27689">
      <w:pPr>
        <w:spacing w:before="60" w:after="60"/>
        <w:rPr>
          <w:b/>
          <w:u w:val="single"/>
        </w:rPr>
      </w:pPr>
    </w:p>
    <w:p w:rsidR="00E27689" w:rsidRPr="00303EE8" w:rsidRDefault="00E27689" w:rsidP="00E27689">
      <w:pPr>
        <w:spacing w:before="60" w:after="60"/>
        <w:rPr>
          <w:b/>
          <w:sz w:val="24"/>
          <w:szCs w:val="24"/>
          <w:u w:val="single"/>
        </w:rPr>
      </w:pPr>
      <w:r w:rsidRPr="00303EE8">
        <w:rPr>
          <w:b/>
          <w:sz w:val="24"/>
          <w:szCs w:val="24"/>
          <w:u w:val="single"/>
        </w:rPr>
        <w:t>TP</w:t>
      </w:r>
      <w:r w:rsidR="00303EE8" w:rsidRPr="00303EE8">
        <w:rPr>
          <w:b/>
          <w:sz w:val="24"/>
          <w:szCs w:val="24"/>
          <w:u w:val="single"/>
        </w:rPr>
        <w:t>1</w:t>
      </w:r>
      <w:r w:rsidR="00880745" w:rsidRPr="00303EE8">
        <w:rPr>
          <w:b/>
          <w:sz w:val="24"/>
          <w:szCs w:val="24"/>
          <w:u w:val="single"/>
        </w:rPr>
        <w:t xml:space="preserve"> </w:t>
      </w:r>
      <w:r w:rsidR="00303EE8">
        <w:rPr>
          <w:b/>
          <w:sz w:val="24"/>
          <w:szCs w:val="24"/>
          <w:u w:val="single"/>
        </w:rPr>
        <w:t>Tunnel</w:t>
      </w:r>
      <w:r w:rsidR="00CF2964">
        <w:rPr>
          <w:b/>
          <w:sz w:val="24"/>
          <w:szCs w:val="24"/>
          <w:u w:val="single"/>
        </w:rPr>
        <w:t xml:space="preserve"> / Geotechnik, Teil Tunnel</w:t>
      </w:r>
    </w:p>
    <w:p w:rsidR="008553C3" w:rsidRPr="00EF2001" w:rsidRDefault="001E7EE0" w:rsidP="00392E9D">
      <w:pPr>
        <w:pStyle w:val="berschrift3"/>
        <w:rPr>
          <w:sz w:val="24"/>
          <w:szCs w:val="24"/>
        </w:rPr>
      </w:pPr>
      <w:r w:rsidRPr="00EF2001">
        <w:rPr>
          <w:sz w:val="24"/>
          <w:szCs w:val="24"/>
        </w:rPr>
        <w:t>Allgemeine Anmerkungen</w:t>
      </w:r>
      <w:r w:rsidR="00303EE8" w:rsidRPr="00EF2001">
        <w:rPr>
          <w:sz w:val="24"/>
          <w:szCs w:val="24"/>
        </w:rPr>
        <w:t>, Begründung</w:t>
      </w:r>
    </w:p>
    <w:p w:rsidR="00303EE8" w:rsidRPr="00EF2001" w:rsidRDefault="00303EE8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Grundlage und Ausgangslage für die Ingenieursubmission war das EK II. Auf dieser Basis hat die Bauherrschaft ein Stundenbudget von 4‘000h für die Phase MK festgesetzt. </w:t>
      </w:r>
      <w:r w:rsidR="00F4312C">
        <w:rPr>
          <w:sz w:val="22"/>
          <w:szCs w:val="22"/>
        </w:rPr>
        <w:t>D</w:t>
      </w:r>
      <w:r w:rsidRPr="00EF2001">
        <w:rPr>
          <w:sz w:val="22"/>
          <w:szCs w:val="22"/>
        </w:rPr>
        <w:t>ie INGE</w:t>
      </w:r>
      <w:r w:rsidR="00F4312C" w:rsidRPr="00F4312C">
        <w:rPr>
          <w:sz w:val="22"/>
          <w:szCs w:val="22"/>
        </w:rPr>
        <w:t xml:space="preserve"> </w:t>
      </w:r>
      <w:r w:rsidR="00F4312C" w:rsidRPr="00EF2001">
        <w:rPr>
          <w:sz w:val="22"/>
          <w:szCs w:val="22"/>
        </w:rPr>
        <w:t>hat</w:t>
      </w:r>
      <w:r w:rsidR="00A60629">
        <w:rPr>
          <w:sz w:val="22"/>
          <w:szCs w:val="22"/>
        </w:rPr>
        <w:t>,</w:t>
      </w:r>
      <w:r w:rsidRPr="00EF2001">
        <w:rPr>
          <w:sz w:val="22"/>
          <w:szCs w:val="22"/>
        </w:rPr>
        <w:t xml:space="preserve"> auch wiederum auf dieser Grundlage </w:t>
      </w:r>
      <w:r w:rsidR="00A60629">
        <w:rPr>
          <w:sz w:val="22"/>
          <w:szCs w:val="22"/>
        </w:rPr>
        <w:t>sowie</w:t>
      </w:r>
      <w:r w:rsidRPr="00EF2001">
        <w:rPr>
          <w:sz w:val="22"/>
          <w:szCs w:val="22"/>
        </w:rPr>
        <w:t xml:space="preserve"> der Stundenvorgabe</w:t>
      </w:r>
      <w:r w:rsidR="00F4312C">
        <w:rPr>
          <w:sz w:val="22"/>
          <w:szCs w:val="22"/>
        </w:rPr>
        <w:t xml:space="preserve"> aufbauend</w:t>
      </w:r>
      <w:r w:rsidR="00A60629">
        <w:rPr>
          <w:sz w:val="22"/>
          <w:szCs w:val="22"/>
        </w:rPr>
        <w:t>,</w:t>
      </w:r>
      <w:r w:rsidRPr="00EF2001">
        <w:rPr>
          <w:sz w:val="22"/>
          <w:szCs w:val="22"/>
        </w:rPr>
        <w:t xml:space="preserve"> eine detaillierte Stunde</w:t>
      </w:r>
      <w:r w:rsidRPr="00EF2001">
        <w:rPr>
          <w:sz w:val="22"/>
          <w:szCs w:val="22"/>
        </w:rPr>
        <w:t>n</w:t>
      </w:r>
      <w:r w:rsidRPr="00EF2001">
        <w:rPr>
          <w:sz w:val="22"/>
          <w:szCs w:val="22"/>
        </w:rPr>
        <w:t xml:space="preserve">aufteilung vorgenommen, woraus sich </w:t>
      </w:r>
      <w:r w:rsidR="00A60629">
        <w:rPr>
          <w:sz w:val="22"/>
          <w:szCs w:val="22"/>
        </w:rPr>
        <w:t xml:space="preserve">für die beiden Tunnel </w:t>
      </w:r>
      <w:proofErr w:type="spellStart"/>
      <w:r w:rsidR="00A60629">
        <w:rPr>
          <w:sz w:val="22"/>
          <w:szCs w:val="22"/>
        </w:rPr>
        <w:t>Ebenrain</w:t>
      </w:r>
      <w:proofErr w:type="spellEnd"/>
      <w:r w:rsidR="00A60629">
        <w:rPr>
          <w:sz w:val="22"/>
          <w:szCs w:val="22"/>
        </w:rPr>
        <w:t xml:space="preserve"> und </w:t>
      </w:r>
      <w:proofErr w:type="spellStart"/>
      <w:r w:rsidR="00A60629">
        <w:rPr>
          <w:sz w:val="22"/>
          <w:szCs w:val="22"/>
        </w:rPr>
        <w:t>Oberburg</w:t>
      </w:r>
      <w:proofErr w:type="spellEnd"/>
      <w:r w:rsidR="00A60629">
        <w:rPr>
          <w:sz w:val="22"/>
          <w:szCs w:val="22"/>
        </w:rPr>
        <w:t xml:space="preserve"> </w:t>
      </w:r>
      <w:r w:rsidRPr="00EF2001">
        <w:rPr>
          <w:sz w:val="22"/>
          <w:szCs w:val="22"/>
        </w:rPr>
        <w:t>ein Budget von 1‘</w:t>
      </w:r>
      <w:r w:rsidR="00A60629">
        <w:rPr>
          <w:sz w:val="22"/>
          <w:szCs w:val="22"/>
        </w:rPr>
        <w:t xml:space="preserve">071h </w:t>
      </w:r>
      <w:r w:rsidRPr="00EF2001">
        <w:rPr>
          <w:sz w:val="22"/>
          <w:szCs w:val="22"/>
        </w:rPr>
        <w:t>ergab.</w:t>
      </w:r>
    </w:p>
    <w:p w:rsidR="00303EE8" w:rsidRPr="00EF2001" w:rsidRDefault="00303EE8" w:rsidP="00392E9D">
      <w:pPr>
        <w:rPr>
          <w:sz w:val="22"/>
          <w:szCs w:val="22"/>
        </w:rPr>
      </w:pPr>
    </w:p>
    <w:p w:rsidR="00303EE8" w:rsidRPr="00EF2001" w:rsidRDefault="00303EE8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Im Zuge der Projektierung des MK zeigte sich, </w:t>
      </w:r>
      <w:r w:rsidR="00CF2964" w:rsidRPr="00EF2001">
        <w:rPr>
          <w:sz w:val="22"/>
          <w:szCs w:val="22"/>
        </w:rPr>
        <w:t>dass es in einigen Bereichen nicht möglich war</w:t>
      </w:r>
      <w:r w:rsidR="00A60629">
        <w:rPr>
          <w:sz w:val="22"/>
          <w:szCs w:val="22"/>
        </w:rPr>
        <w:t>,</w:t>
      </w:r>
      <w:r w:rsidR="00CF2964" w:rsidRPr="00EF2001">
        <w:rPr>
          <w:sz w:val="22"/>
          <w:szCs w:val="22"/>
        </w:rPr>
        <w:t xml:space="preserve"> die Lösungsansätze des EK II weiter zu bearbeiten und zu vertiefen. Vielmehr mussten neue L</w:t>
      </w:r>
      <w:r w:rsidR="00CF2964" w:rsidRPr="00EF2001">
        <w:rPr>
          <w:sz w:val="22"/>
          <w:szCs w:val="22"/>
        </w:rPr>
        <w:t>ö</w:t>
      </w:r>
      <w:r w:rsidR="00CF2964" w:rsidRPr="00EF2001">
        <w:rPr>
          <w:sz w:val="22"/>
          <w:szCs w:val="22"/>
        </w:rPr>
        <w:t>sungen gesucht und entwickelt werden. Das betrifft zur Hauptsache:</w:t>
      </w:r>
    </w:p>
    <w:p w:rsidR="00CF2964" w:rsidRPr="00EF2001" w:rsidRDefault="00CF2964" w:rsidP="00392E9D">
      <w:pPr>
        <w:rPr>
          <w:sz w:val="22"/>
          <w:szCs w:val="22"/>
        </w:rPr>
      </w:pPr>
    </w:p>
    <w:p w:rsidR="00CF2964" w:rsidRPr="00EF2001" w:rsidRDefault="00CF2964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 xml:space="preserve">1. Bankettentwässerung Tunnel </w:t>
      </w:r>
      <w:proofErr w:type="spellStart"/>
      <w:r w:rsidRPr="00EF2001">
        <w:rPr>
          <w:sz w:val="22"/>
          <w:szCs w:val="22"/>
          <w:u w:val="single"/>
        </w:rPr>
        <w:t>Ebenrain</w:t>
      </w:r>
      <w:proofErr w:type="spellEnd"/>
    </w:p>
    <w:p w:rsidR="00D660C5" w:rsidRPr="00EF2001" w:rsidRDefault="00CF2964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Die Verifikation des Lösungsansatzes EK II hat ergeben, dass die an sich </w:t>
      </w:r>
      <w:r w:rsidR="00A60629">
        <w:rPr>
          <w:sz w:val="22"/>
          <w:szCs w:val="22"/>
        </w:rPr>
        <w:t xml:space="preserve">schon </w:t>
      </w:r>
      <w:r w:rsidRPr="00EF2001">
        <w:rPr>
          <w:sz w:val="22"/>
          <w:szCs w:val="22"/>
        </w:rPr>
        <w:t xml:space="preserve">sehr filigrane Lösung die Projektzielsetzung nur sehr beschränkt erfüllt. Nach Studium der DAW wurde erkannt, dass – abgesehen davon, dass zwischen den DAW unter sich Unstimmigkeiten entdeckt wurden, die es </w:t>
      </w:r>
      <w:proofErr w:type="spellStart"/>
      <w:r w:rsidRPr="00EF2001">
        <w:rPr>
          <w:sz w:val="22"/>
          <w:szCs w:val="22"/>
        </w:rPr>
        <w:t>weitestmöglich</w:t>
      </w:r>
      <w:proofErr w:type="spellEnd"/>
      <w:r w:rsidRPr="00EF2001">
        <w:rPr>
          <w:sz w:val="22"/>
          <w:szCs w:val="22"/>
        </w:rPr>
        <w:t xml:space="preserve"> auszumerzen galt –</w:t>
      </w:r>
      <w:r w:rsidR="00D660C5" w:rsidRPr="00EF2001">
        <w:rPr>
          <w:sz w:val="22"/>
          <w:szCs w:val="22"/>
        </w:rPr>
        <w:t xml:space="preserve"> die im EK II zugrunde liegende Banketth</w:t>
      </w:r>
      <w:r w:rsidR="002A37EA" w:rsidRPr="00EF2001">
        <w:rPr>
          <w:sz w:val="22"/>
          <w:szCs w:val="22"/>
        </w:rPr>
        <w:t xml:space="preserve">öhe nicht mit den DAW </w:t>
      </w:r>
      <w:proofErr w:type="spellStart"/>
      <w:r w:rsidR="002A37EA" w:rsidRPr="00EF2001">
        <w:rPr>
          <w:sz w:val="22"/>
          <w:szCs w:val="22"/>
        </w:rPr>
        <w:t>bzw</w:t>
      </w:r>
      <w:proofErr w:type="spellEnd"/>
      <w:r w:rsidR="002A37EA" w:rsidRPr="00EF2001">
        <w:rPr>
          <w:sz w:val="22"/>
          <w:szCs w:val="22"/>
        </w:rPr>
        <w:t xml:space="preserve"> dem effektiven Zustand übereinstimmt</w:t>
      </w:r>
      <w:r w:rsidR="00D660C5" w:rsidRPr="00EF2001">
        <w:rPr>
          <w:sz w:val="22"/>
          <w:szCs w:val="22"/>
        </w:rPr>
        <w:t xml:space="preserve"> </w:t>
      </w:r>
      <w:r w:rsidR="008F793F" w:rsidRPr="00EF2001">
        <w:rPr>
          <w:sz w:val="22"/>
          <w:szCs w:val="22"/>
        </w:rPr>
        <w:t xml:space="preserve">(Annahme 18cm bestehend </w:t>
      </w:r>
      <w:r w:rsidR="002A37EA" w:rsidRPr="00EF2001">
        <w:rPr>
          <w:sz w:val="22"/>
          <w:szCs w:val="22"/>
        </w:rPr>
        <w:t>plus 4 cm E</w:t>
      </w:r>
      <w:r w:rsidR="002A37EA" w:rsidRPr="00EF2001">
        <w:rPr>
          <w:sz w:val="22"/>
          <w:szCs w:val="22"/>
        </w:rPr>
        <w:t>r</w:t>
      </w:r>
      <w:r w:rsidR="002A37EA" w:rsidRPr="00EF2001">
        <w:rPr>
          <w:sz w:val="22"/>
          <w:szCs w:val="22"/>
        </w:rPr>
        <w:t>höhung gegenüber effektiv 23 cm Banketthöhe, welche nicht noch weiter erhöht werden kann)</w:t>
      </w:r>
      <w:r w:rsidR="00D660C5" w:rsidRPr="00EF2001">
        <w:rPr>
          <w:sz w:val="22"/>
          <w:szCs w:val="22"/>
        </w:rPr>
        <w:t>. Es zeigt</w:t>
      </w:r>
      <w:r w:rsidR="003C2D6C">
        <w:rPr>
          <w:sz w:val="22"/>
          <w:szCs w:val="22"/>
        </w:rPr>
        <w:t>e</w:t>
      </w:r>
      <w:r w:rsidR="00D660C5" w:rsidRPr="00EF2001">
        <w:rPr>
          <w:sz w:val="22"/>
          <w:szCs w:val="22"/>
        </w:rPr>
        <w:t xml:space="preserve"> sich, </w:t>
      </w:r>
      <w:r w:rsidR="003C2D6C">
        <w:rPr>
          <w:sz w:val="22"/>
          <w:szCs w:val="22"/>
        </w:rPr>
        <w:t xml:space="preserve">dass </w:t>
      </w:r>
      <w:r w:rsidR="00D660C5" w:rsidRPr="00EF2001">
        <w:rPr>
          <w:sz w:val="22"/>
          <w:szCs w:val="22"/>
        </w:rPr>
        <w:t>neue Lösungsansätze angedacht werden mussten.</w:t>
      </w:r>
    </w:p>
    <w:p w:rsidR="00D660C5" w:rsidRPr="00EF2001" w:rsidRDefault="00D660C5" w:rsidP="00392E9D">
      <w:pPr>
        <w:rPr>
          <w:sz w:val="22"/>
          <w:szCs w:val="22"/>
        </w:rPr>
      </w:pPr>
    </w:p>
    <w:p w:rsidR="00CF2964" w:rsidRPr="00EF2001" w:rsidRDefault="00D660C5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>2. Ulmendrainage</w:t>
      </w:r>
    </w:p>
    <w:p w:rsidR="003C2D6C" w:rsidRDefault="003C2D6C" w:rsidP="00392E9D">
      <w:pPr>
        <w:rPr>
          <w:sz w:val="22"/>
          <w:szCs w:val="22"/>
        </w:rPr>
      </w:pPr>
      <w:r>
        <w:rPr>
          <w:sz w:val="22"/>
          <w:szCs w:val="22"/>
        </w:rPr>
        <w:t>Ein Bergwasseraufstau gilt es tunlichst zu vermeiden. Die bestehende Ulmendrainage ist nicht mehr funktionsfähig. Die im EK II entwickelte Lösung zeigte sich auch in dieser Hinsicht verbe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serungsnotwendig. Die INGE suchte in einem ersten Schritt nach Lösungen, die das Defizit am Ursprung beheben; nämlich dem Ersatz der bestehenden Drainage. </w:t>
      </w:r>
    </w:p>
    <w:p w:rsidR="00D660C5" w:rsidRPr="00EF2001" w:rsidRDefault="003C2D6C" w:rsidP="00392E9D">
      <w:pPr>
        <w:rPr>
          <w:sz w:val="22"/>
          <w:szCs w:val="22"/>
        </w:rPr>
      </w:pPr>
      <w:r>
        <w:rPr>
          <w:sz w:val="22"/>
          <w:szCs w:val="22"/>
        </w:rPr>
        <w:t xml:space="preserve">Es zeigte sich allerdings, dass diese Lösung als nicht machbar </w:t>
      </w:r>
      <w:proofErr w:type="spellStart"/>
      <w:r>
        <w:rPr>
          <w:sz w:val="22"/>
          <w:szCs w:val="22"/>
        </w:rPr>
        <w:t>bzw</w:t>
      </w:r>
      <w:proofErr w:type="spellEnd"/>
      <w:r>
        <w:rPr>
          <w:sz w:val="22"/>
          <w:szCs w:val="22"/>
        </w:rPr>
        <w:t xml:space="preserve"> zu risikoreich in der Ausfü</w:t>
      </w:r>
      <w:r>
        <w:rPr>
          <w:sz w:val="22"/>
          <w:szCs w:val="22"/>
        </w:rPr>
        <w:t>h</w:t>
      </w:r>
      <w:r>
        <w:rPr>
          <w:sz w:val="22"/>
          <w:szCs w:val="22"/>
        </w:rPr>
        <w:t>rung ist. Somit musste die Thematik auch im Rahmen der Bankettentwässerung gelöst werden.</w:t>
      </w:r>
    </w:p>
    <w:p w:rsidR="00D660C5" w:rsidRPr="00EF2001" w:rsidRDefault="00D660C5" w:rsidP="00392E9D">
      <w:pPr>
        <w:rPr>
          <w:sz w:val="22"/>
          <w:szCs w:val="22"/>
        </w:rPr>
      </w:pPr>
    </w:p>
    <w:p w:rsidR="00D660C5" w:rsidRPr="00EF2001" w:rsidRDefault="00D660C5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 xml:space="preserve">3. </w:t>
      </w:r>
      <w:r w:rsidR="00F4312C">
        <w:rPr>
          <w:sz w:val="22"/>
          <w:szCs w:val="22"/>
          <w:u w:val="single"/>
        </w:rPr>
        <w:t>H</w:t>
      </w:r>
      <w:r w:rsidR="00F43903">
        <w:rPr>
          <w:sz w:val="22"/>
          <w:szCs w:val="22"/>
          <w:u w:val="single"/>
        </w:rPr>
        <w:t>ydran</w:t>
      </w:r>
      <w:r w:rsidRPr="00EF2001">
        <w:rPr>
          <w:sz w:val="22"/>
          <w:szCs w:val="22"/>
          <w:u w:val="single"/>
        </w:rPr>
        <w:t xml:space="preserve">ten / </w:t>
      </w:r>
      <w:r w:rsidR="00F4312C">
        <w:rPr>
          <w:sz w:val="22"/>
          <w:szCs w:val="22"/>
          <w:u w:val="single"/>
        </w:rPr>
        <w:t>Löschwasser</w:t>
      </w:r>
      <w:r w:rsidRPr="00EF2001">
        <w:rPr>
          <w:sz w:val="22"/>
          <w:szCs w:val="22"/>
          <w:u w:val="single"/>
        </w:rPr>
        <w:t>leitung</w:t>
      </w:r>
    </w:p>
    <w:p w:rsidR="00D660C5" w:rsidRPr="00EF2001" w:rsidRDefault="00F4312C" w:rsidP="00392E9D">
      <w:pPr>
        <w:rPr>
          <w:sz w:val="22"/>
          <w:szCs w:val="22"/>
        </w:rPr>
      </w:pPr>
      <w:r>
        <w:rPr>
          <w:sz w:val="22"/>
          <w:szCs w:val="22"/>
        </w:rPr>
        <w:t>Heute</w:t>
      </w:r>
      <w:r w:rsidR="00D660C5" w:rsidRPr="00EF2001">
        <w:rPr>
          <w:sz w:val="22"/>
          <w:szCs w:val="22"/>
        </w:rPr>
        <w:t xml:space="preserve"> ist keine </w:t>
      </w:r>
      <w:r w:rsidRPr="00F4312C">
        <w:rPr>
          <w:sz w:val="22"/>
          <w:szCs w:val="22"/>
        </w:rPr>
        <w:t>Löschwasserleitung</w:t>
      </w:r>
      <w:r w:rsidRPr="00EF2001">
        <w:rPr>
          <w:sz w:val="22"/>
          <w:szCs w:val="22"/>
        </w:rPr>
        <w:t xml:space="preserve"> </w:t>
      </w:r>
      <w:r w:rsidR="00D660C5" w:rsidRPr="00EF2001">
        <w:rPr>
          <w:sz w:val="22"/>
          <w:szCs w:val="22"/>
        </w:rPr>
        <w:t xml:space="preserve">vorhanden, im EK II </w:t>
      </w:r>
      <w:r>
        <w:rPr>
          <w:sz w:val="22"/>
          <w:szCs w:val="22"/>
        </w:rPr>
        <w:t>ist</w:t>
      </w:r>
      <w:r w:rsidR="00D660C5" w:rsidRPr="00EF2001">
        <w:rPr>
          <w:sz w:val="22"/>
          <w:szCs w:val="22"/>
        </w:rPr>
        <w:t xml:space="preserve"> auch kein </w:t>
      </w:r>
      <w:r>
        <w:rPr>
          <w:sz w:val="22"/>
          <w:szCs w:val="22"/>
        </w:rPr>
        <w:t>Nachrüsten</w:t>
      </w:r>
      <w:r w:rsidR="00D660C5" w:rsidRPr="00EF2001">
        <w:rPr>
          <w:sz w:val="22"/>
          <w:szCs w:val="22"/>
        </w:rPr>
        <w:t xml:space="preserve"> vorgesehen. Da es sich </w:t>
      </w:r>
      <w:r w:rsidR="003C2D6C">
        <w:rPr>
          <w:sz w:val="22"/>
          <w:szCs w:val="22"/>
        </w:rPr>
        <w:t xml:space="preserve">aber einerseits </w:t>
      </w:r>
      <w:r w:rsidR="00D660C5" w:rsidRPr="00EF2001">
        <w:rPr>
          <w:sz w:val="22"/>
          <w:szCs w:val="22"/>
        </w:rPr>
        <w:t>um ein sicherheitsrelev</w:t>
      </w:r>
      <w:r w:rsidR="00F43903">
        <w:rPr>
          <w:sz w:val="22"/>
          <w:szCs w:val="22"/>
        </w:rPr>
        <w:t xml:space="preserve">antes Element handelt und da </w:t>
      </w:r>
      <w:r>
        <w:rPr>
          <w:sz w:val="22"/>
          <w:szCs w:val="22"/>
        </w:rPr>
        <w:t xml:space="preserve">anderseits </w:t>
      </w:r>
      <w:r w:rsidR="00D660C5" w:rsidRPr="00EF2001">
        <w:rPr>
          <w:sz w:val="22"/>
          <w:szCs w:val="22"/>
        </w:rPr>
        <w:t>im Zuge der unter Punkt 1 untersuchten Lösungsansätze</w:t>
      </w:r>
      <w:r w:rsidR="00F43903">
        <w:rPr>
          <w:sz w:val="22"/>
          <w:szCs w:val="22"/>
        </w:rPr>
        <w:t xml:space="preserve"> sich </w:t>
      </w:r>
      <w:r w:rsidR="00D660C5" w:rsidRPr="00EF2001">
        <w:rPr>
          <w:sz w:val="22"/>
          <w:szCs w:val="22"/>
        </w:rPr>
        <w:t>auch eine geeignete Möglichkeit zur Unterbringung ein</w:t>
      </w:r>
      <w:r>
        <w:rPr>
          <w:sz w:val="22"/>
          <w:szCs w:val="22"/>
        </w:rPr>
        <w:t xml:space="preserve">er </w:t>
      </w:r>
      <w:proofErr w:type="spellStart"/>
      <w:r>
        <w:rPr>
          <w:sz w:val="22"/>
          <w:szCs w:val="22"/>
        </w:rPr>
        <w:t>Hydrantenleitung</w:t>
      </w:r>
      <w:proofErr w:type="spellEnd"/>
      <w:r>
        <w:rPr>
          <w:sz w:val="22"/>
          <w:szCs w:val="22"/>
        </w:rPr>
        <w:t xml:space="preserve"> im Tunnel </w:t>
      </w:r>
      <w:r w:rsidR="00F43903">
        <w:rPr>
          <w:sz w:val="22"/>
          <w:szCs w:val="22"/>
        </w:rPr>
        <w:t>er</w:t>
      </w:r>
      <w:r w:rsidR="00D660C5" w:rsidRPr="00EF2001">
        <w:rPr>
          <w:sz w:val="22"/>
          <w:szCs w:val="22"/>
        </w:rPr>
        <w:t>g</w:t>
      </w:r>
      <w:r>
        <w:rPr>
          <w:sz w:val="22"/>
          <w:szCs w:val="22"/>
        </w:rPr>
        <w:t>i</w:t>
      </w:r>
      <w:r w:rsidR="00D660C5" w:rsidRPr="00EF2001">
        <w:rPr>
          <w:sz w:val="22"/>
          <w:szCs w:val="22"/>
        </w:rPr>
        <w:t>b</w:t>
      </w:r>
      <w:r>
        <w:rPr>
          <w:sz w:val="22"/>
          <w:szCs w:val="22"/>
        </w:rPr>
        <w:t>t</w:t>
      </w:r>
      <w:r w:rsidR="00D660C5" w:rsidRPr="00EF2001">
        <w:rPr>
          <w:sz w:val="22"/>
          <w:szCs w:val="22"/>
        </w:rPr>
        <w:t xml:space="preserve">, hat der PV diese Thematik </w:t>
      </w:r>
      <w:r>
        <w:rPr>
          <w:sz w:val="22"/>
          <w:szCs w:val="22"/>
        </w:rPr>
        <w:t xml:space="preserve">vertieft </w:t>
      </w:r>
      <w:r w:rsidR="00D660C5" w:rsidRPr="00EF2001">
        <w:rPr>
          <w:sz w:val="22"/>
          <w:szCs w:val="22"/>
        </w:rPr>
        <w:t>unte</w:t>
      </w:r>
      <w:r w:rsidR="00D660C5" w:rsidRPr="00EF2001">
        <w:rPr>
          <w:sz w:val="22"/>
          <w:szCs w:val="22"/>
        </w:rPr>
        <w:t>r</w:t>
      </w:r>
      <w:r w:rsidR="00D660C5" w:rsidRPr="00EF2001">
        <w:rPr>
          <w:sz w:val="22"/>
          <w:szCs w:val="22"/>
        </w:rPr>
        <w:t>sucht und einen Lösungsvorschlag erarbeitet.</w:t>
      </w:r>
    </w:p>
    <w:p w:rsidR="00C3506E" w:rsidRPr="00EF2001" w:rsidRDefault="00C3506E" w:rsidP="00392E9D">
      <w:pPr>
        <w:rPr>
          <w:sz w:val="22"/>
          <w:szCs w:val="22"/>
        </w:rPr>
      </w:pPr>
    </w:p>
    <w:p w:rsidR="00C3506E" w:rsidRPr="00EF2001" w:rsidRDefault="00C3506E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 xml:space="preserve">4. Quelle </w:t>
      </w:r>
      <w:proofErr w:type="spellStart"/>
      <w:r w:rsidRPr="00EF2001">
        <w:rPr>
          <w:sz w:val="22"/>
          <w:szCs w:val="22"/>
          <w:u w:val="single"/>
        </w:rPr>
        <w:t>Ebenrain</w:t>
      </w:r>
      <w:proofErr w:type="spellEnd"/>
    </w:p>
    <w:p w:rsidR="00EF2001" w:rsidRPr="00EF2001" w:rsidRDefault="00EF2001" w:rsidP="00EF2001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Im Tunnel befindet sich eine Quellfassung, das Wasser wird zur Speisung der Brunnen und eines Fischteiches im Schloss </w:t>
      </w:r>
      <w:proofErr w:type="spellStart"/>
      <w:r w:rsidRPr="00EF2001">
        <w:rPr>
          <w:sz w:val="22"/>
          <w:szCs w:val="22"/>
        </w:rPr>
        <w:t>Ebenrain</w:t>
      </w:r>
      <w:proofErr w:type="spellEnd"/>
      <w:r w:rsidRPr="00EF2001">
        <w:rPr>
          <w:sz w:val="22"/>
          <w:szCs w:val="22"/>
        </w:rPr>
        <w:t xml:space="preserve"> verwendet. Da die Gefahr einer Verschmutzung des Quell</w:t>
      </w:r>
      <w:r w:rsidRPr="00EF2001">
        <w:rPr>
          <w:sz w:val="22"/>
          <w:szCs w:val="22"/>
        </w:rPr>
        <w:t>e</w:t>
      </w:r>
      <w:r w:rsidRPr="00EF2001">
        <w:rPr>
          <w:sz w:val="22"/>
          <w:szCs w:val="22"/>
        </w:rPr>
        <w:t xml:space="preserve">wassers während den Bauarbeiten nicht ausgeschlossen werden kann, wurde nach </w:t>
      </w:r>
      <w:r w:rsidR="00F4312C">
        <w:rPr>
          <w:sz w:val="22"/>
          <w:szCs w:val="22"/>
        </w:rPr>
        <w:t>Lösungen</w:t>
      </w:r>
      <w:r w:rsidRPr="00EF2001">
        <w:rPr>
          <w:sz w:val="22"/>
          <w:szCs w:val="22"/>
        </w:rPr>
        <w:t xml:space="preserve"> für ei</w:t>
      </w:r>
      <w:r w:rsidR="00F4312C">
        <w:rPr>
          <w:sz w:val="22"/>
          <w:szCs w:val="22"/>
        </w:rPr>
        <w:t>ne Zweitspeisung ge</w:t>
      </w:r>
      <w:r w:rsidRPr="00EF2001">
        <w:rPr>
          <w:sz w:val="22"/>
          <w:szCs w:val="22"/>
        </w:rPr>
        <w:t xml:space="preserve">sucht. </w:t>
      </w:r>
    </w:p>
    <w:p w:rsidR="003C2D6C" w:rsidRPr="008064C3" w:rsidRDefault="003C2D6C" w:rsidP="00392E9D">
      <w:pPr>
        <w:rPr>
          <w:sz w:val="22"/>
          <w:szCs w:val="22"/>
        </w:rPr>
      </w:pPr>
    </w:p>
    <w:p w:rsidR="008064C3" w:rsidRPr="008064C3" w:rsidRDefault="008064C3" w:rsidP="00392E9D">
      <w:pPr>
        <w:rPr>
          <w:sz w:val="22"/>
          <w:szCs w:val="22"/>
          <w:u w:val="single"/>
        </w:rPr>
      </w:pPr>
      <w:r w:rsidRPr="008064C3">
        <w:rPr>
          <w:sz w:val="22"/>
          <w:szCs w:val="22"/>
          <w:u w:val="single"/>
        </w:rPr>
        <w:t xml:space="preserve">5. </w:t>
      </w:r>
      <w:proofErr w:type="spellStart"/>
      <w:r w:rsidRPr="008064C3">
        <w:rPr>
          <w:sz w:val="22"/>
          <w:szCs w:val="22"/>
          <w:u w:val="single"/>
        </w:rPr>
        <w:t>Sondieröffnungen</w:t>
      </w:r>
      <w:proofErr w:type="spellEnd"/>
    </w:p>
    <w:p w:rsidR="008064C3" w:rsidRPr="008064C3" w:rsidRDefault="008064C3" w:rsidP="00392E9D">
      <w:pPr>
        <w:rPr>
          <w:sz w:val="22"/>
          <w:szCs w:val="22"/>
        </w:rPr>
      </w:pPr>
      <w:r>
        <w:rPr>
          <w:sz w:val="22"/>
          <w:szCs w:val="22"/>
        </w:rPr>
        <w:t xml:space="preserve">Zur </w:t>
      </w:r>
      <w:r w:rsidR="00ED0CC1">
        <w:rPr>
          <w:sz w:val="22"/>
          <w:szCs w:val="22"/>
        </w:rPr>
        <w:t>Wasserableitung</w:t>
      </w:r>
      <w:r>
        <w:rPr>
          <w:sz w:val="22"/>
          <w:szCs w:val="22"/>
        </w:rPr>
        <w:t xml:space="preserve"> sind </w:t>
      </w:r>
      <w:r w:rsidR="00ED0CC1">
        <w:rPr>
          <w:sz w:val="22"/>
          <w:szCs w:val="22"/>
        </w:rPr>
        <w:t xml:space="preserve">im Tunnel </w:t>
      </w:r>
      <w:proofErr w:type="spellStart"/>
      <w:r w:rsidR="00ED0CC1">
        <w:rPr>
          <w:sz w:val="22"/>
          <w:szCs w:val="22"/>
        </w:rPr>
        <w:t>Ebenrain</w:t>
      </w:r>
      <w:proofErr w:type="spellEnd"/>
      <w:r w:rsidR="00ED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für die beiden Röhren unterschiedliche Lösungen vorgesehen. In der Weströhre-LU sind Einlaufschächte alle 20 m und in </w:t>
      </w:r>
      <w:proofErr w:type="gramStart"/>
      <w:r>
        <w:rPr>
          <w:sz w:val="22"/>
          <w:szCs w:val="22"/>
        </w:rPr>
        <w:t>der</w:t>
      </w:r>
      <w:proofErr w:type="gramEnd"/>
      <w:r>
        <w:rPr>
          <w:sz w:val="22"/>
          <w:szCs w:val="22"/>
        </w:rPr>
        <w:t xml:space="preserve"> Oströhre-BS ist eine Schlitzrinne vorgesehen. Die Platzverhältnisse lassen in der Weströhre-LU den Einbau einer </w:t>
      </w:r>
      <w:r>
        <w:rPr>
          <w:sz w:val="22"/>
          <w:szCs w:val="22"/>
        </w:rPr>
        <w:lastRenderedPageBreak/>
        <w:t xml:space="preserve">Schlitzrinne nicht zu. Durch </w:t>
      </w:r>
      <w:proofErr w:type="spellStart"/>
      <w:r>
        <w:rPr>
          <w:sz w:val="22"/>
          <w:szCs w:val="22"/>
        </w:rPr>
        <w:t>Sondier</w:t>
      </w:r>
      <w:r w:rsidR="00A15033">
        <w:rPr>
          <w:sz w:val="22"/>
          <w:szCs w:val="22"/>
        </w:rPr>
        <w:t>öffnungen</w:t>
      </w:r>
      <w:proofErr w:type="spellEnd"/>
      <w:r w:rsidR="00A15033">
        <w:rPr>
          <w:sz w:val="22"/>
          <w:szCs w:val="22"/>
        </w:rPr>
        <w:t xml:space="preserve"> </w:t>
      </w:r>
      <w:proofErr w:type="gramStart"/>
      <w:r w:rsidR="00A15033">
        <w:rPr>
          <w:sz w:val="22"/>
          <w:szCs w:val="22"/>
        </w:rPr>
        <w:t>soll</w:t>
      </w:r>
      <w:proofErr w:type="gramEnd"/>
      <w:r w:rsidR="00A15033">
        <w:rPr>
          <w:sz w:val="22"/>
          <w:szCs w:val="22"/>
        </w:rPr>
        <w:t xml:space="preserve"> die tatsächlichen Platzverhältnisse am Objekt bestimmt werden.</w:t>
      </w:r>
      <w:r>
        <w:rPr>
          <w:sz w:val="22"/>
          <w:szCs w:val="22"/>
        </w:rPr>
        <w:t xml:space="preserve"> </w:t>
      </w:r>
    </w:p>
    <w:p w:rsidR="008064C3" w:rsidRPr="008064C3" w:rsidRDefault="008064C3" w:rsidP="00392E9D">
      <w:pPr>
        <w:rPr>
          <w:sz w:val="22"/>
          <w:szCs w:val="22"/>
        </w:rPr>
      </w:pPr>
    </w:p>
    <w:p w:rsidR="00F43903" w:rsidRPr="00EF2001" w:rsidRDefault="00F43903" w:rsidP="00F43903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Insgesamt zeigt sich, dass sich der Massnahmenumfang (Baukosten) insbesondere beim Tunnel </w:t>
      </w:r>
      <w:proofErr w:type="spellStart"/>
      <w:r w:rsidRPr="00EF2001">
        <w:rPr>
          <w:sz w:val="22"/>
          <w:szCs w:val="22"/>
        </w:rPr>
        <w:t>Ebenrain</w:t>
      </w:r>
      <w:proofErr w:type="spellEnd"/>
      <w:r w:rsidRPr="00EF2001">
        <w:rPr>
          <w:sz w:val="22"/>
          <w:szCs w:val="22"/>
        </w:rPr>
        <w:t xml:space="preserve"> von EK II mit CHF 3.7 </w:t>
      </w:r>
      <w:proofErr w:type="spellStart"/>
      <w:r w:rsidRPr="00EF2001">
        <w:rPr>
          <w:sz w:val="22"/>
          <w:szCs w:val="22"/>
        </w:rPr>
        <w:t>Mio</w:t>
      </w:r>
      <w:proofErr w:type="spellEnd"/>
      <w:r w:rsidRPr="00EF2001">
        <w:rPr>
          <w:sz w:val="22"/>
          <w:szCs w:val="22"/>
        </w:rPr>
        <w:t xml:space="preserve"> auf MK mit CHF 7.8 </w:t>
      </w:r>
      <w:proofErr w:type="spellStart"/>
      <w:r w:rsidRPr="00EF2001">
        <w:rPr>
          <w:sz w:val="22"/>
          <w:szCs w:val="22"/>
        </w:rPr>
        <w:t>Mio</w:t>
      </w:r>
      <w:proofErr w:type="spellEnd"/>
      <w:r w:rsidRPr="00EF2001">
        <w:rPr>
          <w:sz w:val="22"/>
          <w:szCs w:val="22"/>
        </w:rPr>
        <w:t xml:space="preserve"> mehr als verdoppelte.</w:t>
      </w:r>
    </w:p>
    <w:p w:rsidR="00F43903" w:rsidRDefault="00F43903" w:rsidP="00F43903"/>
    <w:p w:rsidR="00F43903" w:rsidRPr="00EF2001" w:rsidRDefault="00F43903" w:rsidP="00F43903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Leistungsmässig relevant war </w:t>
      </w:r>
      <w:r>
        <w:rPr>
          <w:sz w:val="22"/>
          <w:szCs w:val="22"/>
        </w:rPr>
        <w:t>insbesondere auch bei Pt 1</w:t>
      </w:r>
      <w:r w:rsidRPr="00EF2001">
        <w:rPr>
          <w:sz w:val="22"/>
          <w:szCs w:val="22"/>
        </w:rPr>
        <w:t xml:space="preserve"> der Umstand, dass der Projektentwic</w:t>
      </w:r>
      <w:r w:rsidRPr="00EF2001">
        <w:rPr>
          <w:sz w:val="22"/>
          <w:szCs w:val="22"/>
        </w:rPr>
        <w:t>k</w:t>
      </w:r>
      <w:r w:rsidRPr="00EF2001">
        <w:rPr>
          <w:sz w:val="22"/>
          <w:szCs w:val="22"/>
        </w:rPr>
        <w:t xml:space="preserve">lungsprozess iterativ in mehreren Schritten </w:t>
      </w:r>
      <w:proofErr w:type="spellStart"/>
      <w:r w:rsidRPr="00EF2001">
        <w:rPr>
          <w:sz w:val="22"/>
          <w:szCs w:val="22"/>
        </w:rPr>
        <w:t>vonstatten ging</w:t>
      </w:r>
      <w:proofErr w:type="spellEnd"/>
      <w:r w:rsidRPr="00EF2001">
        <w:rPr>
          <w:sz w:val="22"/>
          <w:szCs w:val="22"/>
        </w:rPr>
        <w:t>. Obwohl zum Beispiel der Entscheid für eine Bestvariante der Bankettentwässerung an de</w:t>
      </w:r>
      <w:r>
        <w:rPr>
          <w:sz w:val="22"/>
          <w:szCs w:val="22"/>
        </w:rPr>
        <w:t>r PF-S 06/2014 (16.06.2014) gefä</w:t>
      </w:r>
      <w:r w:rsidRPr="00EF2001">
        <w:rPr>
          <w:sz w:val="22"/>
          <w:szCs w:val="22"/>
        </w:rPr>
        <w:t>llt wurde, mussten anschliessend noch weitere Varianten untersucht und mit den bisherigen verglichen werden, sowie zwischenzeitlich erstellte Dokumente wie Nutzungsvereinbarung, Technischer B</w:t>
      </w:r>
      <w:r w:rsidRPr="00EF2001">
        <w:rPr>
          <w:sz w:val="22"/>
          <w:szCs w:val="22"/>
        </w:rPr>
        <w:t>e</w:t>
      </w:r>
      <w:r w:rsidRPr="00EF2001">
        <w:rPr>
          <w:sz w:val="22"/>
          <w:szCs w:val="22"/>
        </w:rPr>
        <w:t>richt, Pläne, Kostenschätzung) nochmals überarbeitet werden.</w:t>
      </w:r>
    </w:p>
    <w:p w:rsidR="008064C3" w:rsidRPr="008064C3" w:rsidRDefault="008064C3" w:rsidP="00392E9D">
      <w:pPr>
        <w:rPr>
          <w:sz w:val="22"/>
          <w:szCs w:val="22"/>
        </w:rPr>
      </w:pPr>
    </w:p>
    <w:p w:rsidR="008064C3" w:rsidRPr="008064C3" w:rsidRDefault="008064C3" w:rsidP="00392E9D">
      <w:pPr>
        <w:rPr>
          <w:sz w:val="22"/>
          <w:szCs w:val="22"/>
        </w:rPr>
      </w:pPr>
    </w:p>
    <w:p w:rsidR="008064C3" w:rsidRPr="008064C3" w:rsidRDefault="008064C3" w:rsidP="00392E9D">
      <w:pPr>
        <w:rPr>
          <w:sz w:val="22"/>
          <w:szCs w:val="22"/>
        </w:rPr>
      </w:pPr>
    </w:p>
    <w:p w:rsidR="008A2025" w:rsidRPr="001268A6" w:rsidRDefault="008A2025" w:rsidP="00512BE1">
      <w:pPr>
        <w:pStyle w:val="berschrift2"/>
        <w:numPr>
          <w:ilvl w:val="0"/>
          <w:numId w:val="7"/>
        </w:numPr>
      </w:pPr>
      <w:r w:rsidRPr="001268A6">
        <w:t>Grundlagen</w:t>
      </w:r>
    </w:p>
    <w:p w:rsidR="008A2025" w:rsidRPr="003C2D6C" w:rsidRDefault="00A0192A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3C2D6C">
        <w:rPr>
          <w:sz w:val="22"/>
          <w:szCs w:val="22"/>
        </w:rPr>
        <w:t>Diverse</w:t>
      </w:r>
      <w:r w:rsidR="008A2025" w:rsidRPr="003C2D6C">
        <w:rPr>
          <w:sz w:val="22"/>
          <w:szCs w:val="22"/>
        </w:rPr>
        <w:t xml:space="preserve"> Projektsitzungen und Projektfachsitzungen</w:t>
      </w:r>
    </w:p>
    <w:p w:rsidR="008A2025" w:rsidRPr="003C2D6C" w:rsidRDefault="00A0192A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3C2D6C">
        <w:rPr>
          <w:sz w:val="22"/>
          <w:szCs w:val="22"/>
        </w:rPr>
        <w:t>Honorarofferte</w:t>
      </w:r>
      <w:r w:rsidR="008A2025" w:rsidRPr="003C2D6C">
        <w:rPr>
          <w:sz w:val="22"/>
          <w:szCs w:val="22"/>
        </w:rPr>
        <w:t xml:space="preserve"> / Vertrag TP1- TP3, Nr. 070017/000025 vom 20. Juni 2013 </w:t>
      </w:r>
    </w:p>
    <w:p w:rsidR="008A2025" w:rsidRPr="003C2D6C" w:rsidRDefault="002D47F1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3C2D6C">
        <w:rPr>
          <w:sz w:val="22"/>
          <w:szCs w:val="22"/>
        </w:rPr>
        <w:t>Fachhandbuch</w:t>
      </w:r>
    </w:p>
    <w:p w:rsidR="008A2025" w:rsidRPr="003C2D6C" w:rsidRDefault="008A2025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3C2D6C">
        <w:rPr>
          <w:sz w:val="22"/>
          <w:szCs w:val="22"/>
        </w:rPr>
        <w:t>SIA 103</w:t>
      </w:r>
    </w:p>
    <w:p w:rsidR="004B0BF2" w:rsidRDefault="004B0BF2" w:rsidP="004B0BF2">
      <w:pPr>
        <w:pStyle w:val="Listenabsatz"/>
        <w:ind w:left="360"/>
      </w:pPr>
    </w:p>
    <w:p w:rsidR="009C681F" w:rsidRDefault="0032615C" w:rsidP="00512BE1">
      <w:pPr>
        <w:pStyle w:val="berschrift2"/>
        <w:numPr>
          <w:ilvl w:val="0"/>
          <w:numId w:val="7"/>
        </w:numPr>
      </w:pPr>
      <w:r w:rsidRPr="001268A6">
        <w:t>Leistungen</w:t>
      </w:r>
    </w:p>
    <w:p w:rsidR="00107A54" w:rsidRPr="00EF2001" w:rsidRDefault="008F793F" w:rsidP="00512BE1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r w:rsidRPr="00EF2001">
        <w:rPr>
          <w:sz w:val="22"/>
          <w:szCs w:val="22"/>
        </w:rPr>
        <w:t xml:space="preserve">Bankettentwässerung Tunnel </w:t>
      </w:r>
      <w:proofErr w:type="spellStart"/>
      <w:r w:rsidRPr="00EF2001">
        <w:rPr>
          <w:sz w:val="22"/>
          <w:szCs w:val="22"/>
        </w:rPr>
        <w:t>Ebenrain</w:t>
      </w:r>
      <w:proofErr w:type="spellEnd"/>
    </w:p>
    <w:p w:rsidR="008F793F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Verifikation der EK II – Lösung; Aufarbeitung der DAW, zusammenstellen aller vorhandenen Dokumente und ausmerzen soweit möglich der vorhandenen Unstimmigkeiten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Anpassung der Planunterlagen an die neue, bereinigte Ist-Zustands-Situation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Verifikation der weiteren, bereits erarbeiteten Lösungsansätze in Dokumenten des EK I und des MK 2007.</w:t>
      </w:r>
    </w:p>
    <w:p w:rsidR="002A37EA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Erarbeiten von möglichen Lösungsansätzen, wobei diese aufgrund der Platzverhältnisse Sonderlösungen darstellen; Abklärungen mit Lieferanten, statische Grobabschätzung au</w:t>
      </w:r>
      <w:r w:rsidRPr="00EF2001">
        <w:rPr>
          <w:sz w:val="22"/>
          <w:szCs w:val="22"/>
        </w:rPr>
        <w:t>f</w:t>
      </w:r>
      <w:r w:rsidRPr="00EF2001">
        <w:rPr>
          <w:sz w:val="22"/>
          <w:szCs w:val="22"/>
        </w:rPr>
        <w:t>grund der je Variante notwendigen Anpassungen beim Tunnelgewölbe</w:t>
      </w:r>
    </w:p>
    <w:p w:rsidR="004734F2" w:rsidRPr="00EF2001" w:rsidRDefault="004734F2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Zeichnerische Darstellung der Lösungsansätze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Prüfen der Lösungsansätze insgesamt auf die vorhandenen Platzverhältnisse (unterschiedlich je Tunnelröhre und je Profiltyp)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Prüfen der Lösungsansätze auf Erfüllen der Projektzielsetzung, Normforderung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Zusammenstellen in einer Variantenübersicht, bewerten der Varianten</w:t>
      </w:r>
    </w:p>
    <w:p w:rsidR="002A37EA" w:rsidRPr="00EF2001" w:rsidRDefault="00966E06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 xml:space="preserve">Iterativer Prozess: </w:t>
      </w:r>
      <w:r w:rsidR="004F4F88">
        <w:rPr>
          <w:sz w:val="22"/>
          <w:szCs w:val="22"/>
        </w:rPr>
        <w:t>N</w:t>
      </w:r>
      <w:r w:rsidRPr="00EF2001">
        <w:rPr>
          <w:sz w:val="22"/>
          <w:szCs w:val="22"/>
        </w:rPr>
        <w:t>ochmaliges Erstellen und Erweitern de</w:t>
      </w:r>
      <w:r w:rsidR="004F4F88">
        <w:rPr>
          <w:sz w:val="22"/>
          <w:szCs w:val="22"/>
        </w:rPr>
        <w:t>s</w:t>
      </w:r>
      <w:r w:rsidRPr="00EF2001">
        <w:rPr>
          <w:sz w:val="22"/>
          <w:szCs w:val="22"/>
        </w:rPr>
        <w:t xml:space="preserve"> Varianten</w:t>
      </w:r>
      <w:r w:rsidR="004F4F88">
        <w:rPr>
          <w:sz w:val="22"/>
          <w:szCs w:val="22"/>
        </w:rPr>
        <w:t>fächers</w:t>
      </w:r>
      <w:r w:rsidRPr="00EF2001">
        <w:rPr>
          <w:sz w:val="22"/>
          <w:szCs w:val="22"/>
        </w:rPr>
        <w:t xml:space="preserve">; anpassen </w:t>
      </w:r>
      <w:r w:rsidR="004F4F88">
        <w:rPr>
          <w:sz w:val="22"/>
          <w:szCs w:val="22"/>
        </w:rPr>
        <w:t xml:space="preserve">und </w:t>
      </w:r>
      <w:r w:rsidRPr="00EF2001">
        <w:rPr>
          <w:sz w:val="22"/>
          <w:szCs w:val="22"/>
        </w:rPr>
        <w:t>überarbeiten bereits erstellter Dokumente (Nutzungsvereinbarung, Technischer Bericht, Pl</w:t>
      </w:r>
      <w:r w:rsidRPr="00EF2001">
        <w:rPr>
          <w:sz w:val="22"/>
          <w:szCs w:val="22"/>
        </w:rPr>
        <w:t>ä</w:t>
      </w:r>
      <w:r w:rsidRPr="00EF2001">
        <w:rPr>
          <w:sz w:val="22"/>
          <w:szCs w:val="22"/>
        </w:rPr>
        <w:t>ne, Kostenschätzung)</w:t>
      </w:r>
    </w:p>
    <w:p w:rsidR="00BD16A9" w:rsidRDefault="00BD16A9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Au</w:t>
      </w:r>
      <w:r w:rsidR="00F43903">
        <w:rPr>
          <w:sz w:val="22"/>
          <w:szCs w:val="22"/>
        </w:rPr>
        <w:t xml:space="preserve">sarbeiten der Lösungen mit relativ </w:t>
      </w:r>
      <w:r>
        <w:rPr>
          <w:sz w:val="22"/>
          <w:szCs w:val="22"/>
        </w:rPr>
        <w:t xml:space="preserve">hohem Detailierungsgrad infolge fehlender Toleranzen </w:t>
      </w:r>
    </w:p>
    <w:p w:rsidR="00DE5F58" w:rsidRPr="00DE5F58" w:rsidRDefault="00DE5F58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Unterschiedliche Lösungen für </w:t>
      </w:r>
      <w:r w:rsidR="00D04C18">
        <w:rPr>
          <w:sz w:val="22"/>
          <w:szCs w:val="22"/>
        </w:rPr>
        <w:t>Röhre Ost und West</w:t>
      </w:r>
    </w:p>
    <w:p w:rsidR="002A37EA" w:rsidRPr="008F793F" w:rsidRDefault="002A37EA" w:rsidP="008F793F"/>
    <w:bookmarkStart w:id="0" w:name="_MON_1472899332"/>
    <w:bookmarkEnd w:id="0"/>
    <w:p w:rsidR="002D47F1" w:rsidRDefault="00743CE8" w:rsidP="00392E9D">
      <w:r>
        <w:object w:dxaOrig="9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49.5pt" o:ole="">
            <v:imagedata r:id="rId13" o:title=""/>
          </v:shape>
          <o:OLEObject Type="Embed" ProgID="Excel.Sheet.12" ShapeID="_x0000_i1025" DrawAspect="Content" ObjectID="_1472994377" r:id="rId14"/>
        </w:object>
      </w:r>
    </w:p>
    <w:p w:rsidR="004734F2" w:rsidRDefault="004734F2" w:rsidP="00392E9D"/>
    <w:p w:rsidR="004734F2" w:rsidRDefault="004734F2" w:rsidP="00392E9D"/>
    <w:p w:rsidR="000C65C5" w:rsidRPr="001B758F" w:rsidRDefault="00966E06" w:rsidP="0057471C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r w:rsidRPr="001B758F">
        <w:rPr>
          <w:sz w:val="22"/>
          <w:szCs w:val="22"/>
        </w:rPr>
        <w:lastRenderedPageBreak/>
        <w:t>Ulmendrainage</w:t>
      </w:r>
    </w:p>
    <w:p w:rsidR="0009038C" w:rsidRDefault="001B758F" w:rsidP="0057471C">
      <w:pPr>
        <w:rPr>
          <w:sz w:val="22"/>
          <w:szCs w:val="22"/>
        </w:rPr>
      </w:pPr>
      <w:r w:rsidRPr="001B758F">
        <w:rPr>
          <w:sz w:val="22"/>
          <w:szCs w:val="22"/>
        </w:rPr>
        <w:t xml:space="preserve">Zu einer Regenschirmabdichtung </w:t>
      </w:r>
      <w:r>
        <w:rPr>
          <w:sz w:val="22"/>
          <w:szCs w:val="22"/>
        </w:rPr>
        <w:t>gehört eine funktionstüchtige und kontrollierbare Längsdrainage im Ulmenbereich. Es sind daher alle Möglichkeiten auszuschöpfen um diesen Zustand zu erre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chen. Nachdem eine genaue Untersuchung ergab, dass ein </w:t>
      </w:r>
      <w:r w:rsidR="00A720EF">
        <w:rPr>
          <w:sz w:val="22"/>
          <w:szCs w:val="22"/>
        </w:rPr>
        <w:t>Ertüchtigen</w:t>
      </w:r>
      <w:r>
        <w:rPr>
          <w:sz w:val="22"/>
          <w:szCs w:val="22"/>
        </w:rPr>
        <w:t xml:space="preserve"> dieser Leitung</w:t>
      </w:r>
      <w:r w:rsidR="00CB5E3D">
        <w:rPr>
          <w:sz w:val="22"/>
          <w:szCs w:val="22"/>
        </w:rPr>
        <w:t xml:space="preserve"> beim </w:t>
      </w:r>
      <w:proofErr w:type="spellStart"/>
      <w:r w:rsidR="00CB5E3D">
        <w:rPr>
          <w:sz w:val="22"/>
          <w:szCs w:val="22"/>
        </w:rPr>
        <w:t>Ebenrain</w:t>
      </w:r>
      <w:proofErr w:type="spellEnd"/>
      <w:r w:rsidR="00CB5E3D">
        <w:rPr>
          <w:sz w:val="22"/>
          <w:szCs w:val="22"/>
        </w:rPr>
        <w:t xml:space="preserve"> Tunnel</w:t>
      </w:r>
      <w:r>
        <w:rPr>
          <w:sz w:val="22"/>
          <w:szCs w:val="22"/>
        </w:rPr>
        <w:t xml:space="preserve"> nicht </w:t>
      </w:r>
      <w:r w:rsidR="00CB5E3D">
        <w:rPr>
          <w:sz w:val="22"/>
          <w:szCs w:val="22"/>
        </w:rPr>
        <w:t>ohne Gewölbeersatz machbar ist, musste auf eine andere Lösung zurüc</w:t>
      </w:r>
      <w:r w:rsidR="00CB5E3D">
        <w:rPr>
          <w:sz w:val="22"/>
          <w:szCs w:val="22"/>
        </w:rPr>
        <w:t>k</w:t>
      </w:r>
      <w:r w:rsidR="00CB5E3D">
        <w:rPr>
          <w:sz w:val="22"/>
          <w:szCs w:val="22"/>
        </w:rPr>
        <w:t xml:space="preserve">gegriffen werden. Die Umstände </w:t>
      </w:r>
      <w:r w:rsidR="0009038C">
        <w:rPr>
          <w:sz w:val="22"/>
          <w:szCs w:val="22"/>
        </w:rPr>
        <w:t xml:space="preserve">und die Besonderheiten </w:t>
      </w:r>
      <w:proofErr w:type="gramStart"/>
      <w:r w:rsidR="0009038C">
        <w:rPr>
          <w:sz w:val="22"/>
          <w:szCs w:val="22"/>
        </w:rPr>
        <w:t>des Tunnel</w:t>
      </w:r>
      <w:proofErr w:type="gramEnd"/>
      <w:r w:rsidR="0009038C">
        <w:rPr>
          <w:sz w:val="22"/>
          <w:szCs w:val="22"/>
        </w:rPr>
        <w:t xml:space="preserve"> </w:t>
      </w:r>
      <w:proofErr w:type="spellStart"/>
      <w:r w:rsidR="0009038C">
        <w:rPr>
          <w:sz w:val="22"/>
          <w:szCs w:val="22"/>
        </w:rPr>
        <w:t>Ebenrain</w:t>
      </w:r>
      <w:proofErr w:type="spellEnd"/>
      <w:r w:rsidR="0009038C">
        <w:rPr>
          <w:sz w:val="22"/>
          <w:szCs w:val="22"/>
        </w:rPr>
        <w:t xml:space="preserve"> </w:t>
      </w:r>
      <w:r w:rsidR="00CB5E3D">
        <w:rPr>
          <w:sz w:val="22"/>
          <w:szCs w:val="22"/>
        </w:rPr>
        <w:t>verlangten jedoch weitgehende Abklärungen</w:t>
      </w:r>
      <w:r w:rsidR="0009038C">
        <w:rPr>
          <w:sz w:val="22"/>
          <w:szCs w:val="22"/>
        </w:rPr>
        <w:t>.</w:t>
      </w:r>
    </w:p>
    <w:p w:rsidR="0009038C" w:rsidRDefault="00F43903" w:rsidP="0009038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Erheben </w:t>
      </w:r>
      <w:r w:rsidR="006B27BE">
        <w:rPr>
          <w:sz w:val="22"/>
          <w:szCs w:val="22"/>
        </w:rPr>
        <w:t xml:space="preserve">Ist-Zustand Gewölbe, </w:t>
      </w:r>
      <w:r w:rsidR="00CB5E3D">
        <w:rPr>
          <w:sz w:val="22"/>
          <w:szCs w:val="22"/>
        </w:rPr>
        <w:t xml:space="preserve">Best. Werkleitungen, </w:t>
      </w:r>
      <w:r w:rsidR="0009038C">
        <w:rPr>
          <w:sz w:val="22"/>
          <w:szCs w:val="22"/>
        </w:rPr>
        <w:t xml:space="preserve">Tunnel, </w:t>
      </w:r>
      <w:proofErr w:type="spellStart"/>
      <w:r w:rsidR="0009038C">
        <w:rPr>
          <w:sz w:val="22"/>
          <w:szCs w:val="22"/>
        </w:rPr>
        <w:t>Vorzonen</w:t>
      </w:r>
      <w:proofErr w:type="spellEnd"/>
    </w:p>
    <w:p w:rsidR="00F43903" w:rsidRPr="00F43903" w:rsidRDefault="00F43903" w:rsidP="00F43903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Suche nach technischen Möglichkeiten zur Aufbohrung der bestehenden </w:t>
      </w:r>
      <w:proofErr w:type="spellStart"/>
      <w:r>
        <w:rPr>
          <w:sz w:val="22"/>
          <w:szCs w:val="22"/>
        </w:rPr>
        <w:t>Ulmenddrainage</w:t>
      </w:r>
      <w:proofErr w:type="spellEnd"/>
    </w:p>
    <w:p w:rsidR="0009038C" w:rsidRDefault="00CB5E3D" w:rsidP="0009038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Plandarstellungen als Grundlage für Besp</w:t>
      </w:r>
      <w:r w:rsidR="006B27BE">
        <w:rPr>
          <w:sz w:val="22"/>
          <w:szCs w:val="22"/>
        </w:rPr>
        <w:t>rechung</w:t>
      </w:r>
      <w:r>
        <w:rPr>
          <w:sz w:val="22"/>
          <w:szCs w:val="22"/>
        </w:rPr>
        <w:t xml:space="preserve"> mit S</w:t>
      </w:r>
      <w:r w:rsidR="00A53D15">
        <w:rPr>
          <w:sz w:val="22"/>
          <w:szCs w:val="22"/>
        </w:rPr>
        <w:t>p</w:t>
      </w:r>
      <w:r>
        <w:rPr>
          <w:sz w:val="22"/>
          <w:szCs w:val="22"/>
        </w:rPr>
        <w:t>ezialunternehmen</w:t>
      </w:r>
    </w:p>
    <w:p w:rsidR="00F43903" w:rsidRDefault="00F43903" w:rsidP="0009038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Prüfen der technischen Machbarkeit und der  Chancen / Risiken der Lösungsansätze</w:t>
      </w:r>
    </w:p>
    <w:p w:rsidR="00F43903" w:rsidRDefault="00F43903" w:rsidP="00F43903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Prüfen von Installationsflächen für Maschinenstandorte im Portalbereich</w:t>
      </w:r>
    </w:p>
    <w:p w:rsidR="00F43903" w:rsidRDefault="00F43903" w:rsidP="00F43903">
      <w:pPr>
        <w:pStyle w:val="Listenabsatz"/>
        <w:ind w:left="360"/>
        <w:rPr>
          <w:sz w:val="22"/>
          <w:szCs w:val="22"/>
        </w:rPr>
      </w:pPr>
    </w:p>
    <w:p w:rsidR="00D04C18" w:rsidRPr="001B758F" w:rsidRDefault="00D04C18" w:rsidP="005D7450">
      <w:pPr>
        <w:rPr>
          <w:sz w:val="22"/>
          <w:szCs w:val="22"/>
        </w:rPr>
      </w:pPr>
    </w:p>
    <w:bookmarkStart w:id="1" w:name="_MON_1457921138"/>
    <w:bookmarkEnd w:id="1"/>
    <w:p w:rsidR="005D7450" w:rsidRDefault="00743CE8" w:rsidP="0057471C">
      <w:r>
        <w:object w:dxaOrig="9535" w:dyaOrig="993">
          <v:shape id="_x0000_i1026" type="#_x0000_t75" style="width:475.5pt;height:49.5pt" o:ole="">
            <v:imagedata r:id="rId15" o:title=""/>
          </v:shape>
          <o:OLEObject Type="Embed" ProgID="Excel.Sheet.12" ShapeID="_x0000_i1026" DrawAspect="Content" ObjectID="_1472994378" r:id="rId16"/>
        </w:object>
      </w:r>
    </w:p>
    <w:p w:rsidR="004734F2" w:rsidRDefault="004734F2" w:rsidP="0057471C"/>
    <w:p w:rsidR="00D62596" w:rsidRPr="00EF2001" w:rsidRDefault="006B27BE" w:rsidP="00512BE1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r>
        <w:rPr>
          <w:sz w:val="22"/>
          <w:szCs w:val="22"/>
        </w:rPr>
        <w:t>H</w:t>
      </w:r>
      <w:r w:rsidR="00966E06" w:rsidRPr="00EF2001">
        <w:rPr>
          <w:sz w:val="22"/>
          <w:szCs w:val="22"/>
        </w:rPr>
        <w:t xml:space="preserve">ydranten / </w:t>
      </w:r>
      <w:r>
        <w:rPr>
          <w:sz w:val="22"/>
          <w:szCs w:val="22"/>
        </w:rPr>
        <w:t>Löschwasser</w:t>
      </w:r>
      <w:r w:rsidR="00966E06" w:rsidRPr="00EF2001">
        <w:rPr>
          <w:sz w:val="22"/>
          <w:szCs w:val="22"/>
        </w:rPr>
        <w:t>leitung</w:t>
      </w:r>
    </w:p>
    <w:p w:rsidR="00966E06" w:rsidRPr="00EF2001" w:rsidRDefault="00966E06" w:rsidP="0057471C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Für </w:t>
      </w:r>
      <w:r w:rsidR="00D27BF5">
        <w:rPr>
          <w:sz w:val="22"/>
          <w:szCs w:val="22"/>
        </w:rPr>
        <w:t xml:space="preserve">den Tunnel </w:t>
      </w:r>
      <w:proofErr w:type="spellStart"/>
      <w:r w:rsidR="00D27BF5">
        <w:rPr>
          <w:sz w:val="22"/>
          <w:szCs w:val="22"/>
        </w:rPr>
        <w:t>Ebenrain</w:t>
      </w:r>
      <w:proofErr w:type="spellEnd"/>
      <w:r w:rsidR="00D27BF5">
        <w:rPr>
          <w:sz w:val="22"/>
          <w:szCs w:val="22"/>
        </w:rPr>
        <w:t xml:space="preserve"> und </w:t>
      </w:r>
      <w:proofErr w:type="spellStart"/>
      <w:r w:rsidR="00D27BF5">
        <w:rPr>
          <w:sz w:val="22"/>
          <w:szCs w:val="22"/>
        </w:rPr>
        <w:t>Oberburg</w:t>
      </w:r>
      <w:proofErr w:type="spellEnd"/>
      <w:r w:rsidR="00D27BF5">
        <w:rPr>
          <w:sz w:val="22"/>
          <w:szCs w:val="22"/>
        </w:rPr>
        <w:t xml:space="preserve"> wurden Lösungen </w:t>
      </w:r>
      <w:r w:rsidR="0097019D">
        <w:rPr>
          <w:sz w:val="22"/>
          <w:szCs w:val="22"/>
        </w:rPr>
        <w:t xml:space="preserve">für eine Löschwasserversorgung </w:t>
      </w:r>
      <w:r w:rsidR="00D27BF5">
        <w:rPr>
          <w:sz w:val="22"/>
          <w:szCs w:val="22"/>
        </w:rPr>
        <w:t>era</w:t>
      </w:r>
      <w:r w:rsidR="00D27BF5">
        <w:rPr>
          <w:sz w:val="22"/>
          <w:szCs w:val="22"/>
        </w:rPr>
        <w:t>r</w:t>
      </w:r>
      <w:r w:rsidR="00D27BF5">
        <w:rPr>
          <w:sz w:val="22"/>
          <w:szCs w:val="22"/>
        </w:rPr>
        <w:t>beitet</w:t>
      </w:r>
      <w:r w:rsidR="0097019D">
        <w:rPr>
          <w:sz w:val="22"/>
          <w:szCs w:val="22"/>
        </w:rPr>
        <w:t>.</w:t>
      </w:r>
    </w:p>
    <w:p w:rsidR="00785882" w:rsidRDefault="00785882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Beschaffung des Leitungskatasters</w:t>
      </w:r>
      <w:r w:rsidR="0097019D">
        <w:rPr>
          <w:sz w:val="22"/>
          <w:szCs w:val="22"/>
        </w:rPr>
        <w:t xml:space="preserve"> vom Wassernetz Sissach</w:t>
      </w:r>
    </w:p>
    <w:p w:rsidR="00966E06" w:rsidRPr="00EF2001" w:rsidRDefault="00966E06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Abk</w:t>
      </w:r>
      <w:r w:rsidR="0097019D">
        <w:rPr>
          <w:sz w:val="22"/>
          <w:szCs w:val="22"/>
        </w:rPr>
        <w:t>l</w:t>
      </w:r>
      <w:r w:rsidRPr="00EF2001">
        <w:rPr>
          <w:sz w:val="22"/>
          <w:szCs w:val="22"/>
        </w:rPr>
        <w:t>är</w:t>
      </w:r>
      <w:r w:rsidR="0097019D">
        <w:rPr>
          <w:sz w:val="22"/>
          <w:szCs w:val="22"/>
        </w:rPr>
        <w:t>ungen</w:t>
      </w:r>
      <w:r w:rsidRPr="00EF2001">
        <w:rPr>
          <w:sz w:val="22"/>
          <w:szCs w:val="22"/>
        </w:rPr>
        <w:t xml:space="preserve"> </w:t>
      </w:r>
      <w:r w:rsidR="00785882">
        <w:rPr>
          <w:sz w:val="22"/>
          <w:szCs w:val="22"/>
        </w:rPr>
        <w:t xml:space="preserve">mit </w:t>
      </w:r>
      <w:r w:rsidR="0097019D">
        <w:rPr>
          <w:sz w:val="22"/>
          <w:szCs w:val="22"/>
        </w:rPr>
        <w:t xml:space="preserve">Gemeindeverwaltung und </w:t>
      </w:r>
      <w:r w:rsidR="00785882">
        <w:rPr>
          <w:sz w:val="22"/>
          <w:szCs w:val="22"/>
        </w:rPr>
        <w:t xml:space="preserve">Brunnenmeister </w:t>
      </w:r>
      <w:r w:rsidR="0097019D">
        <w:rPr>
          <w:sz w:val="22"/>
          <w:szCs w:val="22"/>
        </w:rPr>
        <w:t>sowie</w:t>
      </w:r>
      <w:r w:rsidR="00785882">
        <w:rPr>
          <w:sz w:val="22"/>
          <w:szCs w:val="22"/>
        </w:rPr>
        <w:t xml:space="preserve"> Ingenieurbüros </w:t>
      </w:r>
      <w:r w:rsidR="0097019D">
        <w:rPr>
          <w:sz w:val="22"/>
          <w:szCs w:val="22"/>
        </w:rPr>
        <w:t xml:space="preserve">über </w:t>
      </w:r>
      <w:r w:rsidRPr="00EF2001">
        <w:rPr>
          <w:sz w:val="22"/>
          <w:szCs w:val="22"/>
        </w:rPr>
        <w:t>mögl</w:t>
      </w:r>
      <w:r w:rsidRPr="00EF2001">
        <w:rPr>
          <w:sz w:val="22"/>
          <w:szCs w:val="22"/>
        </w:rPr>
        <w:t>i</w:t>
      </w:r>
      <w:r w:rsidRPr="00EF2001">
        <w:rPr>
          <w:sz w:val="22"/>
          <w:szCs w:val="22"/>
        </w:rPr>
        <w:t>che Wasserbez</w:t>
      </w:r>
      <w:r w:rsidR="00383F02">
        <w:rPr>
          <w:sz w:val="22"/>
          <w:szCs w:val="22"/>
        </w:rPr>
        <w:t>ug</w:t>
      </w:r>
      <w:r w:rsidRPr="00EF2001">
        <w:rPr>
          <w:sz w:val="22"/>
          <w:szCs w:val="22"/>
        </w:rPr>
        <w:t xml:space="preserve"> (Wo, Menge, Druck)</w:t>
      </w:r>
    </w:p>
    <w:p w:rsidR="00966E06" w:rsidRPr="0097019D" w:rsidRDefault="00966E06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97019D">
        <w:rPr>
          <w:sz w:val="22"/>
          <w:szCs w:val="22"/>
        </w:rPr>
        <w:t xml:space="preserve">Erarbeiten von Lösungsvorschlägen für die Zuführung des Wassers zu den </w:t>
      </w:r>
      <w:r w:rsidR="00383F02">
        <w:rPr>
          <w:sz w:val="22"/>
          <w:szCs w:val="22"/>
        </w:rPr>
        <w:t xml:space="preserve">beiden </w:t>
      </w:r>
      <w:r w:rsidRPr="0097019D">
        <w:rPr>
          <w:sz w:val="22"/>
          <w:szCs w:val="22"/>
        </w:rPr>
        <w:t>Tunnel</w:t>
      </w:r>
    </w:p>
    <w:p w:rsidR="00966E06" w:rsidRDefault="00A53D15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Dokumentieren und d</w:t>
      </w:r>
      <w:r w:rsidR="0097019D" w:rsidRPr="00383F02">
        <w:rPr>
          <w:sz w:val="22"/>
          <w:szCs w:val="22"/>
        </w:rPr>
        <w:t>arstellen der Lösung auf Plänen</w:t>
      </w:r>
    </w:p>
    <w:p w:rsidR="00383F02" w:rsidRDefault="00383F02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Vorschläge zur Standortwahl der Hydranten</w:t>
      </w:r>
    </w:p>
    <w:p w:rsidR="00383F02" w:rsidRPr="00F43903" w:rsidRDefault="00383F02" w:rsidP="00F43903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97019D">
        <w:rPr>
          <w:sz w:val="22"/>
          <w:szCs w:val="22"/>
        </w:rPr>
        <w:t xml:space="preserve">Erarbeiten von Lösungsmöglichkeiten zur Unterbringung der </w:t>
      </w:r>
      <w:proofErr w:type="spellStart"/>
      <w:r w:rsidRPr="0097019D">
        <w:rPr>
          <w:sz w:val="22"/>
          <w:szCs w:val="22"/>
        </w:rPr>
        <w:t>Hydrantenleitung</w:t>
      </w:r>
      <w:proofErr w:type="spellEnd"/>
      <w:r w:rsidRPr="0097019D">
        <w:rPr>
          <w:sz w:val="22"/>
          <w:szCs w:val="22"/>
        </w:rPr>
        <w:t xml:space="preserve"> im Tunnel</w:t>
      </w:r>
      <w:r w:rsidRPr="00383F02">
        <w:rPr>
          <w:sz w:val="22"/>
          <w:szCs w:val="22"/>
        </w:rPr>
        <w:t xml:space="preserve"> </w:t>
      </w:r>
      <w:proofErr w:type="spellStart"/>
      <w:r w:rsidRPr="0097019D">
        <w:rPr>
          <w:sz w:val="22"/>
          <w:szCs w:val="22"/>
        </w:rPr>
        <w:t>Ebenrain</w:t>
      </w:r>
      <w:proofErr w:type="spellEnd"/>
    </w:p>
    <w:p w:rsidR="00966E06" w:rsidRPr="0097019D" w:rsidRDefault="00966E06" w:rsidP="00966E06">
      <w:pPr>
        <w:rPr>
          <w:sz w:val="22"/>
          <w:szCs w:val="22"/>
        </w:rPr>
      </w:pPr>
    </w:p>
    <w:bookmarkStart w:id="2" w:name="_MON_1457923198"/>
    <w:bookmarkEnd w:id="2"/>
    <w:p w:rsidR="005D7450" w:rsidRDefault="00743CE8" w:rsidP="005D7450">
      <w:r>
        <w:object w:dxaOrig="9535" w:dyaOrig="993">
          <v:shape id="_x0000_i1027" type="#_x0000_t75" style="width:475.5pt;height:49.5pt" o:ole="">
            <v:imagedata r:id="rId17" o:title=""/>
          </v:shape>
          <o:OLEObject Type="Embed" ProgID="Excel.Sheet.12" ShapeID="_x0000_i1027" DrawAspect="Content" ObjectID="_1472994379" r:id="rId18"/>
        </w:object>
      </w:r>
    </w:p>
    <w:p w:rsidR="004734F2" w:rsidRDefault="004734F2" w:rsidP="005D7450"/>
    <w:p w:rsidR="005615F3" w:rsidRPr="00895144" w:rsidRDefault="00895144" w:rsidP="00895144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r>
        <w:rPr>
          <w:sz w:val="22"/>
          <w:szCs w:val="22"/>
        </w:rPr>
        <w:t xml:space="preserve">Quelle </w:t>
      </w:r>
      <w:proofErr w:type="spellStart"/>
      <w:r>
        <w:rPr>
          <w:sz w:val="22"/>
          <w:szCs w:val="22"/>
        </w:rPr>
        <w:t>Ebenrain</w:t>
      </w:r>
      <w:proofErr w:type="spellEnd"/>
    </w:p>
    <w:p w:rsidR="006E4DDA" w:rsidRPr="00383F02" w:rsidRDefault="00383F02" w:rsidP="00383F02">
      <w:pPr>
        <w:rPr>
          <w:sz w:val="22"/>
          <w:szCs w:val="22"/>
        </w:rPr>
      </w:pPr>
      <w:r>
        <w:rPr>
          <w:sz w:val="22"/>
          <w:szCs w:val="22"/>
        </w:rPr>
        <w:t xml:space="preserve">Im Tunnel </w:t>
      </w:r>
      <w:proofErr w:type="spellStart"/>
      <w:r>
        <w:rPr>
          <w:sz w:val="22"/>
          <w:szCs w:val="22"/>
        </w:rPr>
        <w:t>Ebenrain</w:t>
      </w:r>
      <w:proofErr w:type="spellEnd"/>
      <w:r>
        <w:rPr>
          <w:sz w:val="22"/>
          <w:szCs w:val="22"/>
        </w:rPr>
        <w:t xml:space="preserve"> befindet sich eine Quelle</w:t>
      </w:r>
      <w:r w:rsidR="00AE181E">
        <w:rPr>
          <w:sz w:val="22"/>
          <w:szCs w:val="22"/>
        </w:rPr>
        <w:t xml:space="preserve">, </w:t>
      </w:r>
      <w:r w:rsidR="00F43903">
        <w:rPr>
          <w:sz w:val="22"/>
          <w:szCs w:val="22"/>
        </w:rPr>
        <w:t>welche vom</w:t>
      </w:r>
      <w:r w:rsidR="00AE181E">
        <w:rPr>
          <w:sz w:val="22"/>
          <w:szCs w:val="22"/>
        </w:rPr>
        <w:t xml:space="preserve"> Schloss </w:t>
      </w:r>
      <w:proofErr w:type="spellStart"/>
      <w:r w:rsidR="00AE181E">
        <w:rPr>
          <w:sz w:val="22"/>
          <w:szCs w:val="22"/>
        </w:rPr>
        <w:t>Ebenrain</w:t>
      </w:r>
      <w:proofErr w:type="spellEnd"/>
      <w:r w:rsidR="00AE181E">
        <w:rPr>
          <w:sz w:val="22"/>
          <w:szCs w:val="22"/>
        </w:rPr>
        <w:t xml:space="preserve"> </w:t>
      </w:r>
      <w:r w:rsidR="00F43903">
        <w:rPr>
          <w:sz w:val="22"/>
          <w:szCs w:val="22"/>
        </w:rPr>
        <w:t>genutzt wird.</w:t>
      </w:r>
    </w:p>
    <w:p w:rsidR="00CE2F0B" w:rsidRDefault="00CE2F0B" w:rsidP="00895144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Problemerfassung</w:t>
      </w:r>
    </w:p>
    <w:p w:rsidR="00CE2F0B" w:rsidRDefault="00CE2F0B" w:rsidP="00895144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Abklären der Wasserverwendung beim NSNW und Schlosswart </w:t>
      </w:r>
    </w:p>
    <w:p w:rsidR="00383F02" w:rsidRPr="0009038C" w:rsidRDefault="00CE2F0B" w:rsidP="00895144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09038C">
        <w:rPr>
          <w:sz w:val="22"/>
          <w:szCs w:val="22"/>
        </w:rPr>
        <w:t>Abklärungen zum privaten Leitungsnetz</w:t>
      </w:r>
      <w:r w:rsidR="0009038C" w:rsidRPr="0009038C">
        <w:rPr>
          <w:sz w:val="22"/>
          <w:szCs w:val="22"/>
        </w:rPr>
        <w:t xml:space="preserve"> (Internet Recherchen)</w:t>
      </w:r>
    </w:p>
    <w:p w:rsidR="00CE2F0B" w:rsidRDefault="00CE2F0B" w:rsidP="00895144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Begehung </w:t>
      </w:r>
      <w:r w:rsidRPr="00CE2F0B">
        <w:rPr>
          <w:sz w:val="22"/>
          <w:szCs w:val="22"/>
        </w:rPr>
        <w:t>Reservoir</w:t>
      </w:r>
    </w:p>
    <w:p w:rsidR="00CE2F0B" w:rsidRDefault="00CE2F0B" w:rsidP="00895144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Lösungen für Zweiteinspeisung erarbeiten </w:t>
      </w:r>
    </w:p>
    <w:p w:rsidR="00895144" w:rsidRPr="00F43903" w:rsidRDefault="00A53D15" w:rsidP="00F43903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Dokumentieren und d</w:t>
      </w:r>
      <w:r w:rsidRPr="00383F02">
        <w:rPr>
          <w:sz w:val="22"/>
          <w:szCs w:val="22"/>
        </w:rPr>
        <w:t xml:space="preserve">arstellen </w:t>
      </w:r>
      <w:r w:rsidR="00CE2F0B">
        <w:rPr>
          <w:sz w:val="22"/>
          <w:szCs w:val="22"/>
        </w:rPr>
        <w:t>der Lösung auf Plan</w:t>
      </w:r>
    </w:p>
    <w:p w:rsidR="00895144" w:rsidRPr="00895144" w:rsidRDefault="00895144" w:rsidP="00895144">
      <w:pPr>
        <w:pStyle w:val="Listenabsatz"/>
        <w:ind w:left="360"/>
        <w:rPr>
          <w:color w:val="FF0000"/>
          <w:sz w:val="22"/>
          <w:szCs w:val="22"/>
        </w:rPr>
      </w:pPr>
    </w:p>
    <w:bookmarkStart w:id="3" w:name="_MON_1462723442"/>
    <w:bookmarkEnd w:id="3"/>
    <w:p w:rsidR="00E8142B" w:rsidRDefault="00743CE8" w:rsidP="005D7450">
      <w:r>
        <w:object w:dxaOrig="9535" w:dyaOrig="993">
          <v:shape id="_x0000_i1028" type="#_x0000_t75" style="width:475.5pt;height:49.5pt" o:ole="">
            <v:imagedata r:id="rId19" o:title=""/>
          </v:shape>
          <o:OLEObject Type="Embed" ProgID="Excel.Sheet.12" ShapeID="_x0000_i1028" DrawAspect="Content" ObjectID="_1472994380" r:id="rId20"/>
        </w:object>
      </w:r>
    </w:p>
    <w:p w:rsidR="004734F2" w:rsidRDefault="004734F2" w:rsidP="005D7450"/>
    <w:p w:rsidR="005D7450" w:rsidRDefault="005D7450" w:rsidP="00BD7139">
      <w:bookmarkStart w:id="4" w:name="_MON_1457923313"/>
      <w:bookmarkEnd w:id="4"/>
    </w:p>
    <w:p w:rsidR="00BD16A9" w:rsidRPr="00BD16A9" w:rsidRDefault="00BD16A9" w:rsidP="00BD16A9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proofErr w:type="spellStart"/>
      <w:r w:rsidRPr="00BD16A9">
        <w:rPr>
          <w:sz w:val="22"/>
          <w:szCs w:val="22"/>
        </w:rPr>
        <w:lastRenderedPageBreak/>
        <w:t>Sondieröffnungen</w:t>
      </w:r>
      <w:proofErr w:type="spellEnd"/>
      <w:r>
        <w:rPr>
          <w:sz w:val="22"/>
          <w:szCs w:val="22"/>
        </w:rPr>
        <w:t xml:space="preserve"> </w:t>
      </w:r>
    </w:p>
    <w:p w:rsidR="00BD16A9" w:rsidRPr="00383F02" w:rsidRDefault="00A6164B" w:rsidP="00BD16A9">
      <w:pPr>
        <w:rPr>
          <w:sz w:val="22"/>
          <w:szCs w:val="22"/>
        </w:rPr>
      </w:pPr>
      <w:r>
        <w:rPr>
          <w:sz w:val="22"/>
          <w:szCs w:val="22"/>
        </w:rPr>
        <w:t xml:space="preserve">Aufgrund der geringen Bautoleranz im Tunnel </w:t>
      </w:r>
      <w:proofErr w:type="spellStart"/>
      <w:r>
        <w:rPr>
          <w:sz w:val="22"/>
          <w:szCs w:val="22"/>
        </w:rPr>
        <w:t>Ebenrain</w:t>
      </w:r>
      <w:proofErr w:type="spellEnd"/>
      <w:r>
        <w:rPr>
          <w:sz w:val="22"/>
          <w:szCs w:val="22"/>
        </w:rPr>
        <w:t xml:space="preserve"> sind für die Variante 4, Einbau einer Schlitzrinne, in der Weströhre-LU </w:t>
      </w:r>
      <w:proofErr w:type="spellStart"/>
      <w:r>
        <w:rPr>
          <w:sz w:val="22"/>
          <w:szCs w:val="22"/>
        </w:rPr>
        <w:t>Sondieröffnungen</w:t>
      </w:r>
      <w:proofErr w:type="spellEnd"/>
      <w:r>
        <w:rPr>
          <w:sz w:val="22"/>
          <w:szCs w:val="22"/>
        </w:rPr>
        <w:t xml:space="preserve"> vorzunehmen.</w:t>
      </w:r>
    </w:p>
    <w:p w:rsidR="00BD16A9" w:rsidRDefault="00A53D15" w:rsidP="00BD16A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Konzept für Lage der </w:t>
      </w:r>
      <w:proofErr w:type="spellStart"/>
      <w:r>
        <w:rPr>
          <w:sz w:val="22"/>
          <w:szCs w:val="22"/>
        </w:rPr>
        <w:t>Sondieröffnungen</w:t>
      </w:r>
      <w:proofErr w:type="spellEnd"/>
      <w:r>
        <w:rPr>
          <w:sz w:val="22"/>
          <w:szCs w:val="22"/>
        </w:rPr>
        <w:t xml:space="preserve"> erstellen</w:t>
      </w:r>
    </w:p>
    <w:p w:rsidR="00F43903" w:rsidRDefault="00F43903" w:rsidP="00BD16A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Erstellen der Submissionsunterlagen (Freihändiges Verfahren)</w:t>
      </w:r>
    </w:p>
    <w:p w:rsidR="00BD16A9" w:rsidRPr="00A53D15" w:rsidRDefault="00A53D15" w:rsidP="00BD16A9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A53D15">
        <w:rPr>
          <w:sz w:val="22"/>
          <w:szCs w:val="22"/>
        </w:rPr>
        <w:t>Sperrung organisieren</w:t>
      </w:r>
      <w:r w:rsidR="00BD16A9" w:rsidRPr="00A53D15">
        <w:rPr>
          <w:sz w:val="22"/>
          <w:szCs w:val="22"/>
        </w:rPr>
        <w:t xml:space="preserve"> </w:t>
      </w:r>
    </w:p>
    <w:p w:rsidR="00BD16A9" w:rsidRPr="0009038C" w:rsidRDefault="00F43903" w:rsidP="00BD16A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Begleiten der </w:t>
      </w:r>
      <w:r w:rsidR="00BD16A9" w:rsidRPr="0009038C">
        <w:rPr>
          <w:sz w:val="22"/>
          <w:szCs w:val="22"/>
        </w:rPr>
        <w:t>A</w:t>
      </w:r>
      <w:r w:rsidR="00A53D15">
        <w:rPr>
          <w:sz w:val="22"/>
          <w:szCs w:val="22"/>
        </w:rPr>
        <w:t>ufnahme vor Ort</w:t>
      </w:r>
    </w:p>
    <w:p w:rsidR="00BD16A9" w:rsidRDefault="00A53D15" w:rsidP="00BD16A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Dokumentieren der Aufnahmen</w:t>
      </w:r>
    </w:p>
    <w:p w:rsidR="00F43903" w:rsidRDefault="00F43903" w:rsidP="00BD16A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Verifikation der Aufnahmen mit den DAW-Informationen und prüfen ob Variante 4 mit ausre</w:t>
      </w:r>
      <w:r>
        <w:rPr>
          <w:sz w:val="22"/>
          <w:szCs w:val="22"/>
        </w:rPr>
        <w:t>i</w:t>
      </w:r>
      <w:r>
        <w:rPr>
          <w:sz w:val="22"/>
          <w:szCs w:val="22"/>
        </w:rPr>
        <w:t>chend Toleranz machbar</w:t>
      </w:r>
    </w:p>
    <w:p w:rsidR="00BD16A9" w:rsidRPr="00383F02" w:rsidRDefault="00BD16A9" w:rsidP="00F43903">
      <w:pPr>
        <w:pStyle w:val="Listenabsatz"/>
        <w:ind w:left="360"/>
        <w:rPr>
          <w:sz w:val="22"/>
          <w:szCs w:val="22"/>
        </w:rPr>
      </w:pPr>
    </w:p>
    <w:p w:rsidR="00BD16A9" w:rsidRPr="00895144" w:rsidRDefault="00BD16A9" w:rsidP="00BD16A9">
      <w:pPr>
        <w:pStyle w:val="Listenabsatz"/>
        <w:ind w:left="360"/>
        <w:rPr>
          <w:color w:val="FF0000"/>
          <w:sz w:val="22"/>
          <w:szCs w:val="22"/>
        </w:rPr>
      </w:pPr>
    </w:p>
    <w:p w:rsidR="00BD16A9" w:rsidRDefault="00D421BD" w:rsidP="00BD16A9">
      <w:bookmarkStart w:id="5" w:name="_MON_1472992374"/>
      <w:bookmarkEnd w:id="5"/>
      <w:r>
        <w:pict>
          <v:shape id="_x0000_i1029" type="#_x0000_t75" style="width:475.5pt;height:49.5pt">
            <v:imagedata r:id="rId21" o:title=""/>
          </v:shape>
        </w:pict>
      </w:r>
    </w:p>
    <w:p w:rsidR="00BD16A9" w:rsidRDefault="00BD16A9" w:rsidP="00BD7139"/>
    <w:p w:rsidR="008372DD" w:rsidRDefault="008372DD">
      <w:pPr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</w:p>
    <w:p w:rsidR="000437E2" w:rsidRPr="000C65C5" w:rsidRDefault="00895144" w:rsidP="00517DB9">
      <w:pPr>
        <w:pStyle w:val="berschrift2"/>
        <w:numPr>
          <w:ilvl w:val="0"/>
          <w:numId w:val="7"/>
        </w:numPr>
      </w:pPr>
      <w:r>
        <w:t>Zusammenstellung</w:t>
      </w:r>
    </w:p>
    <w:p w:rsidR="00B80D1F" w:rsidRDefault="00B80D1F" w:rsidP="00B80D1F">
      <w:r>
        <w:t>Nachfolgend sind die Leistungen gemäss der vorhergehenden Beschreibung zusammengestellt.</w:t>
      </w:r>
    </w:p>
    <w:p w:rsidR="005D7450" w:rsidRDefault="005D7450" w:rsidP="00B80D1F"/>
    <w:p w:rsidR="0070451A" w:rsidRDefault="00D421BD" w:rsidP="00B80D1F">
      <w:r>
        <w:object w:dxaOrig="9015" w:dyaOrig="4530">
          <v:shape id="_x0000_i1034" type="#_x0000_t75" style="width:450.75pt;height:226.5pt" o:ole="">
            <v:imagedata r:id="rId22" o:title=""/>
          </v:shape>
          <o:OLEObject Type="Link" ProgID="Excel.Sheet.12" ShapeID="_x0000_i1034" DrawAspect="Content" r:id="rId23" UpdateMode="Always">
            <o:LinkType>EnhancedMetaFile</o:LinkType>
            <o:LockedField>false</o:LockedField>
          </o:OLEObject>
        </w:object>
      </w:r>
    </w:p>
    <w:p w:rsidR="003B2329" w:rsidRDefault="003B2329" w:rsidP="00B80D1F"/>
    <w:p w:rsidR="00791BB5" w:rsidRDefault="00791BB5" w:rsidP="00B80D1F"/>
    <w:p w:rsidR="00791BB5" w:rsidRDefault="00791BB5" w:rsidP="00B80D1F"/>
    <w:p w:rsidR="00791BB5" w:rsidRDefault="00791BB5" w:rsidP="00B80D1F"/>
    <w:p w:rsidR="00791BB5" w:rsidRDefault="00791BB5" w:rsidP="00B80D1F"/>
    <w:p w:rsidR="001D6D18" w:rsidRDefault="001D6D18">
      <w:pPr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614934" w:rsidRDefault="00D421BD" w:rsidP="004249A0">
      <w:pPr>
        <w:pStyle w:val="berschrift2"/>
        <w:numPr>
          <w:ilvl w:val="0"/>
          <w:numId w:val="7"/>
        </w:numPr>
      </w:pPr>
      <w:r>
        <w:lastRenderedPageBreak/>
        <w:t>Gesamtübersicht</w:t>
      </w:r>
      <w:bookmarkStart w:id="6" w:name="_GoBack"/>
      <w:bookmarkEnd w:id="6"/>
    </w:p>
    <w:p w:rsidR="00784514" w:rsidRPr="00791BB5" w:rsidRDefault="00614934" w:rsidP="00614934">
      <w:r w:rsidRPr="00791BB5">
        <w:t>Mit nachfolgender Auflistung wollen wir den Bezug zu den bereit</w:t>
      </w:r>
      <w:r w:rsidR="00030218" w:rsidRPr="00791BB5">
        <w:t>s aufgelaufenen Kosten per Ende</w:t>
      </w:r>
      <w:r w:rsidRPr="00791BB5">
        <w:t xml:space="preserve"> </w:t>
      </w:r>
      <w:r w:rsidR="00791BB5">
        <w:t xml:space="preserve">August und </w:t>
      </w:r>
      <w:r w:rsidRPr="00791BB5">
        <w:t>schaffen.</w:t>
      </w:r>
    </w:p>
    <w:p w:rsidR="00614934" w:rsidRPr="00A60629" w:rsidRDefault="00614934" w:rsidP="00614934">
      <w:pPr>
        <w:rPr>
          <w:color w:val="00B050"/>
        </w:rPr>
      </w:pPr>
    </w:p>
    <w:bookmarkStart w:id="7" w:name="_MON_1458009741"/>
    <w:bookmarkEnd w:id="7"/>
    <w:p w:rsidR="00614934" w:rsidRPr="00DE5C36" w:rsidRDefault="00DE5C36" w:rsidP="00614934">
      <w:r w:rsidRPr="00A60629">
        <w:rPr>
          <w:color w:val="00B050"/>
        </w:rPr>
        <w:object w:dxaOrig="9554" w:dyaOrig="1257">
          <v:shape id="_x0000_i1031" type="#_x0000_t75" style="width:478.5pt;height:63pt" o:ole="">
            <v:imagedata r:id="rId24" o:title=""/>
          </v:shape>
          <o:OLEObject Type="Embed" ProgID="Excel.Sheet.12" ShapeID="_x0000_i1031" DrawAspect="Content" ObjectID="_1472994381" r:id="rId25"/>
        </w:object>
      </w:r>
      <w:r w:rsidR="00D252EB" w:rsidRPr="00D252EB">
        <w:t>Dieser Betrag wird die effektiven Aufwendungen nicht abdecken.</w:t>
      </w:r>
      <w:r w:rsidR="00D252EB">
        <w:t xml:space="preserve"> Im </w:t>
      </w:r>
      <w:proofErr w:type="spellStart"/>
      <w:proofErr w:type="gramStart"/>
      <w:r w:rsidR="00D252EB">
        <w:t>übrigen</w:t>
      </w:r>
      <w:proofErr w:type="spellEnd"/>
      <w:proofErr w:type="gramEnd"/>
      <w:r w:rsidR="00D252EB">
        <w:t xml:space="preserve"> sind darin auch nicht die bis zur Genehmigung und der sich daraus ergebenden Bereinigung abgedeckt.</w:t>
      </w:r>
    </w:p>
    <w:p w:rsidR="00DE5C36" w:rsidRPr="00A60629" w:rsidRDefault="00DE5C36" w:rsidP="00614934">
      <w:pPr>
        <w:rPr>
          <w:color w:val="00B050"/>
        </w:rPr>
      </w:pPr>
    </w:p>
    <w:p w:rsidR="00614934" w:rsidRPr="00DE5C36" w:rsidRDefault="00614934" w:rsidP="00614934">
      <w:pPr>
        <w:rPr>
          <w:b/>
        </w:rPr>
      </w:pPr>
      <w:r w:rsidRPr="00DE5C36">
        <w:rPr>
          <w:b/>
        </w:rPr>
        <w:t>Nachfolgend ist der effektive Nachtrag für d</w:t>
      </w:r>
      <w:r w:rsidR="00A60629" w:rsidRPr="00DE5C36">
        <w:rPr>
          <w:b/>
        </w:rPr>
        <w:t>as TP1</w:t>
      </w:r>
      <w:r w:rsidRPr="00DE5C36">
        <w:rPr>
          <w:b/>
        </w:rPr>
        <w:t xml:space="preserve"> </w:t>
      </w:r>
      <w:r w:rsidR="00D252EB">
        <w:rPr>
          <w:b/>
        </w:rPr>
        <w:t>Tunnel/Geotechnik</w:t>
      </w:r>
      <w:r w:rsidRPr="00DE5C36">
        <w:rPr>
          <w:b/>
        </w:rPr>
        <w:t xml:space="preserve"> aufgeführt:</w:t>
      </w:r>
    </w:p>
    <w:p w:rsidR="00614934" w:rsidRPr="00A60629" w:rsidRDefault="00614934" w:rsidP="00614934">
      <w:pPr>
        <w:rPr>
          <w:color w:val="00B050"/>
        </w:rPr>
      </w:pPr>
    </w:p>
    <w:bookmarkStart w:id="8" w:name="_MON_1458011196"/>
    <w:bookmarkEnd w:id="8"/>
    <w:p w:rsidR="00614934" w:rsidRPr="00A60629" w:rsidRDefault="00D252EB" w:rsidP="00614934">
      <w:pPr>
        <w:rPr>
          <w:color w:val="00B050"/>
        </w:rPr>
      </w:pPr>
      <w:r w:rsidRPr="00A60629">
        <w:rPr>
          <w:color w:val="00B050"/>
        </w:rPr>
        <w:object w:dxaOrig="9523" w:dyaOrig="1752">
          <v:shape id="_x0000_i1032" type="#_x0000_t75" style="width:476.25pt;height:87pt" o:ole="">
            <v:imagedata r:id="rId26" o:title=""/>
          </v:shape>
          <o:OLEObject Type="Embed" ProgID="Excel.Sheet.12" ShapeID="_x0000_i1032" DrawAspect="Content" ObjectID="_1472994382" r:id="rId27"/>
        </w:object>
      </w:r>
    </w:p>
    <w:p w:rsidR="00A60629" w:rsidRDefault="00A60629" w:rsidP="00614934"/>
    <w:p w:rsidR="00614934" w:rsidRDefault="00614934" w:rsidP="00614934">
      <w:r>
        <w:t>Die Abrechnung der Nebenkosten erfolgt gemäss Angaben des Grundauftrages.</w:t>
      </w:r>
    </w:p>
    <w:p w:rsidR="00614934" w:rsidRDefault="00614934" w:rsidP="00614934"/>
    <w:p w:rsidR="00B80D1F" w:rsidRDefault="00B80D1F">
      <w:pPr>
        <w:overflowPunct/>
        <w:autoSpaceDE/>
        <w:autoSpaceDN/>
        <w:adjustRightInd/>
        <w:jc w:val="left"/>
        <w:textAlignment w:val="auto"/>
      </w:pPr>
    </w:p>
    <w:p w:rsidR="00457D80" w:rsidRDefault="00D50FCA" w:rsidP="00250727">
      <w:pPr>
        <w:pStyle w:val="MFG"/>
        <w:tabs>
          <w:tab w:val="clear" w:pos="6277"/>
          <w:tab w:val="left" w:pos="567"/>
          <w:tab w:val="center" w:pos="6946"/>
        </w:tabs>
        <w:outlineLvl w:val="0"/>
      </w:pPr>
      <w:r>
        <w:t xml:space="preserve">Wir hoffen wir konnten mit unseren Beschreibungen die </w:t>
      </w:r>
      <w:r w:rsidR="00DE5C36">
        <w:t>Mehrleistungen</w:t>
      </w:r>
      <w:r>
        <w:t xml:space="preserve"> </w:t>
      </w:r>
      <w:r w:rsidR="004749E5">
        <w:t>nachvollziehbar</w:t>
      </w:r>
      <w:r>
        <w:t xml:space="preserve"> aufzeigen. </w:t>
      </w:r>
    </w:p>
    <w:p w:rsidR="00375ED2" w:rsidRPr="001E0C5A" w:rsidRDefault="00375ED2" w:rsidP="00392E9D"/>
    <w:p w:rsidR="004F25B1" w:rsidRDefault="00601732" w:rsidP="00392E9D">
      <w:r>
        <w:t>Für weiter</w:t>
      </w:r>
      <w:r w:rsidR="006B7176">
        <w:t>e</w:t>
      </w:r>
      <w:r>
        <w:t xml:space="preserve"> Auskü</w:t>
      </w:r>
      <w:r w:rsidR="00FC4B91">
        <w:t>nfte steht Ihnen Beat Schädler (Tel. 0</w:t>
      </w:r>
      <w:r w:rsidR="00FC4B91" w:rsidRPr="00FC4B91">
        <w:t>61 365 24 26</w:t>
      </w:r>
      <w:r w:rsidR="00FC4B91">
        <w:t>) und Stefan</w:t>
      </w:r>
      <w:r w:rsidR="00952B69">
        <w:t xml:space="preserve"> Roth </w:t>
      </w:r>
      <w:r>
        <w:t>(Tel. 061 467 67 83) gerne zur Verfügung.</w:t>
      </w:r>
    </w:p>
    <w:p w:rsidR="004F25B1" w:rsidRDefault="004F25B1" w:rsidP="00392E9D"/>
    <w:p w:rsidR="00DE433A" w:rsidRDefault="00DE433A" w:rsidP="00392E9D">
      <w:r>
        <w:t>Freundliche Grüsse</w:t>
      </w:r>
    </w:p>
    <w:p w:rsidR="00B340AF" w:rsidRDefault="00B340AF" w:rsidP="00392E9D"/>
    <w:p w:rsidR="00DE433A" w:rsidRDefault="00717EFC" w:rsidP="00392E9D">
      <w:pPr>
        <w:rPr>
          <w:lang w:val="de-DE"/>
        </w:rPr>
      </w:pPr>
      <w:r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 w:rsidP="00392E9D">
            <w:pPr>
              <w:rPr>
                <w:rFonts w:cs="Arial"/>
                <w:lang w:val="de-DE"/>
              </w:rPr>
            </w:pPr>
          </w:p>
        </w:tc>
      </w:tr>
    </w:tbl>
    <w:p w:rsidR="00DE433A" w:rsidRDefault="00FC4B91" w:rsidP="00392E9D">
      <w:r>
        <w:t>Stefan Roth</w:t>
      </w:r>
      <w:r w:rsidR="00F82529">
        <w:tab/>
        <w:t>Beat Schädler</w:t>
      </w:r>
    </w:p>
    <w:p w:rsidR="00763AFE" w:rsidRDefault="00763AFE" w:rsidP="00392E9D">
      <w:pPr>
        <w:rPr>
          <w:lang w:val="de-DE"/>
        </w:rPr>
        <w:sectPr w:rsidR="00763AFE" w:rsidSect="00457D80">
          <w:type w:val="continuous"/>
          <w:pgSz w:w="11907" w:h="16840" w:code="9"/>
          <w:pgMar w:top="1531" w:right="851" w:bottom="1191" w:left="1531" w:header="510" w:footer="284" w:gutter="0"/>
          <w:cols w:space="720"/>
          <w:formProt w:val="0"/>
          <w:titlePg/>
          <w:docGrid w:linePitch="299"/>
        </w:sectPr>
      </w:pPr>
    </w:p>
    <w:p w:rsidR="00F82529" w:rsidRDefault="00F82529" w:rsidP="00392E9D">
      <w:pPr>
        <w:rPr>
          <w:lang w:val="de-DE"/>
        </w:rPr>
      </w:pPr>
    </w:p>
    <w:p w:rsidR="00250727" w:rsidRDefault="00250727" w:rsidP="00392E9D">
      <w:pPr>
        <w:rPr>
          <w:lang w:val="de-DE"/>
        </w:rPr>
      </w:pPr>
    </w:p>
    <w:p w:rsidR="00250727" w:rsidRDefault="00250727" w:rsidP="00392E9D">
      <w:pPr>
        <w:rPr>
          <w:lang w:val="de-DE"/>
        </w:rPr>
      </w:pPr>
    </w:p>
    <w:p w:rsidR="00FF1E24" w:rsidRDefault="00FF1E24" w:rsidP="00392E9D">
      <w:pPr>
        <w:rPr>
          <w:lang w:val="de-DE"/>
        </w:rPr>
      </w:pPr>
    </w:p>
    <w:p w:rsidR="00FF1E24" w:rsidRDefault="00FF1E24" w:rsidP="00392E9D">
      <w:pPr>
        <w:rPr>
          <w:lang w:val="de-DE"/>
        </w:rPr>
      </w:pPr>
    </w:p>
    <w:sectPr w:rsidR="00FF1E24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C63" w:rsidRDefault="00151C63">
      <w:r>
        <w:separator/>
      </w:r>
    </w:p>
  </w:endnote>
  <w:endnote w:type="continuationSeparator" w:id="0">
    <w:p w:rsidR="00151C63" w:rsidRDefault="0015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Pr="00724342" w:rsidRDefault="00731069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8"/>
        <w:lang w:val="de-DE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D421BD">
      <w:rPr>
        <w:noProof/>
        <w:sz w:val="18"/>
        <w:lang w:val="de-DE"/>
      </w:rPr>
      <w:t>23. September 2014</w:t>
    </w:r>
    <w:r>
      <w:rPr>
        <w:sz w:val="18"/>
        <w:lang w:val="de-DE"/>
      </w:rPr>
      <w:fldChar w:fldCharType="end"/>
    </w:r>
    <w:r>
      <w:rPr>
        <w:sz w:val="18"/>
        <w:lang w:val="de-DE"/>
      </w:rPr>
      <w:t xml:space="preserve"> SR/cd</w:t>
    </w:r>
    <w:r w:rsidR="0065401F">
      <w:rPr>
        <w:sz w:val="18"/>
        <w:lang w:val="de-DE"/>
      </w:rPr>
      <w:t>/</w:t>
    </w:r>
    <w:proofErr w:type="spellStart"/>
    <w:r w:rsidR="0065401F">
      <w:rPr>
        <w:sz w:val="18"/>
        <w:lang w:val="de-DE"/>
      </w:rPr>
      <w:t>erg</w:t>
    </w:r>
    <w:proofErr w:type="spellEnd"/>
    <w:r w:rsidR="0065401F">
      <w:rPr>
        <w:sz w:val="18"/>
        <w:lang w:val="de-DE"/>
      </w:rPr>
      <w:t xml:space="preserve">. </w:t>
    </w:r>
    <w:proofErr w:type="spellStart"/>
    <w:r w:rsidR="0065401F">
      <w:rPr>
        <w:sz w:val="18"/>
        <w:lang w:val="de-DE"/>
      </w:rPr>
      <w:t>Shd</w:t>
    </w:r>
    <w:proofErr w:type="spellEnd"/>
    <w:r w:rsidR="00724342">
      <w:rPr>
        <w:sz w:val="18"/>
        <w:lang w:val="de-DE"/>
      </w:rPr>
      <w:tab/>
    </w:r>
    <w:r w:rsidRPr="008B4F92">
      <w:rPr>
        <w:sz w:val="10"/>
        <w:szCs w:val="12"/>
      </w:rPr>
      <w:fldChar w:fldCharType="begin"/>
    </w:r>
    <w:r w:rsidRPr="008B4F92">
      <w:rPr>
        <w:sz w:val="10"/>
        <w:szCs w:val="12"/>
        <w:lang w:val="de-DE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D252EB">
      <w:rPr>
        <w:noProof/>
        <w:sz w:val="10"/>
        <w:szCs w:val="12"/>
        <w:lang w:val="de-DE"/>
      </w:rPr>
      <w:t>k:\9000\9246_fch_ep_sissach-eptingen\p100_projektschluessel\p120_internes_kostenmanagement\nachtragsofferten\no6\2014 09 23_no-6-tp1 phase mk_9246-120_bäm-shd.docx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Default="00731069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31069" w:rsidRPr="00645BB6" w:rsidRDefault="00731069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731069" w:rsidRDefault="00731069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731069" w:rsidRPr="00645BB6" w:rsidRDefault="00731069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info@jsag.ch</w:t>
    </w:r>
  </w:p>
  <w:p w:rsidR="00731069" w:rsidRDefault="00731069">
    <w:pPr>
      <w:pStyle w:val="Fuzeile"/>
      <w:rPr>
        <w:rFonts w:cs="Arial"/>
        <w:sz w:val="2"/>
        <w:lang w:val="de-DE"/>
      </w:rPr>
    </w:pPr>
  </w:p>
  <w:p w:rsidR="00731069" w:rsidRDefault="00731069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C63" w:rsidRDefault="00151C63">
      <w:r>
        <w:separator/>
      </w:r>
    </w:p>
  </w:footnote>
  <w:footnote w:type="continuationSeparator" w:id="0">
    <w:p w:rsidR="00151C63" w:rsidRDefault="00151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Default="00731069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421BD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  <w:p w:rsidR="00731069" w:rsidRDefault="00731069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31069" w:rsidRPr="00645BB6" w:rsidRDefault="00731069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731069" w:rsidRDefault="0057471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L. Falzone (</w:t>
    </w:r>
    <w:proofErr w:type="spellStart"/>
    <w:r>
      <w:rPr>
        <w:sz w:val="16"/>
      </w:rPr>
      <w:t>Aebo</w:t>
    </w:r>
    <w:proofErr w:type="spellEnd"/>
    <w:r w:rsidR="00731069">
      <w:rPr>
        <w:sz w:val="16"/>
      </w:rPr>
      <w:t>)</w:t>
    </w:r>
  </w:p>
  <w:p w:rsidR="00731069" w:rsidRDefault="00731069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Default="00731069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288781CC" wp14:editId="718B2A9A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3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02EE3855" wp14:editId="07F3B507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4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31069" w:rsidRDefault="00731069" w:rsidP="00E91A22">
    <w:pPr>
      <w:pStyle w:val="Kopfzeile"/>
      <w:jc w:val="center"/>
      <w:rPr>
        <w:b/>
      </w:rPr>
    </w:pPr>
  </w:p>
  <w:p w:rsidR="00731069" w:rsidRDefault="00731069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31069" w:rsidRPr="00544441" w:rsidRDefault="00731069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731069" w:rsidRDefault="0073106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B88146B"/>
    <w:multiLevelType w:val="hybridMultilevel"/>
    <w:tmpl w:val="A3E4EB90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B500FB2">
      <w:start w:val="1"/>
      <w:numFmt w:val="bullet"/>
      <w:lvlText w:val="-"/>
      <w:lvlJc w:val="left"/>
      <w:pPr>
        <w:ind w:left="1789" w:hanging="360"/>
      </w:pPr>
      <w:rPr>
        <w:rFonts w:ascii="Arial" w:hAnsi="Arial" w:cs="Times New Roman" w:hint="default"/>
      </w:rPr>
    </w:lvl>
    <w:lvl w:ilvl="2" w:tplc="08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1D4660"/>
    <w:multiLevelType w:val="hybridMultilevel"/>
    <w:tmpl w:val="09F2F544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97697"/>
    <w:multiLevelType w:val="hybridMultilevel"/>
    <w:tmpl w:val="F96C62BE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A2C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DB1759"/>
    <w:multiLevelType w:val="hybridMultilevel"/>
    <w:tmpl w:val="FFB451F0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671BE"/>
    <w:multiLevelType w:val="hybridMultilevel"/>
    <w:tmpl w:val="95ECEB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732D70"/>
    <w:multiLevelType w:val="hybridMultilevel"/>
    <w:tmpl w:val="87843DF8"/>
    <w:lvl w:ilvl="0" w:tplc="08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5B701CDD"/>
    <w:multiLevelType w:val="hybridMultilevel"/>
    <w:tmpl w:val="EDC65FE2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7624B1"/>
    <w:multiLevelType w:val="hybridMultilevel"/>
    <w:tmpl w:val="89EA3A48"/>
    <w:lvl w:ilvl="0" w:tplc="DCA080B6">
      <w:start w:val="1"/>
      <w:numFmt w:val="bullet"/>
      <w:lvlText w:val="-"/>
      <w:lvlJc w:val="left"/>
      <w:pPr>
        <w:ind w:left="720" w:hanging="360"/>
      </w:pPr>
      <w:rPr>
        <w:rFonts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FD2B62"/>
    <w:multiLevelType w:val="hybridMultilevel"/>
    <w:tmpl w:val="EF4AB4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13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23B3A"/>
    <w:rsid w:val="00030218"/>
    <w:rsid w:val="00031298"/>
    <w:rsid w:val="00036E2F"/>
    <w:rsid w:val="00041214"/>
    <w:rsid w:val="000437E2"/>
    <w:rsid w:val="000537D0"/>
    <w:rsid w:val="000543BD"/>
    <w:rsid w:val="00064DC6"/>
    <w:rsid w:val="000705A3"/>
    <w:rsid w:val="00083D69"/>
    <w:rsid w:val="0008500F"/>
    <w:rsid w:val="0009038C"/>
    <w:rsid w:val="000A520C"/>
    <w:rsid w:val="000B4A9F"/>
    <w:rsid w:val="000C65C5"/>
    <w:rsid w:val="000D44DF"/>
    <w:rsid w:val="000E0315"/>
    <w:rsid w:val="000E10DF"/>
    <w:rsid w:val="000F19E2"/>
    <w:rsid w:val="000F7EEB"/>
    <w:rsid w:val="001052D6"/>
    <w:rsid w:val="00107A54"/>
    <w:rsid w:val="00113CAB"/>
    <w:rsid w:val="001143E1"/>
    <w:rsid w:val="0012265B"/>
    <w:rsid w:val="001268A6"/>
    <w:rsid w:val="001354E1"/>
    <w:rsid w:val="00136CCD"/>
    <w:rsid w:val="00141829"/>
    <w:rsid w:val="00151C63"/>
    <w:rsid w:val="00152FA2"/>
    <w:rsid w:val="0015484A"/>
    <w:rsid w:val="00175FFE"/>
    <w:rsid w:val="00180601"/>
    <w:rsid w:val="001908FE"/>
    <w:rsid w:val="001972B8"/>
    <w:rsid w:val="001A5F90"/>
    <w:rsid w:val="001B758F"/>
    <w:rsid w:val="001C0AEB"/>
    <w:rsid w:val="001D232A"/>
    <w:rsid w:val="001D3B79"/>
    <w:rsid w:val="001D6D18"/>
    <w:rsid w:val="001E0C5A"/>
    <w:rsid w:val="001E11A4"/>
    <w:rsid w:val="001E7EE0"/>
    <w:rsid w:val="001F00AC"/>
    <w:rsid w:val="001F4142"/>
    <w:rsid w:val="00202487"/>
    <w:rsid w:val="002068F6"/>
    <w:rsid w:val="00207ED1"/>
    <w:rsid w:val="002103E3"/>
    <w:rsid w:val="00241704"/>
    <w:rsid w:val="00244CDB"/>
    <w:rsid w:val="00250727"/>
    <w:rsid w:val="00250DCC"/>
    <w:rsid w:val="00255217"/>
    <w:rsid w:val="002556EE"/>
    <w:rsid w:val="0025684A"/>
    <w:rsid w:val="00265616"/>
    <w:rsid w:val="00275A84"/>
    <w:rsid w:val="00276AEE"/>
    <w:rsid w:val="0028123C"/>
    <w:rsid w:val="00282DE3"/>
    <w:rsid w:val="002929FD"/>
    <w:rsid w:val="002A37EA"/>
    <w:rsid w:val="002A488B"/>
    <w:rsid w:val="002A6BDB"/>
    <w:rsid w:val="002B1730"/>
    <w:rsid w:val="002C7A27"/>
    <w:rsid w:val="002D261E"/>
    <w:rsid w:val="002D47F1"/>
    <w:rsid w:val="002F2193"/>
    <w:rsid w:val="00300E07"/>
    <w:rsid w:val="00303EE8"/>
    <w:rsid w:val="00314ECD"/>
    <w:rsid w:val="00316CE8"/>
    <w:rsid w:val="00320701"/>
    <w:rsid w:val="0032615C"/>
    <w:rsid w:val="00346470"/>
    <w:rsid w:val="00347DB7"/>
    <w:rsid w:val="003559E1"/>
    <w:rsid w:val="00361D3B"/>
    <w:rsid w:val="00364D4E"/>
    <w:rsid w:val="00375ED2"/>
    <w:rsid w:val="00377FA8"/>
    <w:rsid w:val="00383F02"/>
    <w:rsid w:val="003865FB"/>
    <w:rsid w:val="00386FA5"/>
    <w:rsid w:val="00392E9D"/>
    <w:rsid w:val="003A427C"/>
    <w:rsid w:val="003B2329"/>
    <w:rsid w:val="003C2D6C"/>
    <w:rsid w:val="003D6D9A"/>
    <w:rsid w:val="00400F10"/>
    <w:rsid w:val="00401464"/>
    <w:rsid w:val="004030BA"/>
    <w:rsid w:val="00410FBE"/>
    <w:rsid w:val="004249A0"/>
    <w:rsid w:val="004300D7"/>
    <w:rsid w:val="00433CEB"/>
    <w:rsid w:val="0044546D"/>
    <w:rsid w:val="00446138"/>
    <w:rsid w:val="00457D80"/>
    <w:rsid w:val="00461C0A"/>
    <w:rsid w:val="00466241"/>
    <w:rsid w:val="004734F2"/>
    <w:rsid w:val="004749E5"/>
    <w:rsid w:val="00484F86"/>
    <w:rsid w:val="00486503"/>
    <w:rsid w:val="00494774"/>
    <w:rsid w:val="004A2247"/>
    <w:rsid w:val="004A6F61"/>
    <w:rsid w:val="004B0BF2"/>
    <w:rsid w:val="004B23F8"/>
    <w:rsid w:val="004B6A62"/>
    <w:rsid w:val="004C0AF6"/>
    <w:rsid w:val="004C5085"/>
    <w:rsid w:val="004D7923"/>
    <w:rsid w:val="004E2706"/>
    <w:rsid w:val="004E4D4E"/>
    <w:rsid w:val="004E6EF4"/>
    <w:rsid w:val="004F25B1"/>
    <w:rsid w:val="004F4F88"/>
    <w:rsid w:val="00503225"/>
    <w:rsid w:val="0050528E"/>
    <w:rsid w:val="005059C5"/>
    <w:rsid w:val="005110A7"/>
    <w:rsid w:val="00512BE1"/>
    <w:rsid w:val="00515AE1"/>
    <w:rsid w:val="00517DB9"/>
    <w:rsid w:val="00524DBA"/>
    <w:rsid w:val="00537CE3"/>
    <w:rsid w:val="005571FA"/>
    <w:rsid w:val="005615F3"/>
    <w:rsid w:val="0056484A"/>
    <w:rsid w:val="00564857"/>
    <w:rsid w:val="0057471C"/>
    <w:rsid w:val="0059225F"/>
    <w:rsid w:val="005A1649"/>
    <w:rsid w:val="005A491E"/>
    <w:rsid w:val="005B1E0A"/>
    <w:rsid w:val="005D63AC"/>
    <w:rsid w:val="005D7450"/>
    <w:rsid w:val="005F1004"/>
    <w:rsid w:val="00601732"/>
    <w:rsid w:val="00612C40"/>
    <w:rsid w:val="00614934"/>
    <w:rsid w:val="00634F35"/>
    <w:rsid w:val="00645BB6"/>
    <w:rsid w:val="0065401F"/>
    <w:rsid w:val="006553E7"/>
    <w:rsid w:val="00693BAF"/>
    <w:rsid w:val="006948BF"/>
    <w:rsid w:val="006B0D04"/>
    <w:rsid w:val="006B27BE"/>
    <w:rsid w:val="006B7176"/>
    <w:rsid w:val="006C4F15"/>
    <w:rsid w:val="006D46EC"/>
    <w:rsid w:val="006E4DDA"/>
    <w:rsid w:val="006F007A"/>
    <w:rsid w:val="006F1655"/>
    <w:rsid w:val="007006EC"/>
    <w:rsid w:val="0070451A"/>
    <w:rsid w:val="00715A2E"/>
    <w:rsid w:val="00717EFC"/>
    <w:rsid w:val="00724342"/>
    <w:rsid w:val="00724605"/>
    <w:rsid w:val="00726108"/>
    <w:rsid w:val="00731069"/>
    <w:rsid w:val="00731516"/>
    <w:rsid w:val="00732E7A"/>
    <w:rsid w:val="00737763"/>
    <w:rsid w:val="007410C3"/>
    <w:rsid w:val="00743CE8"/>
    <w:rsid w:val="00746E06"/>
    <w:rsid w:val="00763AFE"/>
    <w:rsid w:val="00784514"/>
    <w:rsid w:val="00785882"/>
    <w:rsid w:val="00791BB5"/>
    <w:rsid w:val="007B43C8"/>
    <w:rsid w:val="007D2BAF"/>
    <w:rsid w:val="007D4F03"/>
    <w:rsid w:val="007D6A75"/>
    <w:rsid w:val="007E5388"/>
    <w:rsid w:val="008064C3"/>
    <w:rsid w:val="00811A1E"/>
    <w:rsid w:val="00825B34"/>
    <w:rsid w:val="00835945"/>
    <w:rsid w:val="008372DD"/>
    <w:rsid w:val="00846939"/>
    <w:rsid w:val="00853128"/>
    <w:rsid w:val="008553C3"/>
    <w:rsid w:val="00860A30"/>
    <w:rsid w:val="008615C5"/>
    <w:rsid w:val="00867546"/>
    <w:rsid w:val="00880745"/>
    <w:rsid w:val="00887FEF"/>
    <w:rsid w:val="008920D6"/>
    <w:rsid w:val="00895144"/>
    <w:rsid w:val="00895D91"/>
    <w:rsid w:val="00896F36"/>
    <w:rsid w:val="008A2025"/>
    <w:rsid w:val="008B4F92"/>
    <w:rsid w:val="008C35D5"/>
    <w:rsid w:val="008C7C98"/>
    <w:rsid w:val="008D64CD"/>
    <w:rsid w:val="008E137A"/>
    <w:rsid w:val="008E53AE"/>
    <w:rsid w:val="008F793F"/>
    <w:rsid w:val="008F7949"/>
    <w:rsid w:val="00901707"/>
    <w:rsid w:val="0090502A"/>
    <w:rsid w:val="00910A3E"/>
    <w:rsid w:val="009116F0"/>
    <w:rsid w:val="00911A2C"/>
    <w:rsid w:val="00912BB7"/>
    <w:rsid w:val="00916DC8"/>
    <w:rsid w:val="00917254"/>
    <w:rsid w:val="00925811"/>
    <w:rsid w:val="009316D0"/>
    <w:rsid w:val="00935505"/>
    <w:rsid w:val="00952B69"/>
    <w:rsid w:val="00960730"/>
    <w:rsid w:val="00960C43"/>
    <w:rsid w:val="0096220B"/>
    <w:rsid w:val="00966E06"/>
    <w:rsid w:val="0097019D"/>
    <w:rsid w:val="00970E1F"/>
    <w:rsid w:val="00972809"/>
    <w:rsid w:val="00983D7A"/>
    <w:rsid w:val="00990566"/>
    <w:rsid w:val="00992217"/>
    <w:rsid w:val="009A74DB"/>
    <w:rsid w:val="009C681F"/>
    <w:rsid w:val="009C6C8A"/>
    <w:rsid w:val="009E0E61"/>
    <w:rsid w:val="009E1C94"/>
    <w:rsid w:val="009E4DED"/>
    <w:rsid w:val="00A0192A"/>
    <w:rsid w:val="00A05F82"/>
    <w:rsid w:val="00A15033"/>
    <w:rsid w:val="00A159D1"/>
    <w:rsid w:val="00A1761D"/>
    <w:rsid w:val="00A20181"/>
    <w:rsid w:val="00A2234B"/>
    <w:rsid w:val="00A32B15"/>
    <w:rsid w:val="00A32BF6"/>
    <w:rsid w:val="00A4409E"/>
    <w:rsid w:val="00A50CF4"/>
    <w:rsid w:val="00A53D15"/>
    <w:rsid w:val="00A57223"/>
    <w:rsid w:val="00A60629"/>
    <w:rsid w:val="00A6164B"/>
    <w:rsid w:val="00A634A4"/>
    <w:rsid w:val="00A720EF"/>
    <w:rsid w:val="00A91CB4"/>
    <w:rsid w:val="00AB130E"/>
    <w:rsid w:val="00AB1B86"/>
    <w:rsid w:val="00AB201C"/>
    <w:rsid w:val="00AC6A9B"/>
    <w:rsid w:val="00AC6AC1"/>
    <w:rsid w:val="00AD6B27"/>
    <w:rsid w:val="00AE181E"/>
    <w:rsid w:val="00AF362F"/>
    <w:rsid w:val="00AF473A"/>
    <w:rsid w:val="00AF620D"/>
    <w:rsid w:val="00B07AB8"/>
    <w:rsid w:val="00B14C28"/>
    <w:rsid w:val="00B22C96"/>
    <w:rsid w:val="00B340AF"/>
    <w:rsid w:val="00B6073D"/>
    <w:rsid w:val="00B62903"/>
    <w:rsid w:val="00B62ADE"/>
    <w:rsid w:val="00B63679"/>
    <w:rsid w:val="00B714AD"/>
    <w:rsid w:val="00B74EF8"/>
    <w:rsid w:val="00B77A42"/>
    <w:rsid w:val="00B80D1F"/>
    <w:rsid w:val="00B822A4"/>
    <w:rsid w:val="00B907FA"/>
    <w:rsid w:val="00B91B9F"/>
    <w:rsid w:val="00B94C3B"/>
    <w:rsid w:val="00BC735D"/>
    <w:rsid w:val="00BD16A9"/>
    <w:rsid w:val="00BD5549"/>
    <w:rsid w:val="00BD7139"/>
    <w:rsid w:val="00BE0743"/>
    <w:rsid w:val="00C214F5"/>
    <w:rsid w:val="00C26469"/>
    <w:rsid w:val="00C34EFE"/>
    <w:rsid w:val="00C3506E"/>
    <w:rsid w:val="00C435B8"/>
    <w:rsid w:val="00C43650"/>
    <w:rsid w:val="00C51AA2"/>
    <w:rsid w:val="00C55160"/>
    <w:rsid w:val="00C609C1"/>
    <w:rsid w:val="00C95661"/>
    <w:rsid w:val="00CA7EEF"/>
    <w:rsid w:val="00CB5E3D"/>
    <w:rsid w:val="00CC2108"/>
    <w:rsid w:val="00CC250E"/>
    <w:rsid w:val="00CE2F0B"/>
    <w:rsid w:val="00CE68E9"/>
    <w:rsid w:val="00CE7DC0"/>
    <w:rsid w:val="00CF2964"/>
    <w:rsid w:val="00CF4907"/>
    <w:rsid w:val="00D04B5F"/>
    <w:rsid w:val="00D04C18"/>
    <w:rsid w:val="00D13CC3"/>
    <w:rsid w:val="00D252EB"/>
    <w:rsid w:val="00D27BF5"/>
    <w:rsid w:val="00D400D4"/>
    <w:rsid w:val="00D421BD"/>
    <w:rsid w:val="00D50FCA"/>
    <w:rsid w:val="00D53BE3"/>
    <w:rsid w:val="00D545D9"/>
    <w:rsid w:val="00D62596"/>
    <w:rsid w:val="00D62CC1"/>
    <w:rsid w:val="00D6481B"/>
    <w:rsid w:val="00D660C5"/>
    <w:rsid w:val="00D67927"/>
    <w:rsid w:val="00D867E4"/>
    <w:rsid w:val="00D91A36"/>
    <w:rsid w:val="00DA105B"/>
    <w:rsid w:val="00DA234E"/>
    <w:rsid w:val="00DA3693"/>
    <w:rsid w:val="00DA628B"/>
    <w:rsid w:val="00DA66DD"/>
    <w:rsid w:val="00DD31ED"/>
    <w:rsid w:val="00DD7B2D"/>
    <w:rsid w:val="00DE3762"/>
    <w:rsid w:val="00DE433A"/>
    <w:rsid w:val="00DE5C36"/>
    <w:rsid w:val="00DE5F58"/>
    <w:rsid w:val="00DF6C10"/>
    <w:rsid w:val="00E11FE3"/>
    <w:rsid w:val="00E27689"/>
    <w:rsid w:val="00E30D18"/>
    <w:rsid w:val="00E35A55"/>
    <w:rsid w:val="00E411D5"/>
    <w:rsid w:val="00E446F7"/>
    <w:rsid w:val="00E57080"/>
    <w:rsid w:val="00E63A44"/>
    <w:rsid w:val="00E8142B"/>
    <w:rsid w:val="00E91A22"/>
    <w:rsid w:val="00EA1102"/>
    <w:rsid w:val="00ED0CC1"/>
    <w:rsid w:val="00ED5730"/>
    <w:rsid w:val="00EE3720"/>
    <w:rsid w:val="00EE6CDE"/>
    <w:rsid w:val="00EF2001"/>
    <w:rsid w:val="00F10003"/>
    <w:rsid w:val="00F2524E"/>
    <w:rsid w:val="00F27364"/>
    <w:rsid w:val="00F32453"/>
    <w:rsid w:val="00F4312C"/>
    <w:rsid w:val="00F43903"/>
    <w:rsid w:val="00F43C5E"/>
    <w:rsid w:val="00F43ED1"/>
    <w:rsid w:val="00F65C3A"/>
    <w:rsid w:val="00F74F6E"/>
    <w:rsid w:val="00F753FD"/>
    <w:rsid w:val="00F76247"/>
    <w:rsid w:val="00F82529"/>
    <w:rsid w:val="00F8359C"/>
    <w:rsid w:val="00FB5334"/>
    <w:rsid w:val="00FC1B47"/>
    <w:rsid w:val="00FC2B5E"/>
    <w:rsid w:val="00FC4468"/>
    <w:rsid w:val="00FC4B91"/>
    <w:rsid w:val="00FD1759"/>
    <w:rsid w:val="00FD3924"/>
    <w:rsid w:val="00FE04C4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71C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C681F"/>
    <w:pPr>
      <w:keepNext/>
      <w:spacing w:before="120" w:after="120"/>
      <w:jc w:val="left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9C681F"/>
    <w:pPr>
      <w:keepNext/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spacing w:before="240" w:after="360"/>
      <w:outlineLvl w:val="2"/>
    </w:pPr>
    <w:rPr>
      <w:rFonts w:eastAsiaTheme="majorEastAsia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1268A6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9C681F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71C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C681F"/>
    <w:pPr>
      <w:keepNext/>
      <w:spacing w:before="120" w:after="120"/>
      <w:jc w:val="left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9C681F"/>
    <w:pPr>
      <w:keepNext/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spacing w:before="240" w:after="360"/>
      <w:outlineLvl w:val="2"/>
    </w:pPr>
    <w:rPr>
      <w:rFonts w:eastAsiaTheme="majorEastAsia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1268A6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9C681F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3.xlsx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package" Target="embeddings/Microsoft_Excel_Worksheet5.xlsx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package" Target="embeddings/Microsoft_Excel_Worksheet4.xls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oleObject" Target="file:///\\majestix\projekteextern\9000\9246_FCh_EP_Sissach-Eptingen\P100_Projektschluessel\P120_Internes_Kostenmanagement\Nachtragsofferten\NO6\9246.120_Kalkulation%20NO6_AeBo_Shd_2014%2009%2023.xlsx!Tabelle1!Z7S1:Z19S9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1.xlsx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6.xlsx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9991E-0821-40AC-A2D9-D9BFDE1F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41B60C8A.dotm</Template>
  <TotalTime>0</TotalTime>
  <Pages>5</Pages>
  <Words>1118</Words>
  <Characters>7750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10</cp:revision>
  <cp:lastPrinted>2014-09-23T14:16:00Z</cp:lastPrinted>
  <dcterms:created xsi:type="dcterms:W3CDTF">2014-09-23T11:17:00Z</dcterms:created>
  <dcterms:modified xsi:type="dcterms:W3CDTF">2014-09-23T14:20:00Z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