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4CA" w:rsidRDefault="007374CA"/>
    <w:p w:rsidR="007374CA" w:rsidRDefault="007374CA"/>
    <w:p w:rsidR="007374CA" w:rsidRDefault="007374CA"/>
    <w:p w:rsidR="007374CA" w:rsidRDefault="007374CA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4"/>
        <w:gridCol w:w="253"/>
      </w:tblGrid>
      <w:tr w:rsidR="005A3F61" w:rsidTr="004F705A">
        <w:trPr>
          <w:trHeight w:hRule="exact" w:val="2552"/>
        </w:trPr>
        <w:tc>
          <w:tcPr>
            <w:tcW w:w="9747" w:type="dxa"/>
            <w:gridSpan w:val="2"/>
          </w:tcPr>
          <w:p w:rsidR="007374CA" w:rsidRPr="00C075F3" w:rsidRDefault="007374CA" w:rsidP="007374CA">
            <w:r w:rsidRPr="00C075F3">
              <w:t>Bundesamt für Strassen ASTRA</w:t>
            </w:r>
          </w:p>
          <w:p w:rsidR="007374CA" w:rsidRPr="00C075F3" w:rsidRDefault="007374CA" w:rsidP="007374CA">
            <w:r w:rsidRPr="00C075F3">
              <w:t>Filiale Zofingen</w:t>
            </w:r>
          </w:p>
          <w:p w:rsidR="007374CA" w:rsidRPr="00C075F3" w:rsidRDefault="007374CA" w:rsidP="007374CA">
            <w:r w:rsidRPr="00C075F3">
              <w:t>z.Hd. Frau Nicole Schulz</w:t>
            </w:r>
          </w:p>
          <w:p w:rsidR="007374CA" w:rsidRPr="00C075F3" w:rsidRDefault="007374CA" w:rsidP="007374CA">
            <w:r w:rsidRPr="00C075F3">
              <w:t>Brühlstrasse 3</w:t>
            </w:r>
          </w:p>
          <w:p w:rsidR="005A3F61" w:rsidRDefault="007374CA" w:rsidP="007374CA">
            <w:r w:rsidRPr="00C075F3">
              <w:t>4800 Zofingen</w:t>
            </w:r>
          </w:p>
        </w:tc>
      </w:tr>
      <w:tr w:rsidR="007374CA" w:rsidRPr="00C075F3" w:rsidTr="00AE342C">
        <w:trPr>
          <w:gridAfter w:val="1"/>
          <w:wAfter w:w="253" w:type="dxa"/>
          <w:trHeight w:val="568"/>
        </w:trPr>
        <w:tc>
          <w:tcPr>
            <w:tcW w:w="9494" w:type="dxa"/>
          </w:tcPr>
          <w:p w:rsidR="007374CA" w:rsidRPr="00C075F3" w:rsidRDefault="007374CA" w:rsidP="00AE342C">
            <w:r w:rsidRPr="00C075F3">
              <w:t xml:space="preserve">Basel, </w:t>
            </w:r>
            <w:r>
              <w:t>19. Februar 2019</w:t>
            </w:r>
            <w:r w:rsidRPr="00C075F3">
              <w:t xml:space="preserve"> / </w:t>
            </w:r>
            <w:sdt>
              <w:sdtPr>
                <w:id w:val="-1687047851"/>
                <w:placeholder>
                  <w:docPart w:val="7590641A788D487F93621F5B478779F0"/>
                </w:placeholder>
                <w:text/>
              </w:sdtPr>
              <w:sdtEndPr/>
              <w:sdtContent>
                <w:r w:rsidRPr="00C075F3">
                  <w:t xml:space="preserve">7991 / </w:t>
                </w:r>
                <w:proofErr w:type="spellStart"/>
                <w:r w:rsidRPr="00C075F3">
                  <w:t>Shd</w:t>
                </w:r>
                <w:proofErr w:type="spellEnd"/>
                <w:r w:rsidRPr="00C075F3">
                  <w:t xml:space="preserve">, </w:t>
                </w:r>
                <w:proofErr w:type="spellStart"/>
                <w:r w:rsidRPr="00C075F3">
                  <w:t>DeF</w:t>
                </w:r>
                <w:proofErr w:type="spellEnd"/>
              </w:sdtContent>
            </w:sdt>
          </w:p>
          <w:p w:rsidR="007374CA" w:rsidRPr="00C075F3" w:rsidRDefault="007374CA" w:rsidP="00AE342C">
            <w:pPr>
              <w:rPr>
                <w:sz w:val="12"/>
                <w:szCs w:val="12"/>
              </w:rPr>
            </w:pPr>
            <w:r w:rsidRPr="00C075F3">
              <w:rPr>
                <w:sz w:val="12"/>
                <w:szCs w:val="12"/>
              </w:rPr>
              <w:fldChar w:fldCharType="begin"/>
            </w:r>
            <w:r w:rsidRPr="00C075F3">
              <w:rPr>
                <w:sz w:val="12"/>
                <w:szCs w:val="12"/>
              </w:rPr>
              <w:instrText xml:space="preserve"> FILENAME   \* CHARFORMAT </w:instrText>
            </w:r>
            <w:r w:rsidRPr="00C075F3">
              <w:rPr>
                <w:sz w:val="12"/>
                <w:szCs w:val="12"/>
              </w:rPr>
              <w:fldChar w:fldCharType="separate"/>
            </w:r>
            <w:r w:rsidR="0016640E">
              <w:rPr>
                <w:noProof/>
                <w:sz w:val="12"/>
                <w:szCs w:val="12"/>
              </w:rPr>
              <w:t>7991_NO 01_EP Rh-Fr Digitalisierung_Shd-DeF_T-U_K_20190219.docx</w:t>
            </w:r>
            <w:r w:rsidRPr="00C075F3">
              <w:rPr>
                <w:sz w:val="12"/>
                <w:szCs w:val="12"/>
              </w:rPr>
              <w:fldChar w:fldCharType="end"/>
            </w:r>
          </w:p>
        </w:tc>
      </w:tr>
      <w:tr w:rsidR="007374CA" w:rsidRPr="00C075F3" w:rsidTr="00AE342C">
        <w:trPr>
          <w:gridAfter w:val="1"/>
          <w:wAfter w:w="253" w:type="dxa"/>
        </w:trPr>
        <w:tc>
          <w:tcPr>
            <w:tcW w:w="9494" w:type="dxa"/>
          </w:tcPr>
          <w:p w:rsidR="007374CA" w:rsidRPr="00C075F3" w:rsidRDefault="007374CA" w:rsidP="00AE342C">
            <w:pPr>
              <w:pStyle w:val="Betreff"/>
            </w:pPr>
            <w:r w:rsidRPr="00C075F3">
              <w:t>N3 EP Rheinfelden - Frick</w:t>
            </w:r>
          </w:p>
          <w:p w:rsidR="007374CA" w:rsidRPr="00C075F3" w:rsidRDefault="007374CA" w:rsidP="00AE342C">
            <w:pPr>
              <w:pStyle w:val="Betreff"/>
            </w:pPr>
            <w:r w:rsidRPr="00C075F3">
              <w:t>09006</w:t>
            </w:r>
            <w:r>
              <w:t>9</w:t>
            </w:r>
            <w:r w:rsidRPr="00C075F3">
              <w:t>, Fachbereiche T-U und K</w:t>
            </w:r>
          </w:p>
          <w:p w:rsidR="007374CA" w:rsidRPr="00C075F3" w:rsidRDefault="007374CA" w:rsidP="00AE342C">
            <w:pPr>
              <w:pStyle w:val="Betreff"/>
            </w:pPr>
            <w:r>
              <w:t xml:space="preserve">Nachtragsofferte Nr. 1 </w:t>
            </w:r>
            <w:r w:rsidRPr="00C075F3">
              <w:t>für Digitalisierung Archivunterlagen</w:t>
            </w:r>
          </w:p>
        </w:tc>
      </w:tr>
    </w:tbl>
    <w:p w:rsidR="007374CA" w:rsidRPr="00C075F3" w:rsidRDefault="007374CA" w:rsidP="007374CA">
      <w:pPr>
        <w:pStyle w:val="Anrede"/>
      </w:pPr>
      <w:r w:rsidRPr="00C075F3">
        <w:t>Sehr geehrte Frau Schulz</w:t>
      </w:r>
    </w:p>
    <w:p w:rsidR="007374CA" w:rsidRPr="00C075F3" w:rsidRDefault="007374CA" w:rsidP="007374CA">
      <w:pPr>
        <w:jc w:val="both"/>
      </w:pPr>
      <w:r w:rsidRPr="00C075F3">
        <w:t xml:space="preserve">Für Ihre </w:t>
      </w:r>
      <w:r>
        <w:t xml:space="preserve">Anfrage zur Abgabe einer Nachtragsofferte betreffend </w:t>
      </w:r>
      <w:r w:rsidRPr="00C075F3">
        <w:t>Digitalisierung der Archivunterlagen des Abschnittes Rheinfelden – Frick, Fachbereiche T-U und K danken wir Ihnen</w:t>
      </w:r>
      <w:r>
        <w:t>.</w:t>
      </w:r>
    </w:p>
    <w:p w:rsidR="007374CA" w:rsidRPr="00C075F3" w:rsidRDefault="007374CA" w:rsidP="007374CA"/>
    <w:p w:rsidR="007374CA" w:rsidRPr="00C075F3" w:rsidRDefault="007374CA" w:rsidP="007374CA">
      <w:pPr>
        <w:pStyle w:val="berschrift1"/>
        <w:ind w:left="709" w:hanging="709"/>
      </w:pPr>
      <w:r w:rsidRPr="00C075F3">
        <w:t>Grundlagen</w:t>
      </w:r>
    </w:p>
    <w:p w:rsidR="007374CA" w:rsidRPr="00C075F3" w:rsidRDefault="007374CA" w:rsidP="007374CA">
      <w:pPr>
        <w:pStyle w:val="Listenabsatz"/>
        <w:numPr>
          <w:ilvl w:val="0"/>
          <w:numId w:val="6"/>
        </w:numPr>
      </w:pPr>
      <w:r w:rsidRPr="00C075F3">
        <w:t>Begehung ASTRA-Archiv Zofingen vom 19. Dezember 2018 und 25. Januar 2019</w:t>
      </w:r>
    </w:p>
    <w:p w:rsidR="007374CA" w:rsidRPr="00C075F3" w:rsidRDefault="007374CA" w:rsidP="007374CA">
      <w:pPr>
        <w:pStyle w:val="Listenabsatz"/>
        <w:numPr>
          <w:ilvl w:val="0"/>
          <w:numId w:val="6"/>
        </w:numPr>
      </w:pPr>
      <w:r w:rsidRPr="00C075F3">
        <w:t>Dokumentation "Filialspezifischen Vorgaben F3 Zofingen zur digitalen und physischen Ablage von Bauwerks- und Projektdokumentationen" (Ausgabe 2015 V1.0)</w:t>
      </w:r>
    </w:p>
    <w:p w:rsidR="007374CA" w:rsidRPr="00C075F3" w:rsidRDefault="007374CA" w:rsidP="007374CA">
      <w:pPr>
        <w:pStyle w:val="Listenabsatz"/>
        <w:numPr>
          <w:ilvl w:val="0"/>
          <w:numId w:val="6"/>
        </w:numPr>
      </w:pPr>
      <w:r w:rsidRPr="00C075F3">
        <w:t>Dokumentation „</w:t>
      </w:r>
      <w:proofErr w:type="spellStart"/>
      <w:r w:rsidRPr="00C075F3">
        <w:t>Digiplan</w:t>
      </w:r>
      <w:proofErr w:type="spellEnd"/>
      <w:r w:rsidRPr="00C075F3">
        <w:t xml:space="preserve"> Abteilung Strasseninfrastruktur“ (Ausgabe 2014 V0.99)</w:t>
      </w:r>
    </w:p>
    <w:p w:rsidR="007374CA" w:rsidRPr="00C075F3" w:rsidRDefault="007374CA" w:rsidP="007374CA">
      <w:pPr>
        <w:pStyle w:val="Listenabsatz"/>
        <w:numPr>
          <w:ilvl w:val="0"/>
          <w:numId w:val="6"/>
        </w:numPr>
      </w:pPr>
      <w:r w:rsidRPr="00C075F3">
        <w:t>Dokument "Prozess Archivierung ASTRA Zofingen (Entwurf Stand: 290.05.2017)“</w:t>
      </w:r>
    </w:p>
    <w:p w:rsidR="007374CA" w:rsidRPr="00C075F3" w:rsidRDefault="007374CA" w:rsidP="007374CA">
      <w:pPr>
        <w:pStyle w:val="Listenabsatz"/>
        <w:numPr>
          <w:ilvl w:val="0"/>
          <w:numId w:val="6"/>
        </w:numPr>
      </w:pPr>
      <w:r w:rsidRPr="00C075F3">
        <w:t xml:space="preserve">Dokument "Arbeitspapier </w:t>
      </w:r>
      <w:proofErr w:type="spellStart"/>
      <w:r w:rsidRPr="00C075F3">
        <w:t>Triagierung</w:t>
      </w:r>
      <w:proofErr w:type="spellEnd"/>
      <w:r w:rsidRPr="00C075F3">
        <w:t xml:space="preserve"> Papier und Digital (</w:t>
      </w:r>
      <w:proofErr w:type="spellStart"/>
      <w:r w:rsidRPr="00C075F3">
        <w:t>Rev</w:t>
      </w:r>
      <w:proofErr w:type="spellEnd"/>
      <w:r w:rsidRPr="00C075F3">
        <w:t>. 24.01.2019)"</w:t>
      </w:r>
    </w:p>
    <w:p w:rsidR="007374CA" w:rsidRPr="00C075F3" w:rsidRDefault="007374CA" w:rsidP="007374CA">
      <w:pPr>
        <w:pStyle w:val="Listenabsatz"/>
        <w:numPr>
          <w:ilvl w:val="0"/>
          <w:numId w:val="6"/>
        </w:numPr>
      </w:pPr>
      <w:r w:rsidRPr="00C075F3">
        <w:t xml:space="preserve">Festplatte mit ASTRA F3-Laufwerke Q + R (mit vorbereiteter Ablagestruktur gemäss </w:t>
      </w:r>
      <w:proofErr w:type="spellStart"/>
      <w:r w:rsidRPr="00C075F3">
        <w:t>D</w:t>
      </w:r>
      <w:r w:rsidRPr="00C075F3">
        <w:t>i</w:t>
      </w:r>
      <w:r w:rsidRPr="00C075F3">
        <w:t>giplan</w:t>
      </w:r>
      <w:proofErr w:type="spellEnd"/>
      <w:r w:rsidRPr="00C075F3">
        <w:t xml:space="preserve"> für den o.g. Abschnitt </w:t>
      </w:r>
      <w:r w:rsidRPr="00C075F3">
        <w:rPr>
          <w:i/>
        </w:rPr>
        <w:t>-&gt; wird von Marco Hochuli erstellt, bitte noch zukommen lassen</w:t>
      </w:r>
    </w:p>
    <w:p w:rsidR="007374CA" w:rsidRPr="00C075F3" w:rsidRDefault="007374CA" w:rsidP="007374CA">
      <w:pPr>
        <w:pStyle w:val="Listenabsatz"/>
        <w:numPr>
          <w:ilvl w:val="0"/>
          <w:numId w:val="6"/>
        </w:numPr>
      </w:pPr>
      <w:r w:rsidRPr="00C075F3">
        <w:t>SIA Ordnung 103</w:t>
      </w:r>
    </w:p>
    <w:p w:rsidR="007374CA" w:rsidRPr="00C075F3" w:rsidRDefault="007374CA" w:rsidP="007374CA">
      <w:pPr>
        <w:pStyle w:val="Fliesstext"/>
      </w:pPr>
    </w:p>
    <w:p w:rsidR="007374CA" w:rsidRPr="00C075F3" w:rsidRDefault="007374CA" w:rsidP="007374CA">
      <w:pPr>
        <w:pStyle w:val="Fliesstext"/>
      </w:pPr>
    </w:p>
    <w:p w:rsidR="007374CA" w:rsidRPr="00C075F3" w:rsidRDefault="007374CA" w:rsidP="007374CA">
      <w:pPr>
        <w:pStyle w:val="berschrift1"/>
        <w:ind w:left="709" w:hanging="709"/>
      </w:pPr>
      <w:r w:rsidRPr="00C075F3">
        <w:t>Ausgangslage</w:t>
      </w:r>
    </w:p>
    <w:p w:rsidR="007374CA" w:rsidRDefault="007374CA" w:rsidP="007374CA">
      <w:pPr>
        <w:pStyle w:val="Fliesstext"/>
        <w:jc w:val="both"/>
      </w:pPr>
      <w:r w:rsidRPr="00C075F3">
        <w:t>Für den oben erwähnten Abschnitt müssen als Grundlage für das Erhaltungskonzept die A</w:t>
      </w:r>
      <w:r w:rsidRPr="00C075F3">
        <w:t>r</w:t>
      </w:r>
      <w:r w:rsidRPr="00C075F3">
        <w:t>chivunterlagen gesichtet, geprüft, gemäss neuer Ablagestruktur geordnet und digitalisiert werden. Die Arbeiten sind dringlich auszuführen, damit der Verzug beim EK Rh-Fr in einem vertretbaren Rahmen gehalten werden kann.</w:t>
      </w:r>
      <w:r>
        <w:t xml:space="preserve"> </w:t>
      </w:r>
      <w:r w:rsidRPr="00C075F3">
        <w:t>Um sicher zu stellen, dass die Archivierungs-/ Digitalisierungsarbeiten in der gleichen Struktur und Vorgehensweise wie bei Lombardi AG ausgeführt werden haben wir mit A. Bucher von Lombardi AG Rücksprache gehalten.</w:t>
      </w:r>
    </w:p>
    <w:p w:rsidR="007374CA" w:rsidRDefault="007374CA" w:rsidP="007374CA">
      <w:pPr>
        <w:pStyle w:val="Fliesstext"/>
        <w:jc w:val="both"/>
      </w:pPr>
    </w:p>
    <w:p w:rsidR="007374CA" w:rsidRDefault="007374CA" w:rsidP="007374CA">
      <w:pPr>
        <w:pStyle w:val="Fliesstext"/>
        <w:jc w:val="both"/>
      </w:pPr>
      <w:r>
        <w:lastRenderedPageBreak/>
        <w:t>Die Arbeiten werden aus Dringlichkeits- und Effizienzgründen bei Aegerter &amp; Bosshardt AG in Basel ausgeführt. Hierzu werden zusätzliche Büroflächen angemietet, möbliert, 3 Arbeit</w:t>
      </w:r>
      <w:r>
        <w:t>s</w:t>
      </w:r>
      <w:r>
        <w:t>plätze installiert und die EDV-Infrastruktur entsprechend ergänzt. Diese Kosten inkl. Tran</w:t>
      </w:r>
      <w:r>
        <w:t>s</w:t>
      </w:r>
      <w:r>
        <w:t>portkosten werden als verrechenbare Kosten ausgewiesen.</w:t>
      </w:r>
    </w:p>
    <w:p w:rsidR="007374CA" w:rsidRPr="00C075F3" w:rsidRDefault="007374CA" w:rsidP="007374CA">
      <w:pPr>
        <w:pStyle w:val="Fliesstext"/>
        <w:jc w:val="both"/>
      </w:pPr>
    </w:p>
    <w:p w:rsidR="007374CA" w:rsidRPr="00C075F3" w:rsidRDefault="007374CA" w:rsidP="007374CA">
      <w:pPr>
        <w:pStyle w:val="Fliesstext"/>
        <w:jc w:val="both"/>
      </w:pPr>
    </w:p>
    <w:p w:rsidR="007374CA" w:rsidRPr="00C075F3" w:rsidRDefault="007374CA" w:rsidP="007374CA">
      <w:pPr>
        <w:pStyle w:val="berschrift1"/>
        <w:ind w:left="709" w:hanging="709"/>
      </w:pPr>
      <w:r w:rsidRPr="00C075F3">
        <w:t>Leistungen</w:t>
      </w:r>
    </w:p>
    <w:p w:rsidR="007374CA" w:rsidRPr="00C075F3" w:rsidRDefault="007374CA" w:rsidP="007374CA">
      <w:pPr>
        <w:pStyle w:val="berschrift2"/>
        <w:rPr>
          <w:color w:val="auto"/>
        </w:rPr>
      </w:pPr>
      <w:r w:rsidRPr="00C075F3">
        <w:rPr>
          <w:color w:val="auto"/>
        </w:rPr>
        <w:t>Vorgehenskonzept</w:t>
      </w:r>
    </w:p>
    <w:p w:rsidR="007374CA" w:rsidRPr="00C075F3" w:rsidRDefault="007374CA" w:rsidP="007374CA">
      <w:pPr>
        <w:pStyle w:val="Fliesstext"/>
      </w:pPr>
      <w:r w:rsidRPr="00C075F3">
        <w:t>Damit einerseits die Arbeiten parallel und gleichzeitig mit der allgemeinen Archivi</w:t>
      </w:r>
      <w:r w:rsidRPr="00C075F3">
        <w:t>e</w:t>
      </w:r>
      <w:r w:rsidRPr="00C075F3">
        <w:t>rung/Digitalisierung des Archivs vorgenommen werden kann und anderseits ein effizienter Ablauf gewährleistet werden kann, werden die Arbeiten bei uns im Hause durchgeführt. Die ins Projekt EP Rh-Fr involvierten Mitarbeiter können somit optimal in den Prozess, insb</w:t>
      </w:r>
      <w:r w:rsidRPr="00C075F3">
        <w:t>e</w:t>
      </w:r>
      <w:r w:rsidRPr="00C075F3">
        <w:t>sondere in die Sichtung und Triage der Unterlagen eingebunden werden.</w:t>
      </w:r>
    </w:p>
    <w:p w:rsidR="007374CA" w:rsidRPr="00C075F3" w:rsidRDefault="007374CA" w:rsidP="007374CA">
      <w:pPr>
        <w:pStyle w:val="AufzhlungFliesst"/>
        <w:numPr>
          <w:ilvl w:val="0"/>
          <w:numId w:val="0"/>
        </w:numPr>
        <w:ind w:left="1106" w:hanging="426"/>
      </w:pPr>
    </w:p>
    <w:p w:rsidR="007374CA" w:rsidRPr="00C075F3" w:rsidRDefault="007374CA" w:rsidP="007374CA">
      <w:pPr>
        <w:pStyle w:val="berschrift2"/>
        <w:rPr>
          <w:color w:val="auto"/>
        </w:rPr>
      </w:pPr>
      <w:r w:rsidRPr="00C075F3">
        <w:rPr>
          <w:color w:val="auto"/>
        </w:rPr>
        <w:t>Leistungen</w:t>
      </w:r>
    </w:p>
    <w:p w:rsidR="007374CA" w:rsidRPr="00A4344D" w:rsidRDefault="007374CA" w:rsidP="007374CA">
      <w:pPr>
        <w:numPr>
          <w:ilvl w:val="0"/>
          <w:numId w:val="5"/>
        </w:numPr>
        <w:spacing w:after="20"/>
        <w:jc w:val="both"/>
      </w:pPr>
      <w:r w:rsidRPr="00A4344D">
        <w:t xml:space="preserve">Besorgung/ Transport Archivunterlagen inkl. Vollständigkeitsprüfung </w:t>
      </w:r>
    </w:p>
    <w:p w:rsidR="007374CA" w:rsidRPr="00C075F3" w:rsidRDefault="007374CA" w:rsidP="007374CA">
      <w:pPr>
        <w:pStyle w:val="AufzhlungFliesst"/>
        <w:ind w:left="1106" w:hanging="426"/>
      </w:pPr>
      <w:r w:rsidRPr="00C075F3">
        <w:t>Prüfung vorhandener Archivunterlagen auf bereitgestellter Festplatte gem. Arbeitspr</w:t>
      </w:r>
      <w:r w:rsidRPr="00C075F3">
        <w:t>o</w:t>
      </w:r>
      <w:r w:rsidRPr="00C075F3">
        <w:t>zess "Q-Check Daten in Ordnung" aus Grundlage [4].</w:t>
      </w:r>
    </w:p>
    <w:p w:rsidR="007374CA" w:rsidRPr="00C075F3" w:rsidRDefault="007374CA" w:rsidP="007374CA">
      <w:pPr>
        <w:pStyle w:val="AufzhlungFliesst"/>
        <w:ind w:left="1106" w:hanging="426"/>
      </w:pPr>
      <w:r w:rsidRPr="00C075F3">
        <w:t>"Bearbeitung Schritt 1" gem. Grundlage [4]. inkl. digitaler Triage. Umwandeln der Daten in PDFA-Format.</w:t>
      </w:r>
    </w:p>
    <w:p w:rsidR="007374CA" w:rsidRPr="00C075F3" w:rsidRDefault="007374CA" w:rsidP="007374CA">
      <w:pPr>
        <w:pStyle w:val="AufzhlungFliesst"/>
        <w:ind w:left="1106" w:hanging="426"/>
      </w:pPr>
      <w:r w:rsidRPr="00C075F3">
        <w:t>Klärung Fragen mit ASTRA bzgl. Dateien aus digitaler Triage</w:t>
      </w:r>
    </w:p>
    <w:p w:rsidR="007374CA" w:rsidRPr="00C075F3" w:rsidRDefault="007374CA" w:rsidP="007374CA">
      <w:pPr>
        <w:pStyle w:val="AufzhlungFliesst"/>
        <w:ind w:left="1106" w:hanging="426"/>
      </w:pPr>
      <w:r w:rsidRPr="00C075F3">
        <w:t xml:space="preserve">Begutachtung und Beurteilung der einzelnen Dokumente pro Schachtel und </w:t>
      </w:r>
      <w:proofErr w:type="spellStart"/>
      <w:r w:rsidRPr="00C075F3">
        <w:t>triagieren</w:t>
      </w:r>
      <w:proofErr w:type="spellEnd"/>
      <w:r w:rsidRPr="00C075F3">
        <w:t xml:space="preserve"> der Unterlagen in folgende "Stapel" unter Zuhilfenahme von Grundlage [5]:</w:t>
      </w:r>
    </w:p>
    <w:p w:rsidR="007374CA" w:rsidRPr="00C075F3" w:rsidRDefault="007374CA" w:rsidP="007374CA">
      <w:pPr>
        <w:numPr>
          <w:ilvl w:val="3"/>
          <w:numId w:val="7"/>
        </w:numPr>
        <w:spacing w:after="20"/>
        <w:jc w:val="both"/>
      </w:pPr>
      <w:r w:rsidRPr="00A4344D">
        <w:t>Dokumente, die in der Filiale Zofingen zu archivieren sind</w:t>
      </w:r>
    </w:p>
    <w:p w:rsidR="007374CA" w:rsidRPr="00A4344D" w:rsidRDefault="007374CA" w:rsidP="007374CA">
      <w:pPr>
        <w:numPr>
          <w:ilvl w:val="3"/>
          <w:numId w:val="7"/>
        </w:numPr>
        <w:spacing w:after="20"/>
        <w:jc w:val="both"/>
      </w:pPr>
      <w:r w:rsidRPr="00C075F3">
        <w:t>Unterlagen Verjährung</w:t>
      </w:r>
    </w:p>
    <w:p w:rsidR="007374CA" w:rsidRPr="00C075F3" w:rsidRDefault="007374CA" w:rsidP="007374CA">
      <w:pPr>
        <w:numPr>
          <w:ilvl w:val="3"/>
          <w:numId w:val="7"/>
        </w:numPr>
        <w:spacing w:after="20"/>
        <w:jc w:val="both"/>
      </w:pPr>
      <w:r w:rsidRPr="00C075F3">
        <w:t>Unterlagen Dritte (Gebietseinheit, Kantone, Bundesarchiv, Baupolizei)</w:t>
      </w:r>
    </w:p>
    <w:p w:rsidR="007374CA" w:rsidRPr="00C075F3" w:rsidRDefault="007374CA" w:rsidP="007374CA">
      <w:pPr>
        <w:numPr>
          <w:ilvl w:val="3"/>
          <w:numId w:val="7"/>
        </w:numPr>
        <w:spacing w:after="20"/>
        <w:jc w:val="both"/>
      </w:pPr>
      <w:r w:rsidRPr="00C075F3">
        <w:t>Unterlagen anderer Ablageorte im ASTRA (Landerwerb, KUBA)</w:t>
      </w:r>
    </w:p>
    <w:p w:rsidR="007374CA" w:rsidRPr="00C075F3" w:rsidRDefault="007374CA" w:rsidP="007374CA">
      <w:pPr>
        <w:numPr>
          <w:ilvl w:val="3"/>
          <w:numId w:val="7"/>
        </w:numPr>
        <w:spacing w:after="20"/>
        <w:jc w:val="both"/>
      </w:pPr>
      <w:r w:rsidRPr="00C075F3">
        <w:t>Unterlagen weiss nicht wohin</w:t>
      </w:r>
    </w:p>
    <w:p w:rsidR="007374CA" w:rsidRPr="00A4344D" w:rsidRDefault="007374CA" w:rsidP="007374CA">
      <w:pPr>
        <w:numPr>
          <w:ilvl w:val="3"/>
          <w:numId w:val="7"/>
        </w:numPr>
        <w:spacing w:after="20"/>
        <w:jc w:val="both"/>
      </w:pPr>
      <w:r w:rsidRPr="00C075F3">
        <w:t>Unterlagen Müll</w:t>
      </w:r>
    </w:p>
    <w:p w:rsidR="007374CA" w:rsidRPr="00C075F3" w:rsidRDefault="007374CA" w:rsidP="007374CA">
      <w:pPr>
        <w:pStyle w:val="AufzhlungFliesst"/>
        <w:ind w:left="1106" w:hanging="426"/>
      </w:pPr>
      <w:r w:rsidRPr="00C075F3">
        <w:t>Zwischenbesprechungen mit ASTRA</w:t>
      </w:r>
    </w:p>
    <w:p w:rsidR="007374CA" w:rsidRPr="00C075F3" w:rsidRDefault="007374CA" w:rsidP="007374CA">
      <w:pPr>
        <w:pStyle w:val="AufzhlungFliesst"/>
        <w:ind w:left="1106" w:hanging="426"/>
      </w:pPr>
      <w:r w:rsidRPr="00C075F3">
        <w:t>Einscannen der Unterlagen aus Stapel a) (Ausgabeformat: PDFA)</w:t>
      </w:r>
    </w:p>
    <w:p w:rsidR="007374CA" w:rsidRPr="00A4344D" w:rsidRDefault="007374CA" w:rsidP="007374CA">
      <w:pPr>
        <w:numPr>
          <w:ilvl w:val="0"/>
          <w:numId w:val="5"/>
        </w:numPr>
        <w:spacing w:after="20"/>
        <w:jc w:val="both"/>
      </w:pPr>
      <w:r w:rsidRPr="00A4344D">
        <w:t>Zuordnung und Datei-Beschriftung der digitalen Unterlagen gemäss Dokumentat</w:t>
      </w:r>
      <w:r w:rsidRPr="00A4344D">
        <w:t>i</w:t>
      </w:r>
      <w:r w:rsidRPr="00A4344D">
        <w:t>on/Vorgaben</w:t>
      </w:r>
      <w:r w:rsidRPr="00C075F3">
        <w:t xml:space="preserve"> aus [2]</w:t>
      </w:r>
    </w:p>
    <w:p w:rsidR="007374CA" w:rsidRPr="00A4344D" w:rsidRDefault="007374CA" w:rsidP="007374CA">
      <w:pPr>
        <w:numPr>
          <w:ilvl w:val="0"/>
          <w:numId w:val="5"/>
        </w:numPr>
        <w:spacing w:after="20"/>
        <w:jc w:val="both"/>
      </w:pPr>
      <w:r w:rsidRPr="00A4344D">
        <w:t>Erstellen Dokumentenverzeichnisse digital und physisch gemäss Dokumentat</w:t>
      </w:r>
      <w:r w:rsidRPr="00A4344D">
        <w:t>i</w:t>
      </w:r>
      <w:r w:rsidRPr="00A4344D">
        <w:t>on/Vorgaben</w:t>
      </w:r>
      <w:r w:rsidRPr="00C075F3">
        <w:t xml:space="preserve"> aus [2]</w:t>
      </w:r>
    </w:p>
    <w:p w:rsidR="007374CA" w:rsidRPr="00C075F3" w:rsidRDefault="007374CA" w:rsidP="007374CA">
      <w:pPr>
        <w:pStyle w:val="AufzhlungFliesst"/>
        <w:ind w:left="1106" w:hanging="426"/>
        <w:jc w:val="both"/>
      </w:pPr>
      <w:r w:rsidRPr="00C075F3">
        <w:t>Rücktransport und Einsortieren Archivunterlagen + Festplatten inkl. Vollständigkeitspr</w:t>
      </w:r>
      <w:r w:rsidRPr="00C075F3">
        <w:t>ü</w:t>
      </w:r>
      <w:r w:rsidRPr="00C075F3">
        <w:t>fung</w:t>
      </w:r>
    </w:p>
    <w:p w:rsidR="007374CA" w:rsidRPr="00A4344D" w:rsidRDefault="007374CA" w:rsidP="007374CA">
      <w:pPr>
        <w:pStyle w:val="AufzhlungFliesst"/>
        <w:numPr>
          <w:ilvl w:val="0"/>
          <w:numId w:val="0"/>
        </w:numPr>
        <w:ind w:left="680"/>
        <w:jc w:val="both"/>
      </w:pPr>
    </w:p>
    <w:p w:rsidR="007374CA" w:rsidRPr="00C075F3" w:rsidRDefault="007374CA" w:rsidP="007374CA">
      <w:pPr>
        <w:pStyle w:val="berschrift2"/>
        <w:ind w:left="576" w:hanging="576"/>
        <w:rPr>
          <w:color w:val="auto"/>
        </w:rPr>
      </w:pPr>
      <w:r w:rsidRPr="00C075F3">
        <w:rPr>
          <w:color w:val="auto"/>
        </w:rPr>
        <w:t>Abzugebende Unterlagen</w:t>
      </w:r>
    </w:p>
    <w:p w:rsidR="007374CA" w:rsidRPr="00C075F3" w:rsidRDefault="007374CA" w:rsidP="007374CA">
      <w:pPr>
        <w:numPr>
          <w:ilvl w:val="0"/>
          <w:numId w:val="5"/>
        </w:numPr>
        <w:spacing w:after="20"/>
        <w:jc w:val="both"/>
      </w:pPr>
      <w:r w:rsidRPr="00C075F3">
        <w:t>Papier- und Digital-Archiv des Unterhaltsabschnittes Rheinfelden – Frick gem. den o.g. Vorgaben/ Anforderungen aus [2]</w:t>
      </w:r>
    </w:p>
    <w:p w:rsidR="007374CA" w:rsidRDefault="007374CA" w:rsidP="007374CA">
      <w:pPr>
        <w:numPr>
          <w:ilvl w:val="0"/>
          <w:numId w:val="5"/>
        </w:numPr>
        <w:spacing w:after="20"/>
        <w:jc w:val="both"/>
      </w:pPr>
      <w:r w:rsidRPr="00C075F3">
        <w:t>Unterlagen der anderen Triage-Stapel zur Weiterverteilung durch das ASTRA</w:t>
      </w:r>
    </w:p>
    <w:p w:rsidR="007374CA" w:rsidRDefault="007374CA" w:rsidP="007374CA">
      <w:pPr>
        <w:spacing w:after="20"/>
        <w:jc w:val="both"/>
      </w:pPr>
    </w:p>
    <w:p w:rsidR="007374CA" w:rsidRPr="00C075F3" w:rsidRDefault="007374CA" w:rsidP="007374CA">
      <w:pPr>
        <w:pStyle w:val="berschrift1"/>
        <w:ind w:left="709" w:hanging="709"/>
      </w:pPr>
      <w:r w:rsidRPr="00C075F3">
        <w:lastRenderedPageBreak/>
        <w:t>Projektorganisation</w:t>
      </w:r>
    </w:p>
    <w:p w:rsidR="007374CA" w:rsidRPr="00C075F3" w:rsidRDefault="007374CA" w:rsidP="007374CA">
      <w:pPr>
        <w:pStyle w:val="Fliesstext"/>
        <w:tabs>
          <w:tab w:val="left" w:pos="4253"/>
          <w:tab w:val="right" w:pos="9356"/>
        </w:tabs>
      </w:pPr>
      <w:r w:rsidRPr="00C075F3">
        <w:t>Projektleiter</w:t>
      </w:r>
      <w:r w:rsidRPr="00C075F3">
        <w:tab/>
        <w:t>Beat Schädler</w:t>
      </w:r>
      <w:r w:rsidRPr="00C075F3">
        <w:tab/>
        <w:t>Kat. B</w:t>
      </w:r>
    </w:p>
    <w:p w:rsidR="007374CA" w:rsidRPr="00C075F3" w:rsidRDefault="007374CA" w:rsidP="007374CA">
      <w:pPr>
        <w:pStyle w:val="Fliesstext"/>
        <w:tabs>
          <w:tab w:val="left" w:pos="4253"/>
          <w:tab w:val="right" w:pos="9356"/>
        </w:tabs>
      </w:pPr>
      <w:r w:rsidRPr="00C075F3">
        <w:t>Sachbearbeiter</w:t>
      </w:r>
      <w:r w:rsidR="00BB5324">
        <w:t>/in</w:t>
      </w:r>
      <w:r w:rsidRPr="00C075F3">
        <w:t xml:space="preserve"> T-U</w:t>
      </w:r>
      <w:r w:rsidRPr="00C075F3">
        <w:tab/>
        <w:t>Maria Mendoza</w:t>
      </w:r>
      <w:r w:rsidR="00BB5324">
        <w:t xml:space="preserve">, Fabian </w:t>
      </w:r>
      <w:proofErr w:type="spellStart"/>
      <w:r w:rsidR="00BB5324">
        <w:t>Rothfuss</w:t>
      </w:r>
      <w:proofErr w:type="spellEnd"/>
      <w:r w:rsidRPr="00C075F3">
        <w:tab/>
        <w:t>Kat. C</w:t>
      </w:r>
    </w:p>
    <w:p w:rsidR="007374CA" w:rsidRPr="00C075F3" w:rsidRDefault="007374CA" w:rsidP="007374CA">
      <w:pPr>
        <w:pStyle w:val="Fliesstext"/>
        <w:tabs>
          <w:tab w:val="left" w:pos="4253"/>
          <w:tab w:val="right" w:pos="9356"/>
        </w:tabs>
      </w:pPr>
      <w:r w:rsidRPr="00C075F3">
        <w:t>Sachbearbeiterin K</w:t>
      </w:r>
      <w:r w:rsidRPr="00C075F3">
        <w:tab/>
        <w:t>Jessica Tsoulfas</w:t>
      </w:r>
      <w:r w:rsidRPr="00C075F3">
        <w:tab/>
        <w:t>Kat. C</w:t>
      </w:r>
    </w:p>
    <w:p w:rsidR="007374CA" w:rsidRPr="00C075F3" w:rsidRDefault="007374CA" w:rsidP="007374CA">
      <w:pPr>
        <w:pStyle w:val="Fliesstext"/>
        <w:tabs>
          <w:tab w:val="left" w:pos="4253"/>
          <w:tab w:val="right" w:pos="9356"/>
        </w:tabs>
      </w:pPr>
      <w:proofErr w:type="spellStart"/>
      <w:r w:rsidRPr="00C075F3">
        <w:t>Reprographin</w:t>
      </w:r>
      <w:proofErr w:type="spellEnd"/>
      <w:r w:rsidRPr="00C075F3">
        <w:tab/>
        <w:t>Brigitte Eilers</w:t>
      </w:r>
      <w:r w:rsidR="00BB5324">
        <w:t xml:space="preserve">, Elisabeth </w:t>
      </w:r>
      <w:proofErr w:type="spellStart"/>
      <w:r w:rsidR="00BB5324">
        <w:t>Rasser</w:t>
      </w:r>
      <w:proofErr w:type="spellEnd"/>
      <w:r w:rsidRPr="00C075F3">
        <w:tab/>
        <w:t>Kat. E</w:t>
      </w:r>
    </w:p>
    <w:p w:rsidR="007374CA" w:rsidRPr="00C075F3" w:rsidRDefault="007374CA" w:rsidP="007374CA">
      <w:pPr>
        <w:pStyle w:val="Fliesstext"/>
        <w:tabs>
          <w:tab w:val="left" w:pos="4253"/>
          <w:tab w:val="right" w:pos="9356"/>
        </w:tabs>
      </w:pPr>
      <w:r w:rsidRPr="00C075F3">
        <w:t xml:space="preserve">Zeichner / </w:t>
      </w:r>
      <w:proofErr w:type="spellStart"/>
      <w:r w:rsidRPr="00C075F3">
        <w:t>Konstr</w:t>
      </w:r>
      <w:proofErr w:type="spellEnd"/>
      <w:r w:rsidRPr="00C075F3">
        <w:t>.</w:t>
      </w:r>
      <w:r w:rsidRPr="00C075F3">
        <w:tab/>
        <w:t>Diverse</w:t>
      </w:r>
      <w:r w:rsidRPr="00C075F3">
        <w:tab/>
        <w:t>Kat. F</w:t>
      </w:r>
    </w:p>
    <w:p w:rsidR="007374CA" w:rsidRPr="00C075F3" w:rsidRDefault="007374CA" w:rsidP="007374CA">
      <w:pPr>
        <w:pStyle w:val="Fliesstext"/>
        <w:tabs>
          <w:tab w:val="left" w:pos="4253"/>
          <w:tab w:val="right" w:pos="9356"/>
        </w:tabs>
      </w:pPr>
      <w:r w:rsidRPr="00C075F3">
        <w:t>Lehrling</w:t>
      </w:r>
      <w:r w:rsidRPr="00C075F3">
        <w:tab/>
        <w:t>Diverse</w:t>
      </w:r>
      <w:r w:rsidRPr="00C075F3">
        <w:tab/>
        <w:t>Kat. G1</w:t>
      </w:r>
    </w:p>
    <w:p w:rsidR="007374CA" w:rsidRPr="00C075F3" w:rsidRDefault="007374CA" w:rsidP="007374CA">
      <w:pPr>
        <w:pStyle w:val="Fliesstext"/>
        <w:tabs>
          <w:tab w:val="left" w:pos="4253"/>
          <w:tab w:val="right" w:pos="9356"/>
        </w:tabs>
      </w:pPr>
    </w:p>
    <w:p w:rsidR="007374CA" w:rsidRPr="00C075F3" w:rsidRDefault="007374CA" w:rsidP="007374CA">
      <w:pPr>
        <w:pStyle w:val="Fliesstext"/>
      </w:pPr>
    </w:p>
    <w:p w:rsidR="007374CA" w:rsidRDefault="007374CA" w:rsidP="007374CA">
      <w:pPr>
        <w:pStyle w:val="berschrift1"/>
        <w:ind w:left="709" w:hanging="709"/>
      </w:pPr>
      <w:r>
        <w:t>Honorar und Nebenkosten</w:t>
      </w:r>
    </w:p>
    <w:tbl>
      <w:tblPr>
        <w:tblStyle w:val="Tabellenraster"/>
        <w:tblW w:w="0" w:type="auto"/>
        <w:tblInd w:w="6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1118"/>
        <w:gridCol w:w="726"/>
        <w:gridCol w:w="1375"/>
      </w:tblGrid>
      <w:tr w:rsidR="007374CA" w:rsidTr="00AE342C">
        <w:tc>
          <w:tcPr>
            <w:tcW w:w="5523" w:type="dxa"/>
          </w:tcPr>
          <w:p w:rsidR="007374CA" w:rsidRDefault="007374CA" w:rsidP="00AE342C">
            <w:pPr>
              <w:pStyle w:val="Fliesstext"/>
              <w:spacing w:line="280" w:lineRule="atLeast"/>
              <w:ind w:left="0"/>
            </w:pPr>
            <w:r>
              <w:t>Honorar gemäss Beilage</w:t>
            </w:r>
          </w:p>
        </w:tc>
        <w:tc>
          <w:tcPr>
            <w:tcW w:w="1118" w:type="dxa"/>
          </w:tcPr>
          <w:p w:rsidR="007374CA" w:rsidRDefault="007374CA" w:rsidP="00AE342C">
            <w:pPr>
              <w:pStyle w:val="Fliesstext"/>
              <w:spacing w:line="280" w:lineRule="atLeast"/>
              <w:ind w:left="0"/>
              <w:jc w:val="right"/>
            </w:pPr>
          </w:p>
        </w:tc>
        <w:tc>
          <w:tcPr>
            <w:tcW w:w="726" w:type="dxa"/>
          </w:tcPr>
          <w:p w:rsidR="007374CA" w:rsidRDefault="007374CA" w:rsidP="00AE342C">
            <w:pPr>
              <w:pStyle w:val="Fliesstext"/>
              <w:spacing w:line="280" w:lineRule="atLeast"/>
              <w:ind w:left="0"/>
            </w:pPr>
            <w:r>
              <w:t>CHF</w:t>
            </w:r>
          </w:p>
        </w:tc>
        <w:tc>
          <w:tcPr>
            <w:tcW w:w="1362" w:type="dxa"/>
          </w:tcPr>
          <w:p w:rsidR="007374CA" w:rsidRDefault="007374CA" w:rsidP="00AE342C">
            <w:pPr>
              <w:pStyle w:val="Fliesstext"/>
              <w:spacing w:line="280" w:lineRule="atLeast"/>
              <w:ind w:left="0"/>
              <w:jc w:val="right"/>
            </w:pPr>
            <w:r>
              <w:t>150‘933.00</w:t>
            </w:r>
          </w:p>
        </w:tc>
      </w:tr>
      <w:tr w:rsidR="007374CA" w:rsidTr="00AE342C">
        <w:tc>
          <w:tcPr>
            <w:tcW w:w="5523" w:type="dxa"/>
          </w:tcPr>
          <w:p w:rsidR="007374CA" w:rsidRDefault="007374CA" w:rsidP="00AE342C">
            <w:pPr>
              <w:pStyle w:val="Fliesstext"/>
              <w:spacing w:before="120" w:line="280" w:lineRule="atLeast"/>
              <w:ind w:left="0"/>
            </w:pPr>
            <w:r>
              <w:t>Verrechenbare Nebenkosten:</w:t>
            </w:r>
          </w:p>
        </w:tc>
        <w:tc>
          <w:tcPr>
            <w:tcW w:w="1118" w:type="dxa"/>
          </w:tcPr>
          <w:p w:rsidR="007374CA" w:rsidRDefault="007374CA" w:rsidP="00AE342C">
            <w:pPr>
              <w:pStyle w:val="Fliesstext"/>
              <w:spacing w:before="120" w:line="280" w:lineRule="atLeast"/>
              <w:ind w:left="0"/>
              <w:jc w:val="right"/>
            </w:pPr>
          </w:p>
        </w:tc>
        <w:tc>
          <w:tcPr>
            <w:tcW w:w="726" w:type="dxa"/>
          </w:tcPr>
          <w:p w:rsidR="007374CA" w:rsidRDefault="007374CA" w:rsidP="00AE342C">
            <w:pPr>
              <w:pStyle w:val="Fliesstext"/>
              <w:spacing w:before="120" w:line="280" w:lineRule="atLeast"/>
              <w:ind w:left="0"/>
            </w:pPr>
          </w:p>
        </w:tc>
        <w:tc>
          <w:tcPr>
            <w:tcW w:w="1362" w:type="dxa"/>
          </w:tcPr>
          <w:p w:rsidR="007374CA" w:rsidRDefault="007374CA" w:rsidP="00AE342C">
            <w:pPr>
              <w:pStyle w:val="Fliesstext"/>
              <w:spacing w:before="120" w:line="280" w:lineRule="atLeast"/>
              <w:ind w:left="0"/>
              <w:jc w:val="right"/>
            </w:pPr>
          </w:p>
        </w:tc>
      </w:tr>
      <w:tr w:rsidR="007374CA" w:rsidTr="00AE342C">
        <w:tc>
          <w:tcPr>
            <w:tcW w:w="5523" w:type="dxa"/>
          </w:tcPr>
          <w:p w:rsidR="007374CA" w:rsidRDefault="007374CA" w:rsidP="00AE342C">
            <w:pPr>
              <w:pStyle w:val="AufzhlungStd"/>
              <w:spacing w:line="280" w:lineRule="atLeast"/>
            </w:pPr>
            <w:r>
              <w:t>Miete pauschal pro Mt. 1‘900.-, Annahme 5 Mte</w:t>
            </w:r>
          </w:p>
        </w:tc>
        <w:tc>
          <w:tcPr>
            <w:tcW w:w="1118" w:type="dxa"/>
          </w:tcPr>
          <w:p w:rsidR="007374CA" w:rsidRDefault="007374CA" w:rsidP="00AE342C">
            <w:pPr>
              <w:pStyle w:val="Fliesstext"/>
              <w:spacing w:line="280" w:lineRule="atLeast"/>
              <w:ind w:left="0"/>
              <w:jc w:val="right"/>
            </w:pPr>
            <w:r>
              <w:t>9‘500.00</w:t>
            </w:r>
          </w:p>
        </w:tc>
        <w:tc>
          <w:tcPr>
            <w:tcW w:w="726" w:type="dxa"/>
          </w:tcPr>
          <w:p w:rsidR="007374CA" w:rsidRDefault="007374CA" w:rsidP="00AE342C">
            <w:pPr>
              <w:pStyle w:val="Fliesstext"/>
              <w:spacing w:line="280" w:lineRule="atLeast"/>
              <w:ind w:left="0"/>
            </w:pPr>
          </w:p>
        </w:tc>
        <w:tc>
          <w:tcPr>
            <w:tcW w:w="1362" w:type="dxa"/>
          </w:tcPr>
          <w:p w:rsidR="007374CA" w:rsidRDefault="007374CA" w:rsidP="00AE342C">
            <w:pPr>
              <w:pStyle w:val="Fliesstext"/>
              <w:spacing w:line="280" w:lineRule="atLeast"/>
              <w:ind w:left="0"/>
              <w:jc w:val="right"/>
            </w:pPr>
          </w:p>
        </w:tc>
      </w:tr>
      <w:tr w:rsidR="007374CA" w:rsidTr="00AE342C">
        <w:tc>
          <w:tcPr>
            <w:tcW w:w="5523" w:type="dxa"/>
          </w:tcPr>
          <w:p w:rsidR="007374CA" w:rsidRDefault="007374CA" w:rsidP="00AE342C">
            <w:pPr>
              <w:pStyle w:val="AufzhlungStd"/>
              <w:spacing w:line="280" w:lineRule="atLeast"/>
            </w:pPr>
            <w:r>
              <w:t xml:space="preserve">Einrichten, EDV-Infrastruktur, </w:t>
            </w:r>
            <w:proofErr w:type="spellStart"/>
            <w:r>
              <w:t>Hintransport</w:t>
            </w:r>
            <w:proofErr w:type="spellEnd"/>
          </w:p>
        </w:tc>
        <w:tc>
          <w:tcPr>
            <w:tcW w:w="1118" w:type="dxa"/>
          </w:tcPr>
          <w:p w:rsidR="007374CA" w:rsidRDefault="007374CA" w:rsidP="00AE342C">
            <w:pPr>
              <w:pStyle w:val="Fliesstext"/>
              <w:spacing w:line="280" w:lineRule="atLeast"/>
              <w:ind w:left="0"/>
              <w:jc w:val="right"/>
            </w:pPr>
            <w:r>
              <w:t>6‘300.00</w:t>
            </w:r>
          </w:p>
        </w:tc>
        <w:tc>
          <w:tcPr>
            <w:tcW w:w="726" w:type="dxa"/>
          </w:tcPr>
          <w:p w:rsidR="007374CA" w:rsidRDefault="007374CA" w:rsidP="00AE342C">
            <w:pPr>
              <w:pStyle w:val="Fliesstext"/>
              <w:spacing w:line="280" w:lineRule="atLeast"/>
              <w:ind w:left="0"/>
            </w:pPr>
          </w:p>
        </w:tc>
        <w:tc>
          <w:tcPr>
            <w:tcW w:w="1362" w:type="dxa"/>
          </w:tcPr>
          <w:p w:rsidR="007374CA" w:rsidRDefault="007374CA" w:rsidP="00AE342C">
            <w:pPr>
              <w:pStyle w:val="Fliesstext"/>
              <w:spacing w:line="280" w:lineRule="atLeast"/>
              <w:ind w:left="0"/>
              <w:jc w:val="right"/>
            </w:pPr>
          </w:p>
        </w:tc>
      </w:tr>
      <w:tr w:rsidR="007374CA" w:rsidTr="00AE342C">
        <w:tc>
          <w:tcPr>
            <w:tcW w:w="5523" w:type="dxa"/>
          </w:tcPr>
          <w:p w:rsidR="007374CA" w:rsidRDefault="007374CA" w:rsidP="00AE342C">
            <w:pPr>
              <w:pStyle w:val="AufzhlungStd"/>
              <w:spacing w:line="280" w:lineRule="atLeast"/>
            </w:pPr>
            <w:r>
              <w:t>Deinstallation, Rücktransport</w:t>
            </w:r>
          </w:p>
        </w:tc>
        <w:tc>
          <w:tcPr>
            <w:tcW w:w="1118" w:type="dxa"/>
          </w:tcPr>
          <w:p w:rsidR="007374CA" w:rsidRDefault="007374CA" w:rsidP="00AE342C">
            <w:pPr>
              <w:pStyle w:val="Fliesstext"/>
              <w:spacing w:line="280" w:lineRule="atLeast"/>
              <w:ind w:left="0"/>
              <w:jc w:val="right"/>
            </w:pPr>
            <w:r>
              <w:t>2‘060.00</w:t>
            </w:r>
          </w:p>
        </w:tc>
        <w:tc>
          <w:tcPr>
            <w:tcW w:w="726" w:type="dxa"/>
            <w:tcBorders>
              <w:bottom w:val="single" w:sz="4" w:space="0" w:color="auto"/>
            </w:tcBorders>
          </w:tcPr>
          <w:p w:rsidR="007374CA" w:rsidRDefault="007374CA" w:rsidP="00AE342C">
            <w:pPr>
              <w:pStyle w:val="Fliesstext"/>
              <w:spacing w:line="280" w:lineRule="atLeast"/>
              <w:ind w:left="0"/>
            </w:pPr>
            <w:r>
              <w:t>CHF</w:t>
            </w: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:rsidR="007374CA" w:rsidRDefault="007374CA" w:rsidP="00AE342C">
            <w:pPr>
              <w:pStyle w:val="Fliesstext"/>
              <w:spacing w:line="280" w:lineRule="atLeast"/>
              <w:ind w:left="0"/>
              <w:jc w:val="right"/>
            </w:pPr>
            <w:r>
              <w:t>17‘860.00</w:t>
            </w:r>
          </w:p>
        </w:tc>
      </w:tr>
      <w:tr w:rsidR="007374CA" w:rsidRPr="001A6CB4" w:rsidTr="00AE342C">
        <w:tc>
          <w:tcPr>
            <w:tcW w:w="5523" w:type="dxa"/>
          </w:tcPr>
          <w:p w:rsidR="007374CA" w:rsidRPr="001A6CB4" w:rsidRDefault="007374CA" w:rsidP="00AE342C">
            <w:pPr>
              <w:pStyle w:val="AufzhlungStd"/>
              <w:numPr>
                <w:ilvl w:val="0"/>
                <w:numId w:val="0"/>
              </w:numPr>
              <w:spacing w:before="60" w:after="60" w:line="280" w:lineRule="atLeast"/>
              <w:ind w:left="425" w:hanging="425"/>
              <w:rPr>
                <w:b/>
              </w:rPr>
            </w:pPr>
            <w:r w:rsidRPr="001A6CB4">
              <w:rPr>
                <w:b/>
              </w:rPr>
              <w:t xml:space="preserve">Total Honorar inkl. NK, exkl. </w:t>
            </w:r>
            <w:proofErr w:type="spellStart"/>
            <w:r w:rsidRPr="001A6CB4">
              <w:rPr>
                <w:b/>
              </w:rPr>
              <w:t>MwSt</w:t>
            </w:r>
            <w:proofErr w:type="spellEnd"/>
          </w:p>
        </w:tc>
        <w:tc>
          <w:tcPr>
            <w:tcW w:w="1118" w:type="dxa"/>
          </w:tcPr>
          <w:p w:rsidR="007374CA" w:rsidRPr="001A6CB4" w:rsidRDefault="007374CA" w:rsidP="00AE342C">
            <w:pPr>
              <w:pStyle w:val="Fliesstext"/>
              <w:spacing w:before="60" w:after="60" w:line="280" w:lineRule="atLeast"/>
              <w:ind w:left="0"/>
              <w:jc w:val="right"/>
              <w:rPr>
                <w:b/>
              </w:rPr>
            </w:pPr>
          </w:p>
        </w:tc>
        <w:tc>
          <w:tcPr>
            <w:tcW w:w="726" w:type="dxa"/>
            <w:tcBorders>
              <w:top w:val="single" w:sz="4" w:space="0" w:color="auto"/>
              <w:bottom w:val="single" w:sz="4" w:space="0" w:color="auto"/>
            </w:tcBorders>
          </w:tcPr>
          <w:p w:rsidR="007374CA" w:rsidRPr="001A6CB4" w:rsidRDefault="007374CA" w:rsidP="00AE342C">
            <w:pPr>
              <w:pStyle w:val="Fliesstext"/>
              <w:spacing w:before="60" w:after="60" w:line="280" w:lineRule="atLeast"/>
              <w:ind w:left="0"/>
              <w:rPr>
                <w:b/>
              </w:rPr>
            </w:pPr>
            <w:r w:rsidRPr="001A6CB4">
              <w:rPr>
                <w:b/>
              </w:rPr>
              <w:t>CHF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7374CA" w:rsidRPr="001A6CB4" w:rsidRDefault="007374CA" w:rsidP="00AE342C">
            <w:pPr>
              <w:pStyle w:val="Fliesstext"/>
              <w:spacing w:before="60" w:after="60" w:line="280" w:lineRule="atLeast"/>
              <w:ind w:left="0"/>
              <w:jc w:val="right"/>
              <w:rPr>
                <w:b/>
              </w:rPr>
            </w:pPr>
            <w:r w:rsidRPr="001A6CB4">
              <w:rPr>
                <w:b/>
              </w:rPr>
              <w:t>168‘793.00</w:t>
            </w:r>
          </w:p>
        </w:tc>
      </w:tr>
    </w:tbl>
    <w:p w:rsidR="007374CA" w:rsidRDefault="007374CA" w:rsidP="007374CA">
      <w:pPr>
        <w:pStyle w:val="Fliesstext"/>
      </w:pPr>
    </w:p>
    <w:p w:rsidR="007374CA" w:rsidRDefault="007374CA" w:rsidP="007374CA">
      <w:pPr>
        <w:pStyle w:val="Fliesstext"/>
      </w:pPr>
      <w:r>
        <w:t>Die Leistungen werden nach Aufwand gemäss den Arbeiten des Grundvertrages verrechnet. Die Nebenkosten werden pauschal verrechnet (Monatsmiete / Einrichten / Deinstallation)</w:t>
      </w:r>
    </w:p>
    <w:p w:rsidR="007374CA" w:rsidRDefault="007374CA" w:rsidP="007374CA">
      <w:pPr>
        <w:pStyle w:val="Fliesstext"/>
      </w:pPr>
    </w:p>
    <w:p w:rsidR="007374CA" w:rsidRPr="001A6CB4" w:rsidRDefault="007374CA" w:rsidP="007374CA">
      <w:pPr>
        <w:pStyle w:val="Fliesstext"/>
      </w:pPr>
    </w:p>
    <w:p w:rsidR="007374CA" w:rsidRPr="00C075F3" w:rsidRDefault="007374CA" w:rsidP="007374CA">
      <w:pPr>
        <w:pStyle w:val="berschrift1"/>
        <w:ind w:left="709" w:hanging="709"/>
      </w:pPr>
      <w:r w:rsidRPr="00C075F3">
        <w:t>Termine</w:t>
      </w:r>
    </w:p>
    <w:p w:rsidR="007374CA" w:rsidRPr="00C075F3" w:rsidRDefault="007374CA" w:rsidP="007374CA">
      <w:pPr>
        <w:pStyle w:val="Fliesstext"/>
      </w:pPr>
      <w:r w:rsidRPr="00C075F3">
        <w:t>Ab Auftragserteilung rechnen wir mit einem Aufwand von ca. 4-5 Monate.</w:t>
      </w:r>
    </w:p>
    <w:p w:rsidR="007374CA" w:rsidRDefault="007374CA" w:rsidP="007374CA">
      <w:pPr>
        <w:pStyle w:val="Fliesstext"/>
      </w:pPr>
    </w:p>
    <w:p w:rsidR="007374CA" w:rsidRPr="00F520BF" w:rsidRDefault="007374CA" w:rsidP="007374CA">
      <w:pPr>
        <w:pStyle w:val="Fliesstext"/>
      </w:pPr>
    </w:p>
    <w:p w:rsidR="007374CA" w:rsidRDefault="007374CA" w:rsidP="007374CA">
      <w:pPr>
        <w:jc w:val="both"/>
      </w:pPr>
      <w:r>
        <w:t>Wir würden uns freuen, diesen Auftrag für Sie ausführen zu dürfen und sehen Ihrem Bescheid mit grossem Interesse entgegen. Für weitere Auskünfte steht Ihnen H</w:t>
      </w:r>
      <w:r w:rsidRPr="00E7604D">
        <w:t xml:space="preserve">err </w:t>
      </w:r>
      <w:r>
        <w:t>Beat Schädler (Tel. 061 365 24 2</w:t>
      </w:r>
      <w:r w:rsidRPr="00E7604D">
        <w:t xml:space="preserve">6 E-Mail </w:t>
      </w:r>
      <w:hyperlink r:id="rId9" w:history="1">
        <w:r w:rsidRPr="00FC6EC1">
          <w:rPr>
            <w:rStyle w:val="Hyperlink"/>
          </w:rPr>
          <w:t>b.schaedler@aebo.ch</w:t>
        </w:r>
      </w:hyperlink>
      <w:r w:rsidRPr="00E7604D">
        <w:t xml:space="preserve">) </w:t>
      </w:r>
      <w:r>
        <w:t xml:space="preserve"> gerne zur Verfügung.</w:t>
      </w:r>
    </w:p>
    <w:p w:rsidR="007374CA" w:rsidRDefault="007374CA" w:rsidP="007374CA"/>
    <w:p w:rsidR="000233D1" w:rsidRDefault="000233D1" w:rsidP="000233D1">
      <w:r>
        <w:t>Freundliche Grüsse</w:t>
      </w:r>
    </w:p>
    <w:p w:rsidR="000233D1" w:rsidRDefault="000233D1" w:rsidP="000233D1"/>
    <w:p w:rsidR="004F705A" w:rsidRDefault="004F705A" w:rsidP="000233D1">
      <w:r>
        <w:t>Für die Ingenieurgemeinschaft</w:t>
      </w:r>
    </w:p>
    <w:p w:rsidR="000233D1" w:rsidRDefault="00FE2F7F" w:rsidP="00314EDD">
      <w:pPr>
        <w:tabs>
          <w:tab w:val="left" w:pos="5670"/>
        </w:tabs>
        <w:spacing w:before="120"/>
      </w:pPr>
      <w:r>
        <w:t>A. Aegerter &amp; Dr. O. Bosshardt AG</w:t>
      </w:r>
      <w:r w:rsidR="00314EDD">
        <w:tab/>
      </w:r>
      <w:proofErr w:type="spellStart"/>
      <w:r w:rsidR="00314EDD">
        <w:t>Jauslin</w:t>
      </w:r>
      <w:proofErr w:type="spellEnd"/>
      <w:r w:rsidR="00314EDD">
        <w:t xml:space="preserve"> </w:t>
      </w:r>
      <w:proofErr w:type="spellStart"/>
      <w:r w:rsidR="00314EDD">
        <w:t>Stebler</w:t>
      </w:r>
      <w:proofErr w:type="spellEnd"/>
      <w:r w:rsidR="00314EDD">
        <w:t xml:space="preserve"> AG</w:t>
      </w:r>
    </w:p>
    <w:p w:rsidR="00031094" w:rsidRDefault="00031094" w:rsidP="000233D1"/>
    <w:p w:rsidR="00831E77" w:rsidRDefault="00831E77" w:rsidP="000233D1"/>
    <w:p w:rsidR="003D2D0A" w:rsidRDefault="003D2D0A" w:rsidP="000233D1"/>
    <w:p w:rsidR="003D2D0A" w:rsidRDefault="003D2D0A" w:rsidP="000233D1"/>
    <w:p w:rsidR="00314EDD" w:rsidRDefault="00314EDD" w:rsidP="000233D1"/>
    <w:p w:rsidR="00314EDD" w:rsidRDefault="00314EDD" w:rsidP="000233D1">
      <w:bookmarkStart w:id="0" w:name="_GoBack"/>
      <w:bookmarkEnd w:id="0"/>
    </w:p>
    <w:p w:rsidR="003D2D0A" w:rsidRDefault="003D2D0A" w:rsidP="000233D1"/>
    <w:p w:rsidR="003D2D0A" w:rsidRDefault="003D2D0A" w:rsidP="000233D1"/>
    <w:p w:rsidR="00831E77" w:rsidRPr="003D2D0A" w:rsidRDefault="00831E77" w:rsidP="000233D1">
      <w:pPr>
        <w:rPr>
          <w:u w:val="single"/>
        </w:rPr>
      </w:pPr>
      <w:r w:rsidRPr="003D2D0A">
        <w:rPr>
          <w:u w:val="single"/>
        </w:rPr>
        <w:t>Beilagen</w:t>
      </w:r>
    </w:p>
    <w:p w:rsidR="00831E77" w:rsidRDefault="003D2D0A" w:rsidP="003D2D0A">
      <w:pPr>
        <w:pStyle w:val="AufzhlungStd"/>
      </w:pPr>
      <w:r w:rsidRPr="003D2D0A">
        <w:t>Aufwand / Kalkulation NO1 - Digitalisierung Archivunterlagen</w:t>
      </w:r>
    </w:p>
    <w:p w:rsidR="003D2D0A" w:rsidRPr="000233D1" w:rsidRDefault="003D2D0A" w:rsidP="003D2D0A">
      <w:pPr>
        <w:pStyle w:val="AufzhlungStd"/>
      </w:pPr>
      <w:r w:rsidRPr="003D2D0A">
        <w:t>Zusammenstellung verrechenbare Nebenkosten</w:t>
      </w:r>
    </w:p>
    <w:sectPr w:rsidR="003D2D0A" w:rsidRPr="000233D1" w:rsidSect="003D2D0A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268" w:right="709" w:bottom="1276" w:left="1418" w:header="851" w:footer="57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4CA" w:rsidRDefault="007374CA" w:rsidP="00833AD6">
      <w:pPr>
        <w:spacing w:line="240" w:lineRule="auto"/>
      </w:pPr>
      <w:r>
        <w:separator/>
      </w:r>
    </w:p>
  </w:endnote>
  <w:endnote w:type="continuationSeparator" w:id="0">
    <w:p w:rsidR="007374CA" w:rsidRDefault="007374CA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tiger LT 47 LightCn">
    <w:panose1 w:val="020B0406030504020204"/>
    <w:charset w:val="00"/>
    <w:family w:val="swiss"/>
    <w:pitch w:val="variable"/>
    <w:sig w:usb0="8000002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16640E">
            <w:rPr>
              <w:noProof/>
              <w:spacing w:val="4"/>
              <w:sz w:val="18"/>
              <w:szCs w:val="18"/>
            </w:rPr>
            <w:t>7991_NO 01_EP Rh-Fr Digitalisierung_Shd-DeF_T-U_K_20190219.docx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16640E">
            <w:rPr>
              <w:noProof/>
              <w:spacing w:val="4"/>
              <w:sz w:val="18"/>
              <w:szCs w:val="18"/>
            </w:rPr>
            <w:t>3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9C3309">
    <w:pPr>
      <w:pStyle w:val="Fuzeile"/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05A" w:rsidRDefault="004F705A" w:rsidP="004F705A">
    <w:pPr>
      <w:pBdr>
        <w:top w:val="single" w:sz="6" w:space="0" w:color="auto"/>
      </w:pBdr>
      <w:spacing w:line="140" w:lineRule="exact"/>
      <w:rPr>
        <w:sz w:val="14"/>
      </w:rPr>
    </w:pPr>
  </w:p>
  <w:p w:rsidR="004F705A" w:rsidRPr="004F705A" w:rsidRDefault="004F705A" w:rsidP="004F705A">
    <w:pPr>
      <w:tabs>
        <w:tab w:val="left" w:pos="709"/>
        <w:tab w:val="right" w:pos="9639"/>
      </w:tabs>
      <w:spacing w:after="20" w:line="260" w:lineRule="atLeast"/>
      <w:rPr>
        <w:b/>
        <w:i/>
        <w:spacing w:val="4"/>
        <w:sz w:val="20"/>
        <w:szCs w:val="20"/>
      </w:rPr>
    </w:pPr>
    <w:r w:rsidRPr="004F705A">
      <w:rPr>
        <w:b/>
        <w:i/>
        <w:spacing w:val="4"/>
        <w:sz w:val="20"/>
        <w:szCs w:val="20"/>
      </w:rPr>
      <w:t>IG EP RF-BB</w:t>
    </w:r>
  </w:p>
  <w:p w:rsidR="004F705A" w:rsidRPr="004F705A" w:rsidRDefault="004F705A" w:rsidP="004F705A">
    <w:pPr>
      <w:tabs>
        <w:tab w:val="left" w:pos="709"/>
        <w:tab w:val="right" w:pos="9639"/>
      </w:tabs>
      <w:spacing w:after="20" w:line="260" w:lineRule="atLeast"/>
      <w:rPr>
        <w:i/>
        <w:spacing w:val="4"/>
        <w:sz w:val="20"/>
        <w:szCs w:val="20"/>
      </w:rPr>
    </w:pPr>
    <w:r w:rsidRPr="004F705A">
      <w:rPr>
        <w:i/>
        <w:spacing w:val="4"/>
        <w:sz w:val="20"/>
        <w:szCs w:val="20"/>
      </w:rPr>
      <w:t>p.A. Aegerter &amp; Bosshardt AG, Hochstrasse 48, Postfach, 4002 Basel</w:t>
    </w:r>
  </w:p>
  <w:p w:rsidR="00E04C5D" w:rsidRPr="007374CA" w:rsidRDefault="004F705A" w:rsidP="007374CA">
    <w:pPr>
      <w:tabs>
        <w:tab w:val="left" w:pos="709"/>
        <w:tab w:val="right" w:pos="9639"/>
      </w:tabs>
      <w:spacing w:after="20" w:line="260" w:lineRule="atLeast"/>
      <w:rPr>
        <w:i/>
        <w:spacing w:val="4"/>
        <w:sz w:val="20"/>
        <w:szCs w:val="20"/>
      </w:rPr>
    </w:pPr>
    <w:r w:rsidRPr="004F705A">
      <w:rPr>
        <w:i/>
        <w:spacing w:val="4"/>
        <w:sz w:val="20"/>
        <w:szCs w:val="20"/>
      </w:rPr>
      <w:t xml:space="preserve">Tel. 061 365 22 22   -   Mail </w:t>
    </w:r>
    <w:hyperlink r:id="rId1" w:history="1">
      <w:r w:rsidRPr="004F705A">
        <w:rPr>
          <w:rStyle w:val="Hyperlink"/>
          <w:spacing w:val="4"/>
          <w:sz w:val="20"/>
          <w:szCs w:val="20"/>
        </w:rPr>
        <w:t>basel@aebo.ch</w:t>
      </w:r>
    </w:hyperlink>
    <w:r w:rsidRPr="004F705A">
      <w:rPr>
        <w:i/>
        <w:spacing w:val="4"/>
        <w:sz w:val="20"/>
        <w:szCs w:val="20"/>
      </w:rPr>
      <w:t xml:space="preserve">   -   Web: </w:t>
    </w:r>
    <w:hyperlink r:id="rId2" w:history="1">
      <w:r w:rsidRPr="004F705A">
        <w:rPr>
          <w:rStyle w:val="Hyperlink"/>
          <w:spacing w:val="4"/>
          <w:sz w:val="20"/>
          <w:szCs w:val="20"/>
        </w:rPr>
        <w:t>www.aebo.ch</w:t>
      </w:r>
    </w:hyperlink>
    <w:r w:rsidRPr="004F705A">
      <w:rPr>
        <w:i/>
        <w:spacing w:val="4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4CA" w:rsidRDefault="007374CA" w:rsidP="00833AD6">
      <w:pPr>
        <w:spacing w:line="240" w:lineRule="auto"/>
      </w:pPr>
      <w:r>
        <w:separator/>
      </w:r>
    </w:p>
  </w:footnote>
  <w:footnote w:type="continuationSeparator" w:id="0">
    <w:p w:rsidR="007374CA" w:rsidRDefault="007374CA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Default="004F705A" w:rsidP="004F705A">
    <w:pPr>
      <w:pStyle w:val="Kopfzeile"/>
      <w:tabs>
        <w:tab w:val="clear" w:pos="4536"/>
        <w:tab w:val="clear" w:pos="9072"/>
        <w:tab w:val="right" w:pos="9781"/>
      </w:tabs>
      <w:rPr>
        <w:b/>
        <w:bCs/>
        <w:noProof/>
        <w:lang w:val="en-GB" w:eastAsia="de-CH"/>
      </w:rPr>
    </w:pPr>
    <w:r w:rsidRPr="004F705A">
      <w:rPr>
        <w:b/>
        <w:noProof/>
        <w:lang w:eastAsia="de-CH"/>
      </w:rPr>
      <w:t xml:space="preserve">N03, </w:t>
    </w:r>
    <w:r w:rsidRPr="004F705A">
      <w:rPr>
        <w:b/>
        <w:bCs/>
        <w:noProof/>
        <w:lang w:val="en-GB" w:eastAsia="de-CH"/>
      </w:rPr>
      <w:t>090069, EP Rheinfelden-Frick</w:t>
    </w:r>
    <w:r>
      <w:rPr>
        <w:b/>
        <w:bCs/>
        <w:noProof/>
        <w:lang w:val="en-GB" w:eastAsia="de-CH"/>
      </w:rPr>
      <w:tab/>
      <w:t>IG EP RF-BB</w:t>
    </w:r>
  </w:p>
  <w:p w:rsidR="004F705A" w:rsidRPr="004F705A" w:rsidRDefault="004F705A" w:rsidP="004F705A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9781"/>
      </w:tabs>
      <w:rPr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1026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93"/>
      <w:gridCol w:w="2943"/>
      <w:gridCol w:w="2018"/>
      <w:gridCol w:w="3215"/>
    </w:tblGrid>
    <w:tr w:rsidR="004F705A" w:rsidTr="00B57829">
      <w:tc>
        <w:tcPr>
          <w:tcW w:w="2093" w:type="dxa"/>
          <w:vAlign w:val="center"/>
        </w:tcPr>
        <w:p w:rsidR="004F705A" w:rsidRPr="004F705A" w:rsidRDefault="004F705A" w:rsidP="00BE4197">
          <w:pPr>
            <w:pStyle w:val="Kopfzeile"/>
            <w:tabs>
              <w:tab w:val="clear" w:pos="9072"/>
            </w:tabs>
            <w:rPr>
              <w:rFonts w:ascii="Frutiger LT 47 LightCn" w:hAnsi="Frutiger LT 47 LightCn"/>
              <w:b/>
              <w:color w:val="A6A6A6" w:themeColor="background1" w:themeShade="A6"/>
              <w:sz w:val="36"/>
              <w:szCs w:val="36"/>
            </w:rPr>
          </w:pPr>
          <w:r w:rsidRPr="004F705A">
            <w:rPr>
              <w:rFonts w:ascii="Frutiger LT 47 LightCn" w:hAnsi="Frutiger LT 47 LightCn"/>
              <w:b/>
              <w:color w:val="A6A6A6" w:themeColor="background1" w:themeShade="A6"/>
              <w:sz w:val="36"/>
              <w:szCs w:val="36"/>
            </w:rPr>
            <w:t>IG EP RF-BB</w:t>
          </w:r>
        </w:p>
      </w:tc>
      <w:tc>
        <w:tcPr>
          <w:tcW w:w="2943" w:type="dxa"/>
          <w:vAlign w:val="center"/>
        </w:tcPr>
        <w:p w:rsidR="004F705A" w:rsidRDefault="004F705A" w:rsidP="00BE4197">
          <w:pPr>
            <w:pStyle w:val="Kopfzeile"/>
            <w:tabs>
              <w:tab w:val="clear" w:pos="9072"/>
            </w:tabs>
          </w:pPr>
          <w:r>
            <w:rPr>
              <w:noProof/>
              <w:lang w:eastAsia="de-CH"/>
            </w:rPr>
            <w:drawing>
              <wp:inline distT="0" distB="0" distL="0" distR="0" wp14:anchorId="53348703" wp14:editId="212C5742">
                <wp:extent cx="1694182" cy="285750"/>
                <wp:effectExtent l="0" t="0" r="127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tiefe auflösung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4621" cy="2942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18" w:type="dxa"/>
          <w:vAlign w:val="center"/>
        </w:tcPr>
        <w:p w:rsidR="004F705A" w:rsidRDefault="004F705A" w:rsidP="00BE4197">
          <w:pPr>
            <w:pStyle w:val="Kopfzeile"/>
            <w:tabs>
              <w:tab w:val="clear" w:pos="9072"/>
            </w:tabs>
            <w:jc w:val="center"/>
          </w:pPr>
          <w:r>
            <w:rPr>
              <w:noProof/>
              <w:lang w:eastAsia="de-CH"/>
            </w:rPr>
            <w:drawing>
              <wp:inline distT="0" distB="0" distL="0" distR="0" wp14:anchorId="3D1C384C" wp14:editId="7EA893B9">
                <wp:extent cx="881062" cy="433483"/>
                <wp:effectExtent l="0" t="0" r="0" b="5080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JAUSLIN STEBLER Claim RGB 96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1810" cy="4387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15" w:type="dxa"/>
          <w:vAlign w:val="center"/>
        </w:tcPr>
        <w:p w:rsidR="004F705A" w:rsidRDefault="000D4E77" w:rsidP="00BE4197">
          <w:pPr>
            <w:pStyle w:val="Kopfzeile"/>
            <w:tabs>
              <w:tab w:val="clear" w:pos="9072"/>
            </w:tabs>
            <w:jc w:val="center"/>
          </w:pPr>
          <w:r>
            <w:rPr>
              <w:noProof/>
              <w:lang w:eastAsia="de-CH"/>
            </w:rPr>
            <w:drawing>
              <wp:inline distT="0" distB="0" distL="0" distR="0" wp14:anchorId="2438116D" wp14:editId="160147C2">
                <wp:extent cx="1723436" cy="333375"/>
                <wp:effectExtent l="0" t="0" r="0" b="0"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ARKUS_LEIPERT_neu.jp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6261" cy="3339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F705A" w:rsidRPr="00892883" w:rsidRDefault="004F705A" w:rsidP="007374C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7CEB14F3"/>
    <w:multiLevelType w:val="multilevel"/>
    <w:tmpl w:val="D332CDC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E2E74B8"/>
    <w:multiLevelType w:val="hybridMultilevel"/>
    <w:tmpl w:val="DCBE11F6"/>
    <w:lvl w:ilvl="0" w:tplc="707A602C">
      <w:start w:val="1"/>
      <w:numFmt w:val="decimal"/>
      <w:lvlText w:val="[%1]"/>
      <w:lvlJc w:val="left"/>
      <w:pPr>
        <w:ind w:left="1040" w:hanging="360"/>
      </w:pPr>
      <w:rPr>
        <w:rFonts w:hint="default"/>
      </w:rPr>
    </w:lvl>
    <w:lvl w:ilvl="1" w:tplc="8B20D2BA">
      <w:start w:val="1"/>
      <w:numFmt w:val="lowerLetter"/>
      <w:lvlText w:val="%2)"/>
      <w:lvlJc w:val="left"/>
      <w:pPr>
        <w:ind w:left="1760" w:hanging="360"/>
      </w:pPr>
      <w:rPr>
        <w:rFonts w:hint="default"/>
      </w:rPr>
    </w:lvl>
    <w:lvl w:ilvl="2" w:tplc="0807001B" w:tentative="1">
      <w:start w:val="1"/>
      <w:numFmt w:val="lowerRoman"/>
      <w:lvlText w:val="%3."/>
      <w:lvlJc w:val="right"/>
      <w:pPr>
        <w:ind w:left="2480" w:hanging="180"/>
      </w:pPr>
    </w:lvl>
    <w:lvl w:ilvl="3" w:tplc="0807000F" w:tentative="1">
      <w:start w:val="1"/>
      <w:numFmt w:val="decimal"/>
      <w:lvlText w:val="%4."/>
      <w:lvlJc w:val="left"/>
      <w:pPr>
        <w:ind w:left="3200" w:hanging="360"/>
      </w:pPr>
    </w:lvl>
    <w:lvl w:ilvl="4" w:tplc="08070019" w:tentative="1">
      <w:start w:val="1"/>
      <w:numFmt w:val="lowerLetter"/>
      <w:lvlText w:val="%5."/>
      <w:lvlJc w:val="left"/>
      <w:pPr>
        <w:ind w:left="3920" w:hanging="360"/>
      </w:pPr>
    </w:lvl>
    <w:lvl w:ilvl="5" w:tplc="0807001B" w:tentative="1">
      <w:start w:val="1"/>
      <w:numFmt w:val="lowerRoman"/>
      <w:lvlText w:val="%6."/>
      <w:lvlJc w:val="right"/>
      <w:pPr>
        <w:ind w:left="4640" w:hanging="180"/>
      </w:pPr>
    </w:lvl>
    <w:lvl w:ilvl="6" w:tplc="0807000F" w:tentative="1">
      <w:start w:val="1"/>
      <w:numFmt w:val="decimal"/>
      <w:lvlText w:val="%7."/>
      <w:lvlJc w:val="left"/>
      <w:pPr>
        <w:ind w:left="5360" w:hanging="360"/>
      </w:pPr>
    </w:lvl>
    <w:lvl w:ilvl="7" w:tplc="08070019" w:tentative="1">
      <w:start w:val="1"/>
      <w:numFmt w:val="lowerLetter"/>
      <w:lvlText w:val="%8."/>
      <w:lvlJc w:val="left"/>
      <w:pPr>
        <w:ind w:left="6080" w:hanging="360"/>
      </w:pPr>
    </w:lvl>
    <w:lvl w:ilvl="8" w:tplc="0807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4CA"/>
    <w:rsid w:val="000150FE"/>
    <w:rsid w:val="000233D1"/>
    <w:rsid w:val="00031094"/>
    <w:rsid w:val="00051A14"/>
    <w:rsid w:val="000D4E77"/>
    <w:rsid w:val="00101672"/>
    <w:rsid w:val="00155287"/>
    <w:rsid w:val="00157ED0"/>
    <w:rsid w:val="0016640E"/>
    <w:rsid w:val="001A7042"/>
    <w:rsid w:val="001C4EC5"/>
    <w:rsid w:val="001D508A"/>
    <w:rsid w:val="00203766"/>
    <w:rsid w:val="00247267"/>
    <w:rsid w:val="00247E69"/>
    <w:rsid w:val="002D5365"/>
    <w:rsid w:val="00314EDD"/>
    <w:rsid w:val="0037506D"/>
    <w:rsid w:val="003D2D0A"/>
    <w:rsid w:val="004007C5"/>
    <w:rsid w:val="00415FA1"/>
    <w:rsid w:val="004703C5"/>
    <w:rsid w:val="004A321C"/>
    <w:rsid w:val="004A5752"/>
    <w:rsid w:val="004C2201"/>
    <w:rsid w:val="004E27FD"/>
    <w:rsid w:val="004F1DC5"/>
    <w:rsid w:val="004F705A"/>
    <w:rsid w:val="00564542"/>
    <w:rsid w:val="005A3F61"/>
    <w:rsid w:val="005F00E0"/>
    <w:rsid w:val="00630282"/>
    <w:rsid w:val="00673FB3"/>
    <w:rsid w:val="00677F34"/>
    <w:rsid w:val="00694E1A"/>
    <w:rsid w:val="006D658C"/>
    <w:rsid w:val="00705AF9"/>
    <w:rsid w:val="00707507"/>
    <w:rsid w:val="007374CA"/>
    <w:rsid w:val="007C5831"/>
    <w:rsid w:val="007D5EB3"/>
    <w:rsid w:val="00831E77"/>
    <w:rsid w:val="00833AD6"/>
    <w:rsid w:val="00891DC4"/>
    <w:rsid w:val="008951F9"/>
    <w:rsid w:val="00897634"/>
    <w:rsid w:val="008B0BB8"/>
    <w:rsid w:val="00911371"/>
    <w:rsid w:val="00911938"/>
    <w:rsid w:val="00925EC8"/>
    <w:rsid w:val="0093042B"/>
    <w:rsid w:val="00966F96"/>
    <w:rsid w:val="00984F2A"/>
    <w:rsid w:val="00986E0A"/>
    <w:rsid w:val="009C3309"/>
    <w:rsid w:val="00A2079E"/>
    <w:rsid w:val="00A902B7"/>
    <w:rsid w:val="00AC59AE"/>
    <w:rsid w:val="00B03F52"/>
    <w:rsid w:val="00B23756"/>
    <w:rsid w:val="00B57829"/>
    <w:rsid w:val="00BB5324"/>
    <w:rsid w:val="00BC1E1A"/>
    <w:rsid w:val="00BD05A7"/>
    <w:rsid w:val="00C55781"/>
    <w:rsid w:val="00DC3C04"/>
    <w:rsid w:val="00E04C5D"/>
    <w:rsid w:val="00E256F7"/>
    <w:rsid w:val="00E44201"/>
    <w:rsid w:val="00E45529"/>
    <w:rsid w:val="00E47899"/>
    <w:rsid w:val="00E67567"/>
    <w:rsid w:val="00E77214"/>
    <w:rsid w:val="00ED565D"/>
    <w:rsid w:val="00F17160"/>
    <w:rsid w:val="00F31500"/>
    <w:rsid w:val="00F32A71"/>
    <w:rsid w:val="00F47109"/>
    <w:rsid w:val="00FD4E1E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703C5"/>
    <w:pPr>
      <w:ind w:right="57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link w:val="FliesstextChar"/>
    <w:qFormat/>
    <w:rsid w:val="001A7042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  <w:style w:type="paragraph" w:styleId="Listenabsatz">
    <w:name w:val="List Paragraph"/>
    <w:basedOn w:val="Standard"/>
    <w:uiPriority w:val="34"/>
    <w:unhideWhenUsed/>
    <w:rsid w:val="007374CA"/>
    <w:pPr>
      <w:ind w:left="720"/>
      <w:contextualSpacing/>
      <w:jc w:val="both"/>
    </w:pPr>
  </w:style>
  <w:style w:type="character" w:customStyle="1" w:styleId="FliesstextChar">
    <w:name w:val="Fliesstext Char"/>
    <w:link w:val="Fliesstext"/>
    <w:rsid w:val="007374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703C5"/>
    <w:pPr>
      <w:ind w:right="57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link w:val="FliesstextChar"/>
    <w:qFormat/>
    <w:rsid w:val="001A7042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  <w:style w:type="paragraph" w:styleId="Listenabsatz">
    <w:name w:val="List Paragraph"/>
    <w:basedOn w:val="Standard"/>
    <w:uiPriority w:val="34"/>
    <w:unhideWhenUsed/>
    <w:rsid w:val="007374CA"/>
    <w:pPr>
      <w:ind w:left="720"/>
      <w:contextualSpacing/>
      <w:jc w:val="both"/>
    </w:pPr>
  </w:style>
  <w:style w:type="character" w:customStyle="1" w:styleId="FliesstextChar">
    <w:name w:val="Fliesstext Char"/>
    <w:link w:val="Fliesstext"/>
    <w:rsid w:val="00737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b.schaedler@aebo.ch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ebo.ch" TargetMode="External"/><Relationship Id="rId1" Type="http://schemas.openxmlformats.org/officeDocument/2006/relationships/hyperlink" Target="mailto:basel@aebo.ch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9000\9890_Shd_EP_Rheinfelden_Frick_Kt_AG\P400_Grundlagen\P410_Vorgaben\INGE-Vorlagen\20181010_090069_EP%20Rh-Fr_Word%20Briefvorlage%20IG_9890_1_Sh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90641A788D487F93621F5B478779F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1A0977-DCDB-4B4A-A8E9-3D5CB5877733}"/>
      </w:docPartPr>
      <w:docPartBody>
        <w:p w:rsidR="009E5FD2" w:rsidRDefault="00A328F0" w:rsidP="00A328F0">
          <w:pPr>
            <w:pStyle w:val="7590641A788D487F93621F5B478779F0"/>
          </w:pPr>
          <w:r>
            <w:rPr>
              <w:rStyle w:val="Platzhaltertext"/>
            </w:rPr>
            <w:t>Projektnummer / Kürzel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tiger LT 47 LightCn">
    <w:panose1 w:val="020B0406030504020204"/>
    <w:charset w:val="00"/>
    <w:family w:val="swiss"/>
    <w:pitch w:val="variable"/>
    <w:sig w:usb0="80000027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8F0"/>
    <w:rsid w:val="009E5FD2"/>
    <w:rsid w:val="00A3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328F0"/>
    <w:rPr>
      <w:color w:val="808080"/>
    </w:rPr>
  </w:style>
  <w:style w:type="paragraph" w:customStyle="1" w:styleId="1D02E8A0F2A045DEAE617C6A8AE2A257">
    <w:name w:val="1D02E8A0F2A045DEAE617C6A8AE2A257"/>
  </w:style>
  <w:style w:type="paragraph" w:customStyle="1" w:styleId="7EF2897DF4AB48628A99C5EBD81B079E">
    <w:name w:val="7EF2897DF4AB48628A99C5EBD81B079E"/>
  </w:style>
  <w:style w:type="paragraph" w:customStyle="1" w:styleId="59676CE1F9FD4F01B88D2DDFDC1ADA72">
    <w:name w:val="59676CE1F9FD4F01B88D2DDFDC1ADA72"/>
  </w:style>
  <w:style w:type="paragraph" w:customStyle="1" w:styleId="7590641A788D487F93621F5B478779F0">
    <w:name w:val="7590641A788D487F93621F5B478779F0"/>
    <w:rsid w:val="00A328F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328F0"/>
    <w:rPr>
      <w:color w:val="808080"/>
    </w:rPr>
  </w:style>
  <w:style w:type="paragraph" w:customStyle="1" w:styleId="1D02E8A0F2A045DEAE617C6A8AE2A257">
    <w:name w:val="1D02E8A0F2A045DEAE617C6A8AE2A257"/>
  </w:style>
  <w:style w:type="paragraph" w:customStyle="1" w:styleId="7EF2897DF4AB48628A99C5EBD81B079E">
    <w:name w:val="7EF2897DF4AB48628A99C5EBD81B079E"/>
  </w:style>
  <w:style w:type="paragraph" w:customStyle="1" w:styleId="59676CE1F9FD4F01B88D2DDFDC1ADA72">
    <w:name w:val="59676CE1F9FD4F01B88D2DDFDC1ADA72"/>
  </w:style>
  <w:style w:type="paragraph" w:customStyle="1" w:styleId="7590641A788D487F93621F5B478779F0">
    <w:name w:val="7590641A788D487F93621F5B478779F0"/>
    <w:rsid w:val="00A328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3AB91-21E1-4B33-BCE4-B5FC4086D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20181010_090069_EP Rh-Fr_Word Briefvorlage IG_9890_1_Shd.dotx</Template>
  <TotalTime>0</TotalTime>
  <Pages>3</Pages>
  <Words>723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01-Brief</vt:lpstr>
    </vt:vector>
  </TitlesOfParts>
  <Company>Aegerter &amp; Bosshardt AG</Company>
  <LinksUpToDate>false</LinksUpToDate>
  <CharactersWithSpaces>5268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01-Brief</dc:title>
  <dc:creator>Noëlle Weider</dc:creator>
  <dc:description>Version 2014-01</dc:description>
  <cp:lastModifiedBy>Derezynski Francoise</cp:lastModifiedBy>
  <cp:revision>12</cp:revision>
  <cp:lastPrinted>2019-02-19T13:41:00Z</cp:lastPrinted>
  <dcterms:created xsi:type="dcterms:W3CDTF">2019-02-19T12:22:00Z</dcterms:created>
  <dcterms:modified xsi:type="dcterms:W3CDTF">2019-02-19T13:44:00Z</dcterms:modified>
</cp:coreProperties>
</file>