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5C0" w:rsidRDefault="00FD15C0" w:rsidP="009A6642">
      <w:pPr>
        <w:rPr>
          <w:rFonts w:ascii="Arial" w:hAnsi="Arial" w:cs="Arial"/>
          <w:b/>
          <w:bCs/>
          <w:color w:val="484848"/>
        </w:rPr>
      </w:pPr>
      <w:r>
        <w:rPr>
          <w:rFonts w:ascii="Arial" w:hAnsi="Arial" w:cs="Arial"/>
          <w:b/>
          <w:bCs/>
          <w:color w:val="484848"/>
        </w:rPr>
        <w:t>EP Rheinfelden-Frick</w:t>
      </w:r>
    </w:p>
    <w:p w:rsidR="00FD15C0" w:rsidRDefault="00FD15C0" w:rsidP="009A6642">
      <w:pPr>
        <w:rPr>
          <w:rFonts w:ascii="Arial" w:hAnsi="Arial" w:cs="Arial"/>
          <w:b/>
          <w:bCs/>
          <w:color w:val="484848"/>
        </w:rPr>
      </w:pPr>
    </w:p>
    <w:p w:rsidR="00997A3C" w:rsidRDefault="00393285" w:rsidP="00997A3C">
      <w:pPr>
        <w:rPr>
          <w:rFonts w:ascii="Arial" w:hAnsi="Arial" w:cs="Arial"/>
          <w:b/>
          <w:bCs/>
          <w:color w:val="484848"/>
        </w:rPr>
      </w:pPr>
      <w:r>
        <w:rPr>
          <w:rFonts w:ascii="Arial" w:hAnsi="Arial" w:cs="Arial"/>
          <w:b/>
          <w:bCs/>
          <w:color w:val="484848"/>
        </w:rPr>
        <w:t xml:space="preserve">Stellungnahme und </w:t>
      </w:r>
      <w:r w:rsidR="009A6642" w:rsidRPr="00CC43ED">
        <w:rPr>
          <w:rFonts w:ascii="Arial" w:hAnsi="Arial" w:cs="Arial"/>
          <w:b/>
          <w:bCs/>
          <w:color w:val="484848"/>
        </w:rPr>
        <w:t xml:space="preserve">Präzisierungen </w:t>
      </w:r>
      <w:r w:rsidR="00997A3C">
        <w:rPr>
          <w:rFonts w:ascii="Arial" w:hAnsi="Arial" w:cs="Arial"/>
          <w:b/>
          <w:bCs/>
          <w:color w:val="484848"/>
        </w:rPr>
        <w:t>der INGE EP RF BB</w:t>
      </w:r>
    </w:p>
    <w:p w:rsidR="00B93D92" w:rsidRDefault="009A6642" w:rsidP="009A6642">
      <w:pPr>
        <w:rPr>
          <w:rFonts w:ascii="Arial" w:hAnsi="Arial" w:cs="Arial"/>
          <w:b/>
          <w:bCs/>
          <w:color w:val="484848"/>
        </w:rPr>
      </w:pPr>
      <w:r w:rsidRPr="00CC43ED">
        <w:rPr>
          <w:rFonts w:ascii="Arial" w:hAnsi="Arial" w:cs="Arial"/>
          <w:b/>
          <w:bCs/>
          <w:color w:val="484848"/>
        </w:rPr>
        <w:t xml:space="preserve">zu Arbeitsrapporten </w:t>
      </w:r>
      <w:r w:rsidR="00F24B26">
        <w:rPr>
          <w:rFonts w:ascii="Arial" w:hAnsi="Arial" w:cs="Arial"/>
          <w:b/>
          <w:bCs/>
          <w:color w:val="484848"/>
        </w:rPr>
        <w:t>März 2021</w:t>
      </w:r>
    </w:p>
    <w:p w:rsidR="00F24B26" w:rsidRDefault="00F24B26" w:rsidP="009A6642">
      <w:pPr>
        <w:rPr>
          <w:rFonts w:ascii="Arial" w:hAnsi="Arial" w:cs="Arial"/>
          <w:b/>
          <w:bCs/>
          <w:color w:val="484848"/>
        </w:rPr>
      </w:pPr>
    </w:p>
    <w:p w:rsidR="006706B5" w:rsidRDefault="006706B5" w:rsidP="006706B5">
      <w:pPr>
        <w:rPr>
          <w:rFonts w:ascii="Arial" w:hAnsi="Arial" w:cs="Arial"/>
          <w:b/>
          <w:bCs/>
          <w:color w:val="484848"/>
          <w:sz w:val="20"/>
          <w:szCs w:val="20"/>
        </w:rPr>
      </w:pP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1887"/>
        <w:gridCol w:w="5954"/>
      </w:tblGrid>
      <w:tr w:rsidR="00136FF2" w:rsidRPr="00136FF2" w:rsidTr="001A7565">
        <w:trPr>
          <w:tblHeader/>
        </w:trPr>
        <w:tc>
          <w:tcPr>
            <w:tcW w:w="1657" w:type="dxa"/>
            <w:shd w:val="clear" w:color="auto" w:fill="2E74B5" w:themeFill="accent1" w:themeFillShade="BF"/>
          </w:tcPr>
          <w:p w:rsidR="00136FF2" w:rsidRPr="00136FF2" w:rsidRDefault="00136FF2" w:rsidP="00B72998">
            <w:pPr>
              <w:rPr>
                <w:rFonts w:ascii="Arial" w:hAnsi="Arial" w:cs="Arial"/>
                <w:b/>
                <w:bCs/>
                <w:color w:val="FFFFFF" w:themeColor="background1"/>
                <w:sz w:val="20"/>
                <w:szCs w:val="20"/>
              </w:rPr>
            </w:pPr>
            <w:r w:rsidRPr="00136FF2">
              <w:rPr>
                <w:rFonts w:ascii="Arial" w:hAnsi="Arial" w:cs="Arial"/>
                <w:b/>
                <w:bCs/>
                <w:color w:val="FFFFFF" w:themeColor="background1"/>
                <w:sz w:val="20"/>
                <w:szCs w:val="20"/>
              </w:rPr>
              <w:t>Name Bearbeiter</w:t>
            </w:r>
          </w:p>
        </w:tc>
        <w:tc>
          <w:tcPr>
            <w:tcW w:w="1887" w:type="dxa"/>
            <w:shd w:val="clear" w:color="auto" w:fill="2E74B5" w:themeFill="accent1" w:themeFillShade="BF"/>
          </w:tcPr>
          <w:p w:rsidR="00136FF2" w:rsidRPr="00136FF2" w:rsidRDefault="00136FF2" w:rsidP="00B72998">
            <w:pPr>
              <w:rPr>
                <w:rFonts w:ascii="Arial" w:hAnsi="Arial" w:cs="Arial"/>
                <w:b/>
                <w:bCs/>
                <w:color w:val="FFFFFF" w:themeColor="background1"/>
                <w:sz w:val="20"/>
                <w:szCs w:val="20"/>
              </w:rPr>
            </w:pPr>
            <w:r w:rsidRPr="00136FF2">
              <w:rPr>
                <w:rFonts w:ascii="Arial" w:hAnsi="Arial" w:cs="Arial"/>
                <w:b/>
                <w:bCs/>
                <w:color w:val="FFFFFF" w:themeColor="background1"/>
                <w:sz w:val="20"/>
                <w:szCs w:val="20"/>
              </w:rPr>
              <w:t>Zeitraum</w:t>
            </w:r>
          </w:p>
          <w:p w:rsidR="00136FF2" w:rsidRPr="00136FF2" w:rsidRDefault="00136FF2" w:rsidP="00B72998">
            <w:pPr>
              <w:rPr>
                <w:rFonts w:ascii="Arial" w:hAnsi="Arial" w:cs="Arial"/>
                <w:b/>
                <w:bCs/>
                <w:color w:val="FFFFFF" w:themeColor="background1"/>
                <w:sz w:val="20"/>
                <w:szCs w:val="20"/>
              </w:rPr>
            </w:pPr>
          </w:p>
        </w:tc>
        <w:tc>
          <w:tcPr>
            <w:tcW w:w="5954" w:type="dxa"/>
            <w:shd w:val="clear" w:color="auto" w:fill="2E74B5" w:themeFill="accent1" w:themeFillShade="BF"/>
          </w:tcPr>
          <w:p w:rsidR="00136FF2" w:rsidRPr="00136FF2" w:rsidRDefault="00136FF2" w:rsidP="00B72998">
            <w:pPr>
              <w:rPr>
                <w:rFonts w:ascii="Arial" w:hAnsi="Arial" w:cs="Arial"/>
                <w:b/>
                <w:color w:val="FFFFFF" w:themeColor="background1"/>
                <w:sz w:val="20"/>
                <w:szCs w:val="20"/>
              </w:rPr>
            </w:pPr>
            <w:r w:rsidRPr="00136FF2">
              <w:rPr>
                <w:rFonts w:ascii="Arial" w:hAnsi="Arial" w:cs="Arial"/>
                <w:b/>
                <w:color w:val="FFFFFF" w:themeColor="background1"/>
                <w:sz w:val="20"/>
                <w:szCs w:val="20"/>
              </w:rPr>
              <w:t>Stellungnahme IG RFBB</w:t>
            </w:r>
          </w:p>
          <w:p w:rsidR="00136FF2" w:rsidRPr="00136FF2" w:rsidRDefault="00136FF2" w:rsidP="00B72998">
            <w:pPr>
              <w:rPr>
                <w:rFonts w:ascii="Arial" w:hAnsi="Arial" w:cs="Arial"/>
                <w:b/>
                <w:bCs/>
                <w:color w:val="FFFFFF" w:themeColor="background1"/>
                <w:sz w:val="20"/>
                <w:szCs w:val="20"/>
              </w:rPr>
            </w:pPr>
          </w:p>
        </w:tc>
      </w:tr>
      <w:tr w:rsidR="00136FF2" w:rsidTr="001A7565">
        <w:trPr>
          <w:tblHeader/>
        </w:trPr>
        <w:tc>
          <w:tcPr>
            <w:tcW w:w="9498" w:type="dxa"/>
            <w:gridSpan w:val="3"/>
            <w:shd w:val="clear" w:color="auto" w:fill="FFFFFF" w:themeFill="background1"/>
          </w:tcPr>
          <w:p w:rsidR="00136FF2" w:rsidRPr="00136FF2" w:rsidRDefault="00136FF2" w:rsidP="00136FF2">
            <w:pPr>
              <w:rPr>
                <w:rFonts w:ascii="Arial" w:hAnsi="Arial" w:cs="Arial"/>
                <w:b/>
                <w:bCs/>
                <w:color w:val="484848"/>
              </w:rPr>
            </w:pPr>
          </w:p>
        </w:tc>
      </w:tr>
      <w:tr w:rsidR="00136FF2" w:rsidTr="001A7565">
        <w:tc>
          <w:tcPr>
            <w:tcW w:w="9498" w:type="dxa"/>
            <w:gridSpan w:val="3"/>
            <w:shd w:val="clear" w:color="auto" w:fill="D9D9D9" w:themeFill="background1" w:themeFillShade="D9"/>
          </w:tcPr>
          <w:p w:rsidR="00136FF2" w:rsidRPr="00F24B26" w:rsidRDefault="00136FF2" w:rsidP="00B72998">
            <w:pPr>
              <w:pStyle w:val="Listenabsatz"/>
              <w:numPr>
                <w:ilvl w:val="0"/>
                <w:numId w:val="7"/>
              </w:numPr>
              <w:rPr>
                <w:rFonts w:ascii="Arial" w:hAnsi="Arial" w:cs="Arial"/>
                <w:b/>
                <w:bCs/>
                <w:color w:val="484848"/>
              </w:rPr>
            </w:pPr>
            <w:r w:rsidRPr="00F24B26">
              <w:rPr>
                <w:rFonts w:ascii="Arial" w:hAnsi="Arial" w:cs="Arial"/>
                <w:b/>
                <w:bCs/>
                <w:color w:val="484848"/>
              </w:rPr>
              <w:t>Partner Aegerter &amp; Bosshardt AG</w:t>
            </w:r>
          </w:p>
          <w:p w:rsidR="00136FF2" w:rsidRDefault="00136FF2" w:rsidP="00B72998">
            <w:pPr>
              <w:rPr>
                <w:rFonts w:ascii="Arial" w:hAnsi="Arial" w:cs="Arial"/>
                <w:b/>
                <w:color w:val="484848"/>
                <w:sz w:val="20"/>
                <w:szCs w:val="20"/>
              </w:rPr>
            </w:pPr>
          </w:p>
        </w:tc>
      </w:tr>
      <w:tr w:rsidR="006706B5" w:rsidTr="001A7565">
        <w:tc>
          <w:tcPr>
            <w:tcW w:w="1657" w:type="dxa"/>
            <w:shd w:val="clear" w:color="auto" w:fill="F2F2F2" w:themeFill="background1" w:themeFillShade="F2"/>
          </w:tcPr>
          <w:p w:rsidR="006706B5" w:rsidRPr="006706B5" w:rsidRDefault="006706B5" w:rsidP="006706B5">
            <w:pPr>
              <w:rPr>
                <w:rFonts w:ascii="Arial" w:hAnsi="Arial" w:cs="Arial"/>
                <w:b/>
                <w:bCs/>
                <w:color w:val="484848"/>
                <w:sz w:val="20"/>
                <w:szCs w:val="20"/>
              </w:rPr>
            </w:pPr>
            <w:r w:rsidRPr="006706B5">
              <w:rPr>
                <w:rFonts w:ascii="Arial" w:hAnsi="Arial" w:cs="Arial"/>
                <w:b/>
                <w:bCs/>
                <w:color w:val="484848"/>
                <w:sz w:val="20"/>
                <w:szCs w:val="20"/>
              </w:rPr>
              <w:t>Index 310</w:t>
            </w:r>
          </w:p>
          <w:p w:rsidR="006706B5" w:rsidRPr="000E2557" w:rsidRDefault="006706B5" w:rsidP="006706B5">
            <w:pPr>
              <w:rPr>
                <w:rFonts w:ascii="Arial" w:hAnsi="Arial" w:cs="Arial"/>
                <w:b/>
                <w:bCs/>
                <w:color w:val="484848"/>
                <w:sz w:val="20"/>
                <w:szCs w:val="20"/>
              </w:rPr>
            </w:pPr>
          </w:p>
        </w:tc>
        <w:tc>
          <w:tcPr>
            <w:tcW w:w="1887" w:type="dxa"/>
            <w:shd w:val="clear" w:color="auto" w:fill="F2F2F2" w:themeFill="background1" w:themeFillShade="F2"/>
          </w:tcPr>
          <w:p w:rsidR="006706B5" w:rsidRDefault="006706B5" w:rsidP="006706B5">
            <w:pPr>
              <w:rPr>
                <w:rFonts w:ascii="Arial" w:hAnsi="Arial" w:cs="Arial"/>
                <w:b/>
                <w:bCs/>
                <w:color w:val="484848"/>
                <w:sz w:val="20"/>
                <w:szCs w:val="20"/>
              </w:rPr>
            </w:pPr>
          </w:p>
        </w:tc>
        <w:tc>
          <w:tcPr>
            <w:tcW w:w="5954" w:type="dxa"/>
            <w:shd w:val="clear" w:color="auto" w:fill="F2F2F2" w:themeFill="background1" w:themeFillShade="F2"/>
          </w:tcPr>
          <w:p w:rsidR="006706B5" w:rsidRDefault="006706B5" w:rsidP="006706B5">
            <w:pPr>
              <w:rPr>
                <w:rFonts w:ascii="Arial" w:hAnsi="Arial" w:cs="Arial"/>
                <w:b/>
                <w:color w:val="484848"/>
                <w:sz w:val="20"/>
                <w:szCs w:val="20"/>
              </w:rPr>
            </w:pPr>
          </w:p>
        </w:tc>
      </w:tr>
      <w:tr w:rsidR="006706B5" w:rsidTr="001A7565">
        <w:tc>
          <w:tcPr>
            <w:tcW w:w="1657" w:type="dxa"/>
          </w:tcPr>
          <w:p w:rsidR="006706B5" w:rsidRDefault="006706B5" w:rsidP="006706B5">
            <w:pPr>
              <w:rPr>
                <w:rFonts w:ascii="Arial" w:hAnsi="Arial" w:cs="Arial"/>
                <w:b/>
                <w:bCs/>
                <w:color w:val="484848"/>
                <w:sz w:val="20"/>
                <w:szCs w:val="20"/>
              </w:rPr>
            </w:pPr>
            <w:r w:rsidRPr="000E2557">
              <w:rPr>
                <w:rFonts w:ascii="Arial" w:hAnsi="Arial" w:cs="Arial"/>
                <w:b/>
                <w:bCs/>
                <w:color w:val="484848"/>
                <w:sz w:val="20"/>
                <w:szCs w:val="20"/>
              </w:rPr>
              <w:t>Friederike Niedermeyer</w:t>
            </w:r>
          </w:p>
          <w:p w:rsidR="006706B5" w:rsidRDefault="006706B5" w:rsidP="006706B5">
            <w:pPr>
              <w:rPr>
                <w:rFonts w:ascii="Arial" w:hAnsi="Arial" w:cs="Arial"/>
                <w:b/>
                <w:bCs/>
                <w:color w:val="484848"/>
                <w:sz w:val="20"/>
                <w:szCs w:val="20"/>
              </w:rPr>
            </w:pPr>
          </w:p>
        </w:tc>
        <w:tc>
          <w:tcPr>
            <w:tcW w:w="1887" w:type="dxa"/>
          </w:tcPr>
          <w:p w:rsidR="006706B5" w:rsidRDefault="006706B5" w:rsidP="006706B5">
            <w:pPr>
              <w:rPr>
                <w:rFonts w:ascii="Arial" w:hAnsi="Arial" w:cs="Arial"/>
                <w:color w:val="484848"/>
                <w:sz w:val="20"/>
                <w:szCs w:val="20"/>
              </w:rPr>
            </w:pPr>
            <w:r w:rsidRPr="000E2557">
              <w:rPr>
                <w:rFonts w:ascii="Arial" w:hAnsi="Arial" w:cs="Arial"/>
                <w:color w:val="484848"/>
                <w:sz w:val="20"/>
                <w:szCs w:val="20"/>
              </w:rPr>
              <w:t>01.03.</w:t>
            </w:r>
            <w:r w:rsidR="001A7565">
              <w:rPr>
                <w:rFonts w:ascii="Arial" w:hAnsi="Arial" w:cs="Arial"/>
                <w:color w:val="484848"/>
                <w:sz w:val="20"/>
                <w:szCs w:val="20"/>
              </w:rPr>
              <w:t>2021</w:t>
            </w:r>
            <w:r w:rsidRPr="000E2557">
              <w:rPr>
                <w:rFonts w:ascii="Arial" w:hAnsi="Arial" w:cs="Arial"/>
                <w:color w:val="484848"/>
                <w:sz w:val="20"/>
                <w:szCs w:val="20"/>
              </w:rPr>
              <w:t xml:space="preserve"> – 12.03.2021</w:t>
            </w:r>
            <w:r w:rsidR="001A7565">
              <w:rPr>
                <w:rFonts w:ascii="Arial" w:hAnsi="Arial" w:cs="Arial"/>
                <w:color w:val="484848"/>
                <w:sz w:val="20"/>
                <w:szCs w:val="20"/>
              </w:rPr>
              <w:t xml:space="preserve"> und </w:t>
            </w:r>
          </w:p>
          <w:p w:rsidR="001A7565" w:rsidRDefault="001A7565" w:rsidP="006706B5">
            <w:pPr>
              <w:rPr>
                <w:rFonts w:ascii="Arial" w:hAnsi="Arial" w:cs="Arial"/>
                <w:color w:val="484848"/>
                <w:sz w:val="20"/>
                <w:szCs w:val="20"/>
              </w:rPr>
            </w:pPr>
          </w:p>
          <w:p w:rsidR="006706B5" w:rsidRPr="000E2557" w:rsidRDefault="006706B5" w:rsidP="006706B5">
            <w:pPr>
              <w:rPr>
                <w:rFonts w:ascii="Arial" w:hAnsi="Arial" w:cs="Arial"/>
                <w:color w:val="484848"/>
                <w:sz w:val="20"/>
                <w:szCs w:val="20"/>
              </w:rPr>
            </w:pPr>
            <w:r w:rsidRPr="000E2557">
              <w:rPr>
                <w:rFonts w:ascii="Arial" w:hAnsi="Arial" w:cs="Arial"/>
                <w:color w:val="484848"/>
                <w:sz w:val="20"/>
                <w:szCs w:val="20"/>
              </w:rPr>
              <w:t>15.03.</w:t>
            </w:r>
            <w:r w:rsidR="001A7565">
              <w:rPr>
                <w:rFonts w:ascii="Arial" w:hAnsi="Arial" w:cs="Arial"/>
                <w:color w:val="484848"/>
                <w:sz w:val="20"/>
                <w:szCs w:val="20"/>
              </w:rPr>
              <w:t>2021</w:t>
            </w:r>
            <w:r w:rsidRPr="000E2557">
              <w:rPr>
                <w:rFonts w:ascii="Arial" w:hAnsi="Arial" w:cs="Arial"/>
                <w:color w:val="484848"/>
                <w:sz w:val="20"/>
                <w:szCs w:val="20"/>
              </w:rPr>
              <w:t xml:space="preserve"> – 24.03.2021</w:t>
            </w:r>
          </w:p>
          <w:p w:rsidR="006706B5" w:rsidRDefault="006706B5" w:rsidP="006706B5">
            <w:pPr>
              <w:rPr>
                <w:rFonts w:ascii="Arial" w:hAnsi="Arial" w:cs="Arial"/>
                <w:b/>
                <w:bCs/>
                <w:color w:val="484848"/>
                <w:sz w:val="20"/>
                <w:szCs w:val="20"/>
              </w:rPr>
            </w:pPr>
          </w:p>
        </w:tc>
        <w:tc>
          <w:tcPr>
            <w:tcW w:w="5954" w:type="dxa"/>
          </w:tcPr>
          <w:p w:rsidR="006706B5" w:rsidRDefault="006706B5" w:rsidP="006706B5">
            <w:pPr>
              <w:rPr>
                <w:rFonts w:ascii="Arial" w:hAnsi="Arial" w:cs="Arial"/>
                <w:color w:val="484848"/>
                <w:sz w:val="20"/>
                <w:szCs w:val="20"/>
              </w:rPr>
            </w:pPr>
            <w:r>
              <w:rPr>
                <w:rFonts w:ascii="Arial" w:hAnsi="Arial" w:cs="Arial"/>
                <w:color w:val="484848"/>
                <w:sz w:val="20"/>
                <w:szCs w:val="20"/>
              </w:rPr>
              <w:t>Die erhaltenen Entwässerungsdaten waren aufgrund ihres digitalisierten Ursprungs betreffend Lage (x-/y-Koordinaten) nur hinreichend genau. Im Zuge der MK-Bearbeitung, aber auch für die Abgabe des Leitungskatasters wurden Lagekorrekturen geprüft und aufgrund der festgestellten Ungenauigkeiten umgesetzt. Die nachfolgenden März-Rapporte geben den Sa</w:t>
            </w:r>
            <w:r w:rsidR="00393285">
              <w:rPr>
                <w:rFonts w:ascii="Arial" w:hAnsi="Arial" w:cs="Arial"/>
                <w:color w:val="484848"/>
                <w:sz w:val="20"/>
                <w:szCs w:val="20"/>
              </w:rPr>
              <w:t>chverhalt grundsätzlich wieder.</w:t>
            </w:r>
          </w:p>
          <w:p w:rsidR="006706B5" w:rsidRDefault="00393285" w:rsidP="006706B5">
            <w:pPr>
              <w:rPr>
                <w:rFonts w:ascii="Arial" w:hAnsi="Arial" w:cs="Arial"/>
                <w:color w:val="484848"/>
                <w:sz w:val="20"/>
                <w:szCs w:val="20"/>
              </w:rPr>
            </w:pPr>
            <w:r>
              <w:rPr>
                <w:rFonts w:ascii="Arial" w:hAnsi="Arial" w:cs="Arial"/>
                <w:color w:val="484848"/>
                <w:sz w:val="20"/>
                <w:szCs w:val="20"/>
              </w:rPr>
              <w:t xml:space="preserve">Alle </w:t>
            </w:r>
            <w:r w:rsidR="006706B5">
              <w:rPr>
                <w:rFonts w:ascii="Arial" w:hAnsi="Arial" w:cs="Arial"/>
                <w:color w:val="484848"/>
                <w:sz w:val="20"/>
                <w:szCs w:val="20"/>
              </w:rPr>
              <w:t>Lagekorrekturen (ab 15.03.2021 mit "LK" abgekürzt) betreffen die gesamte Strecke und w</w:t>
            </w:r>
            <w:r w:rsidR="001A7565">
              <w:rPr>
                <w:rFonts w:ascii="Arial" w:hAnsi="Arial" w:cs="Arial"/>
                <w:color w:val="484848"/>
                <w:sz w:val="20"/>
                <w:szCs w:val="20"/>
              </w:rPr>
              <w:t>e</w:t>
            </w:r>
            <w:r w:rsidR="006706B5">
              <w:rPr>
                <w:rFonts w:ascii="Arial" w:hAnsi="Arial" w:cs="Arial"/>
                <w:color w:val="484848"/>
                <w:sz w:val="20"/>
                <w:szCs w:val="20"/>
              </w:rPr>
              <w:t>rden je Bearbeitungstag mit Detailinformationen</w:t>
            </w:r>
            <w:bookmarkStart w:id="0" w:name="_GoBack"/>
            <w:bookmarkEnd w:id="0"/>
            <w:r w:rsidR="006706B5">
              <w:rPr>
                <w:rFonts w:ascii="Arial" w:hAnsi="Arial" w:cs="Arial"/>
                <w:color w:val="484848"/>
                <w:sz w:val="20"/>
                <w:szCs w:val="20"/>
              </w:rPr>
              <w:t xml:space="preserve"> ergänzt.</w:t>
            </w:r>
          </w:p>
          <w:p w:rsidR="006706B5" w:rsidRDefault="006706B5" w:rsidP="006706B5">
            <w:pPr>
              <w:rPr>
                <w:rFonts w:ascii="Arial" w:hAnsi="Arial" w:cs="Arial"/>
                <w:b/>
                <w:bCs/>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p>
        </w:tc>
        <w:tc>
          <w:tcPr>
            <w:tcW w:w="1887" w:type="dxa"/>
          </w:tcPr>
          <w:p w:rsidR="006706B5" w:rsidRPr="006706B5" w:rsidRDefault="006706B5" w:rsidP="006706B5">
            <w:pPr>
              <w:rPr>
                <w:rFonts w:ascii="Arial" w:hAnsi="Arial" w:cs="Arial"/>
                <w:b/>
                <w:bCs/>
                <w:color w:val="484848"/>
                <w:sz w:val="20"/>
                <w:szCs w:val="20"/>
              </w:rPr>
            </w:pPr>
          </w:p>
        </w:tc>
        <w:tc>
          <w:tcPr>
            <w:tcW w:w="5954" w:type="dxa"/>
          </w:tcPr>
          <w:p w:rsidR="006706B5" w:rsidRDefault="006706B5" w:rsidP="006706B5">
            <w:pPr>
              <w:rPr>
                <w:rFonts w:ascii="Arial" w:hAnsi="Arial" w:cs="Arial"/>
                <w:b/>
                <w:bCs/>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r w:rsidRPr="000E2557">
              <w:rPr>
                <w:rFonts w:ascii="Arial" w:hAnsi="Arial" w:cs="Arial"/>
                <w:b/>
                <w:bCs/>
                <w:color w:val="484848"/>
                <w:sz w:val="20"/>
                <w:szCs w:val="20"/>
              </w:rPr>
              <w:t>Ute Ruff</w:t>
            </w:r>
          </w:p>
          <w:p w:rsidR="006706B5" w:rsidRPr="000E2557" w:rsidRDefault="006706B5" w:rsidP="006706B5">
            <w:pPr>
              <w:rPr>
                <w:rFonts w:ascii="Arial" w:hAnsi="Arial" w:cs="Arial"/>
                <w:b/>
                <w:bCs/>
                <w:color w:val="484848"/>
                <w:sz w:val="20"/>
                <w:szCs w:val="20"/>
              </w:rPr>
            </w:pPr>
          </w:p>
        </w:tc>
        <w:tc>
          <w:tcPr>
            <w:tcW w:w="1887" w:type="dxa"/>
          </w:tcPr>
          <w:p w:rsidR="006706B5" w:rsidRDefault="006706B5" w:rsidP="006706B5">
            <w:pPr>
              <w:rPr>
                <w:rFonts w:ascii="Arial" w:hAnsi="Arial" w:cs="Arial"/>
                <w:color w:val="484848"/>
                <w:sz w:val="20"/>
                <w:szCs w:val="20"/>
              </w:rPr>
            </w:pPr>
            <w:r w:rsidRPr="000E2557">
              <w:rPr>
                <w:rFonts w:ascii="Arial" w:hAnsi="Arial" w:cs="Arial"/>
                <w:color w:val="484848"/>
                <w:sz w:val="20"/>
                <w:szCs w:val="20"/>
              </w:rPr>
              <w:t>23.03.2021</w:t>
            </w:r>
            <w:r>
              <w:rPr>
                <w:rFonts w:ascii="Arial" w:hAnsi="Arial" w:cs="Arial"/>
                <w:color w:val="484848"/>
                <w:sz w:val="20"/>
                <w:szCs w:val="20"/>
              </w:rPr>
              <w:t xml:space="preserve"> und </w:t>
            </w:r>
            <w:r w:rsidRPr="000E2557">
              <w:rPr>
                <w:rFonts w:ascii="Arial" w:hAnsi="Arial" w:cs="Arial"/>
                <w:color w:val="484848"/>
                <w:sz w:val="20"/>
                <w:szCs w:val="20"/>
              </w:rPr>
              <w:t>24.03.2021</w:t>
            </w:r>
          </w:p>
          <w:p w:rsidR="006706B5" w:rsidRPr="006706B5" w:rsidRDefault="006706B5" w:rsidP="006706B5">
            <w:pPr>
              <w:rPr>
                <w:rFonts w:ascii="Arial" w:hAnsi="Arial" w:cs="Arial"/>
                <w:b/>
                <w:bCs/>
                <w:color w:val="484848"/>
                <w:sz w:val="20"/>
                <w:szCs w:val="20"/>
              </w:rPr>
            </w:pPr>
          </w:p>
        </w:tc>
        <w:tc>
          <w:tcPr>
            <w:tcW w:w="5954" w:type="dxa"/>
          </w:tcPr>
          <w:p w:rsidR="006706B5" w:rsidRDefault="006706B5" w:rsidP="006706B5">
            <w:pPr>
              <w:rPr>
                <w:rFonts w:ascii="Arial" w:hAnsi="Arial" w:cs="Arial"/>
                <w:color w:val="484848"/>
                <w:sz w:val="20"/>
                <w:szCs w:val="20"/>
              </w:rPr>
            </w:pPr>
            <w:r>
              <w:rPr>
                <w:rFonts w:ascii="Arial" w:hAnsi="Arial" w:cs="Arial"/>
                <w:color w:val="484848"/>
                <w:sz w:val="20"/>
                <w:szCs w:val="20"/>
              </w:rPr>
              <w:t>Siehe oben. Sowohl F. Niedermeyer als auch U. Ruff haben diese Arbeiten begleitet und anfänglich (infolge fehlender Ressourcen) z.T. selbst durchgeführt.</w:t>
            </w:r>
          </w:p>
          <w:p w:rsidR="006706B5" w:rsidRDefault="006706B5" w:rsidP="006706B5">
            <w:pPr>
              <w:rPr>
                <w:rFonts w:ascii="Arial" w:hAnsi="Arial" w:cs="Arial"/>
                <w:b/>
                <w:bCs/>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p>
        </w:tc>
        <w:tc>
          <w:tcPr>
            <w:tcW w:w="1887" w:type="dxa"/>
          </w:tcPr>
          <w:p w:rsidR="006706B5" w:rsidRPr="006706B5" w:rsidRDefault="006706B5" w:rsidP="006706B5">
            <w:pPr>
              <w:rPr>
                <w:rFonts w:ascii="Arial" w:hAnsi="Arial" w:cs="Arial"/>
                <w:b/>
                <w:bCs/>
                <w:color w:val="484848"/>
                <w:sz w:val="20"/>
                <w:szCs w:val="20"/>
              </w:rPr>
            </w:pPr>
            <w:r w:rsidRPr="000E2557">
              <w:rPr>
                <w:rFonts w:ascii="Arial" w:hAnsi="Arial" w:cs="Arial"/>
                <w:color w:val="484848"/>
                <w:sz w:val="20"/>
                <w:szCs w:val="20"/>
              </w:rPr>
              <w:t>25.03.2021</w:t>
            </w:r>
          </w:p>
        </w:tc>
        <w:tc>
          <w:tcPr>
            <w:tcW w:w="5954" w:type="dxa"/>
          </w:tcPr>
          <w:p w:rsidR="006706B5" w:rsidRDefault="00136FF2" w:rsidP="006706B5">
            <w:pPr>
              <w:rPr>
                <w:rFonts w:ascii="Arial" w:hAnsi="Arial" w:cs="Arial"/>
                <w:b/>
                <w:bCs/>
                <w:color w:val="484848"/>
                <w:sz w:val="20"/>
                <w:szCs w:val="20"/>
              </w:rPr>
            </w:pPr>
            <w:r w:rsidRPr="00136FF2">
              <w:rPr>
                <w:rFonts w:ascii="Arial" w:hAnsi="Arial" w:cs="Arial"/>
                <w:color w:val="484848"/>
                <w:sz w:val="20"/>
                <w:szCs w:val="20"/>
              </w:rPr>
              <w:sym w:font="Wingdings" w:char="F0E8"/>
            </w:r>
            <w:r>
              <w:rPr>
                <w:rFonts w:ascii="Arial" w:hAnsi="Arial" w:cs="Arial"/>
                <w:color w:val="484848"/>
                <w:sz w:val="20"/>
                <w:szCs w:val="20"/>
              </w:rPr>
              <w:t xml:space="preserve"> </w:t>
            </w:r>
            <w:r w:rsidR="006706B5" w:rsidRPr="000E2557">
              <w:rPr>
                <w:rFonts w:ascii="Arial" w:hAnsi="Arial" w:cs="Arial"/>
                <w:color w:val="484848"/>
                <w:sz w:val="20"/>
                <w:szCs w:val="20"/>
              </w:rPr>
              <w:t>Korrektur auf Projekt EP Seelisbergtunnel</w:t>
            </w:r>
          </w:p>
        </w:tc>
      </w:tr>
      <w:tr w:rsidR="006706B5" w:rsidTr="001A7565">
        <w:tc>
          <w:tcPr>
            <w:tcW w:w="1657" w:type="dxa"/>
          </w:tcPr>
          <w:p w:rsidR="006706B5" w:rsidRPr="000E2557" w:rsidRDefault="006706B5" w:rsidP="006706B5">
            <w:pPr>
              <w:rPr>
                <w:rFonts w:ascii="Arial" w:hAnsi="Arial" w:cs="Arial"/>
                <w:b/>
                <w:bCs/>
                <w:color w:val="484848"/>
                <w:sz w:val="20"/>
                <w:szCs w:val="20"/>
              </w:rPr>
            </w:pPr>
          </w:p>
        </w:tc>
        <w:tc>
          <w:tcPr>
            <w:tcW w:w="1887" w:type="dxa"/>
          </w:tcPr>
          <w:p w:rsidR="006706B5" w:rsidRPr="006706B5" w:rsidRDefault="006706B5" w:rsidP="006706B5">
            <w:pPr>
              <w:rPr>
                <w:rFonts w:ascii="Arial" w:hAnsi="Arial" w:cs="Arial"/>
                <w:b/>
                <w:bCs/>
                <w:color w:val="484848"/>
                <w:sz w:val="20"/>
                <w:szCs w:val="20"/>
              </w:rPr>
            </w:pPr>
          </w:p>
        </w:tc>
        <w:tc>
          <w:tcPr>
            <w:tcW w:w="5954" w:type="dxa"/>
          </w:tcPr>
          <w:p w:rsidR="006706B5" w:rsidRPr="00366E4A" w:rsidRDefault="006706B5" w:rsidP="006706B5">
            <w:pPr>
              <w:rPr>
                <w:rFonts w:ascii="Arial" w:hAnsi="Arial" w:cs="Arial"/>
                <w:color w:val="484848"/>
                <w:sz w:val="20"/>
                <w:szCs w:val="20"/>
              </w:rPr>
            </w:pPr>
            <w:r w:rsidRPr="00366E4A">
              <w:rPr>
                <w:rFonts w:ascii="Arial" w:hAnsi="Arial" w:cs="Arial"/>
                <w:color w:val="484848"/>
                <w:sz w:val="20"/>
                <w:szCs w:val="20"/>
              </w:rPr>
              <w:t xml:space="preserve">Die Fehlbuchung </w:t>
            </w:r>
            <w:r>
              <w:rPr>
                <w:rFonts w:ascii="Arial" w:hAnsi="Arial" w:cs="Arial"/>
                <w:color w:val="484848"/>
                <w:sz w:val="20"/>
                <w:szCs w:val="20"/>
              </w:rPr>
              <w:t xml:space="preserve">ist uns bei der Durchsicht entgangen und </w:t>
            </w:r>
            <w:r w:rsidRPr="00366E4A">
              <w:rPr>
                <w:rFonts w:ascii="Arial" w:hAnsi="Arial" w:cs="Arial"/>
                <w:color w:val="484848"/>
                <w:sz w:val="20"/>
                <w:szCs w:val="20"/>
              </w:rPr>
              <w:t xml:space="preserve">wird </w:t>
            </w:r>
            <w:r>
              <w:rPr>
                <w:rFonts w:ascii="Arial" w:hAnsi="Arial" w:cs="Arial"/>
                <w:color w:val="484848"/>
                <w:sz w:val="20"/>
                <w:szCs w:val="20"/>
              </w:rPr>
              <w:t>selbstverständlich entfernt.</w:t>
            </w:r>
          </w:p>
          <w:p w:rsidR="006706B5" w:rsidRDefault="006706B5" w:rsidP="006706B5">
            <w:pPr>
              <w:rPr>
                <w:rFonts w:ascii="Arial" w:hAnsi="Arial" w:cs="Arial"/>
                <w:b/>
                <w:bCs/>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p>
        </w:tc>
        <w:tc>
          <w:tcPr>
            <w:tcW w:w="1887" w:type="dxa"/>
          </w:tcPr>
          <w:p w:rsidR="006706B5" w:rsidRPr="006706B5" w:rsidRDefault="006706B5" w:rsidP="006706B5">
            <w:pPr>
              <w:rPr>
                <w:rFonts w:ascii="Arial" w:hAnsi="Arial" w:cs="Arial"/>
                <w:b/>
                <w:bCs/>
                <w:color w:val="484848"/>
                <w:sz w:val="20"/>
                <w:szCs w:val="20"/>
              </w:rPr>
            </w:pPr>
          </w:p>
        </w:tc>
        <w:tc>
          <w:tcPr>
            <w:tcW w:w="5954" w:type="dxa"/>
          </w:tcPr>
          <w:p w:rsidR="006706B5" w:rsidRPr="00366E4A"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r w:rsidRPr="000E2557">
              <w:rPr>
                <w:rFonts w:ascii="Arial" w:hAnsi="Arial" w:cs="Arial"/>
                <w:b/>
                <w:bCs/>
                <w:color w:val="484848"/>
                <w:sz w:val="20"/>
                <w:szCs w:val="20"/>
              </w:rPr>
              <w:t>Dirk Martin</w:t>
            </w:r>
          </w:p>
          <w:p w:rsidR="006706B5" w:rsidRPr="000E2557" w:rsidRDefault="006706B5" w:rsidP="006706B5">
            <w:pPr>
              <w:rPr>
                <w:rFonts w:ascii="Arial" w:hAnsi="Arial" w:cs="Arial"/>
                <w:b/>
                <w:bCs/>
                <w:color w:val="484848"/>
                <w:sz w:val="20"/>
                <w:szCs w:val="20"/>
              </w:rPr>
            </w:pPr>
          </w:p>
        </w:tc>
        <w:tc>
          <w:tcPr>
            <w:tcW w:w="1887" w:type="dxa"/>
          </w:tcPr>
          <w:p w:rsidR="006706B5" w:rsidRPr="001A7565" w:rsidRDefault="006706B5" w:rsidP="006706B5">
            <w:pPr>
              <w:rPr>
                <w:rFonts w:ascii="Arial" w:hAnsi="Arial" w:cs="Arial"/>
                <w:bCs/>
                <w:color w:val="484848"/>
                <w:sz w:val="20"/>
                <w:szCs w:val="20"/>
              </w:rPr>
            </w:pPr>
            <w:r w:rsidRPr="000E2557">
              <w:rPr>
                <w:rFonts w:ascii="Arial" w:hAnsi="Arial" w:cs="Arial"/>
                <w:bCs/>
                <w:color w:val="484848"/>
                <w:sz w:val="20"/>
                <w:szCs w:val="20"/>
              </w:rPr>
              <w:t>08.03.2021</w:t>
            </w:r>
            <w:r>
              <w:rPr>
                <w:rFonts w:ascii="Arial" w:hAnsi="Arial" w:cs="Arial"/>
                <w:bCs/>
                <w:color w:val="484848"/>
                <w:sz w:val="20"/>
                <w:szCs w:val="20"/>
              </w:rPr>
              <w:t xml:space="preserve">, und </w:t>
            </w:r>
            <w:r w:rsidR="001A7565">
              <w:rPr>
                <w:rFonts w:ascii="Arial" w:hAnsi="Arial" w:cs="Arial"/>
                <w:bCs/>
                <w:color w:val="484848"/>
                <w:sz w:val="20"/>
                <w:szCs w:val="20"/>
              </w:rPr>
              <w:t>22.03.2021</w:t>
            </w:r>
            <w:r w:rsidRPr="000E2557">
              <w:rPr>
                <w:rFonts w:ascii="Arial" w:hAnsi="Arial" w:cs="Arial"/>
                <w:bCs/>
                <w:color w:val="484848"/>
                <w:sz w:val="20"/>
                <w:szCs w:val="20"/>
              </w:rPr>
              <w:t>– 25.03.2021</w:t>
            </w:r>
          </w:p>
        </w:tc>
        <w:tc>
          <w:tcPr>
            <w:tcW w:w="5954" w:type="dxa"/>
          </w:tcPr>
          <w:p w:rsidR="006706B5" w:rsidRDefault="006706B5" w:rsidP="006706B5">
            <w:pPr>
              <w:rPr>
                <w:rFonts w:ascii="Arial" w:hAnsi="Arial" w:cs="Arial"/>
                <w:color w:val="484848"/>
                <w:sz w:val="20"/>
                <w:szCs w:val="20"/>
              </w:rPr>
            </w:pPr>
            <w:r>
              <w:rPr>
                <w:rFonts w:ascii="Arial" w:hAnsi="Arial" w:cs="Arial"/>
                <w:color w:val="484848"/>
                <w:sz w:val="20"/>
                <w:szCs w:val="20"/>
              </w:rPr>
              <w:t>Ausgangslage: Bemerkungen BHU btr.</w:t>
            </w:r>
          </w:p>
          <w:p w:rsidR="006706B5" w:rsidRDefault="006706B5" w:rsidP="006706B5">
            <w:pPr>
              <w:rPr>
                <w:rFonts w:ascii="Arial" w:hAnsi="Arial" w:cs="Arial"/>
                <w:color w:val="484848"/>
                <w:sz w:val="20"/>
                <w:szCs w:val="20"/>
              </w:rPr>
            </w:pPr>
          </w:p>
          <w:p w:rsidR="006706B5" w:rsidRDefault="006706B5" w:rsidP="006706B5">
            <w:pPr>
              <w:rPr>
                <w:rFonts w:ascii="Arial" w:hAnsi="Arial" w:cs="Arial"/>
                <w:color w:val="484848"/>
                <w:sz w:val="20"/>
                <w:szCs w:val="20"/>
              </w:rPr>
            </w:pPr>
            <w:r>
              <w:rPr>
                <w:rFonts w:ascii="Arial" w:hAnsi="Arial" w:cs="Arial"/>
                <w:color w:val="484848"/>
                <w:sz w:val="20"/>
                <w:szCs w:val="20"/>
              </w:rPr>
              <w:t>Ausmassprüfung:</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 xml:space="preserve">Die Rechnung wurde geprüft und keinesfalls nur «abgehakt». </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Die Gesamtmengen im Ausmassblatt wurden anhand der GIS-DB überprüft. Da die Gesamtsumme der Pos. mit gleichem EP unter denen der GIS-DB liegt und es sich um eine Teilrechnung handelt, wurde dies als zweckmässig und hinreichend erachtet.</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Da Form und Inhalt nicht akzeptiert werden und der UN mit den aufgeschlüsselten Ausmassunterlagen überfordert ist, wurde vom PV eine Positionstabelle geschaffen und die Mengen pro DN zugeordnet. Damit liegt nun ein Dokument für eine nachvollziehbare und transparente Schlussrechnung vor.</w:t>
            </w:r>
          </w:p>
          <w:p w:rsidR="006706B5" w:rsidRPr="000A046B" w:rsidRDefault="006706B5" w:rsidP="006706B5">
            <w:pPr>
              <w:rPr>
                <w:rFonts w:ascii="Arial" w:hAnsi="Arial" w:cs="Arial"/>
                <w:color w:val="484848"/>
                <w:sz w:val="20"/>
                <w:szCs w:val="20"/>
              </w:rPr>
            </w:pPr>
          </w:p>
          <w:p w:rsidR="006706B5" w:rsidRPr="000A046B" w:rsidRDefault="006706B5" w:rsidP="006706B5">
            <w:pPr>
              <w:rPr>
                <w:rFonts w:ascii="Arial" w:hAnsi="Arial" w:cs="Arial"/>
                <w:color w:val="484848"/>
                <w:sz w:val="20"/>
                <w:szCs w:val="20"/>
              </w:rPr>
            </w:pPr>
            <w:r w:rsidRPr="000A046B">
              <w:rPr>
                <w:rFonts w:ascii="Arial" w:hAnsi="Arial" w:cs="Arial"/>
                <w:color w:val="484848"/>
                <w:sz w:val="20"/>
                <w:szCs w:val="20"/>
              </w:rPr>
              <w:t>Regie</w:t>
            </w:r>
          </w:p>
          <w:p w:rsidR="00393285" w:rsidRDefault="006706B5" w:rsidP="00B72998">
            <w:pPr>
              <w:pStyle w:val="Listenabsatz"/>
              <w:numPr>
                <w:ilvl w:val="0"/>
                <w:numId w:val="4"/>
              </w:numPr>
              <w:ind w:left="181" w:hanging="142"/>
              <w:rPr>
                <w:rFonts w:ascii="Arial" w:hAnsi="Arial" w:cs="Arial"/>
                <w:color w:val="484848"/>
                <w:sz w:val="20"/>
                <w:szCs w:val="20"/>
              </w:rPr>
            </w:pPr>
            <w:r w:rsidRPr="00393285">
              <w:rPr>
                <w:rFonts w:ascii="Arial" w:hAnsi="Arial" w:cs="Arial"/>
                <w:color w:val="484848"/>
                <w:sz w:val="20"/>
                <w:szCs w:val="20"/>
              </w:rPr>
              <w:t xml:space="preserve">Die Vermutung, dass Regierapporte und -rechnungen nicht fundiert sind, kann nicht bestätigt werden. In der Preisliste des UN sind nur Pos. des Kerngeschäftes vorhanden, ausserhalb dessen sind die Preise zu vereinbaren. Auch im WV wurden keine Regieansätze vereinbart. In Ermangelung dessen hat der UN den EP seiner Preisliste angesetzt, den er für richtig und angemessen erachtet hat. Dies wurde vom PV akzeptiert. </w:t>
            </w:r>
          </w:p>
          <w:p w:rsidR="006706B5" w:rsidRPr="00393285" w:rsidRDefault="006706B5" w:rsidP="00393285">
            <w:pPr>
              <w:pStyle w:val="Listenabsatz"/>
              <w:numPr>
                <w:ilvl w:val="0"/>
                <w:numId w:val="4"/>
              </w:numPr>
              <w:ind w:left="181" w:hanging="142"/>
              <w:rPr>
                <w:rFonts w:ascii="Arial" w:hAnsi="Arial" w:cs="Arial"/>
                <w:color w:val="484848"/>
                <w:sz w:val="20"/>
                <w:szCs w:val="20"/>
              </w:rPr>
            </w:pPr>
            <w:r w:rsidRPr="00393285">
              <w:rPr>
                <w:rFonts w:ascii="Arial" w:hAnsi="Arial" w:cs="Arial"/>
                <w:color w:val="484848"/>
                <w:sz w:val="20"/>
                <w:szCs w:val="20"/>
              </w:rPr>
              <w:t>Die Regietarife des KBOB gelten für das Hauptbaugewerbe und sind nur bedingt anwendbar. Zur Preisbildung und Prüfung konnten diese ansatzweise herangezogen werden. Durch Verhandlungen mit dem UN konnten nun EP für die erbrachten Leistungen vereinbart werden.</w:t>
            </w:r>
          </w:p>
          <w:p w:rsidR="006706B5" w:rsidRPr="000A046B" w:rsidRDefault="006706B5" w:rsidP="006706B5">
            <w:pPr>
              <w:ind w:left="708"/>
              <w:rPr>
                <w:rFonts w:ascii="Arial" w:hAnsi="Arial" w:cs="Arial"/>
                <w:color w:val="484848"/>
                <w:sz w:val="20"/>
                <w:szCs w:val="20"/>
              </w:rPr>
            </w:pPr>
          </w:p>
          <w:p w:rsidR="006706B5" w:rsidRPr="000A046B" w:rsidRDefault="006706B5" w:rsidP="006706B5">
            <w:pPr>
              <w:rPr>
                <w:rFonts w:ascii="Arial" w:hAnsi="Arial" w:cs="Arial"/>
                <w:color w:val="484848"/>
                <w:sz w:val="20"/>
                <w:szCs w:val="20"/>
              </w:rPr>
            </w:pPr>
            <w:r w:rsidRPr="000A046B">
              <w:rPr>
                <w:rFonts w:ascii="Arial" w:hAnsi="Arial" w:cs="Arial"/>
                <w:color w:val="484848"/>
                <w:sz w:val="20"/>
                <w:szCs w:val="20"/>
              </w:rPr>
              <w:t>Form und Layout</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Die Möglichkeiten des UN zur Rechnungsgestaltung sind systembedingt vorgegeben und lassen wenig Spielraum in Format und Layout. Für jede Korrektur mussten die Rechnungen storniert und ausgebucht werden und als neue Rechnung angelegt werden. Dieser Mehraufwand für deren Buchhaltung war uns bisher nicht klar.</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 xml:space="preserve">Für uns ist nachvollziehbar, dass die Rechnungslegung für </w:t>
            </w:r>
            <w:r>
              <w:rPr>
                <w:rFonts w:ascii="Arial" w:hAnsi="Arial" w:cs="Arial"/>
                <w:color w:val="484848"/>
                <w:sz w:val="20"/>
                <w:szCs w:val="20"/>
              </w:rPr>
              <w:t xml:space="preserve">die </w:t>
            </w:r>
            <w:r w:rsidRPr="000A046B">
              <w:rPr>
                <w:rFonts w:ascii="Arial" w:hAnsi="Arial" w:cs="Arial"/>
                <w:color w:val="484848"/>
                <w:sz w:val="20"/>
                <w:szCs w:val="20"/>
              </w:rPr>
              <w:t>Bauherrschaft nicht einde</w:t>
            </w:r>
            <w:r>
              <w:rPr>
                <w:rFonts w:ascii="Arial" w:hAnsi="Arial" w:cs="Arial"/>
                <w:color w:val="484848"/>
                <w:sz w:val="20"/>
                <w:szCs w:val="20"/>
              </w:rPr>
              <w:t>utig und anschaulich genug ist.</w:t>
            </w:r>
          </w:p>
          <w:p w:rsidR="006706B5" w:rsidRPr="00393285" w:rsidRDefault="006706B5" w:rsidP="006706B5">
            <w:pPr>
              <w:pStyle w:val="Listenabsatz"/>
              <w:numPr>
                <w:ilvl w:val="0"/>
                <w:numId w:val="4"/>
              </w:numPr>
              <w:ind w:left="181" w:hanging="142"/>
              <w:rPr>
                <w:rFonts w:ascii="Arial" w:hAnsi="Arial" w:cs="Arial"/>
                <w:color w:val="484848"/>
                <w:sz w:val="20"/>
                <w:szCs w:val="20"/>
              </w:rPr>
            </w:pPr>
            <w:r w:rsidRPr="00393285">
              <w:rPr>
                <w:rFonts w:ascii="Arial" w:hAnsi="Arial" w:cs="Arial"/>
                <w:color w:val="484848"/>
                <w:sz w:val="20"/>
                <w:szCs w:val="20"/>
              </w:rPr>
              <w:t xml:space="preserve">Bereitwillig hat der UN stets versucht alle Anforderungen zu erfüllen, leider nur mässig und nicht immer zufriedenstellend. </w:t>
            </w:r>
            <w:r w:rsidR="00393285" w:rsidRPr="00393285">
              <w:rPr>
                <w:rFonts w:ascii="Arial" w:hAnsi="Arial" w:cs="Arial"/>
                <w:color w:val="484848"/>
                <w:sz w:val="20"/>
                <w:szCs w:val="20"/>
              </w:rPr>
              <w:t>Um den aktuellen Stand zu erreichen war seitens PV eine intensive Begleitung zwingend.</w:t>
            </w:r>
          </w:p>
          <w:p w:rsidR="006706B5" w:rsidRPr="00366E4A" w:rsidRDefault="006706B5" w:rsidP="00393285">
            <w:pPr>
              <w:pStyle w:val="Listenabsatz"/>
              <w:ind w:left="181"/>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p>
        </w:tc>
        <w:tc>
          <w:tcPr>
            <w:tcW w:w="1887" w:type="dxa"/>
          </w:tcPr>
          <w:p w:rsidR="006706B5" w:rsidRPr="006706B5" w:rsidRDefault="006706B5" w:rsidP="006706B5">
            <w:pPr>
              <w:rPr>
                <w:rFonts w:ascii="Arial" w:hAnsi="Arial" w:cs="Arial"/>
                <w:b/>
                <w:bCs/>
                <w:color w:val="484848"/>
                <w:sz w:val="20"/>
                <w:szCs w:val="20"/>
              </w:rPr>
            </w:pPr>
          </w:p>
        </w:tc>
        <w:tc>
          <w:tcPr>
            <w:tcW w:w="5954" w:type="dxa"/>
          </w:tcPr>
          <w:p w:rsidR="006706B5" w:rsidRPr="00366E4A"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r w:rsidRPr="000E2557">
              <w:rPr>
                <w:rFonts w:ascii="Arial" w:hAnsi="Arial" w:cs="Arial"/>
                <w:b/>
                <w:bCs/>
                <w:color w:val="484848"/>
                <w:sz w:val="20"/>
                <w:szCs w:val="20"/>
              </w:rPr>
              <w:t>Anja Schaub</w:t>
            </w:r>
          </w:p>
          <w:p w:rsidR="006706B5" w:rsidRPr="000E2557" w:rsidRDefault="006706B5" w:rsidP="006706B5">
            <w:pPr>
              <w:rPr>
                <w:rFonts w:ascii="Arial" w:hAnsi="Arial" w:cs="Arial"/>
                <w:b/>
                <w:bCs/>
                <w:color w:val="484848"/>
                <w:sz w:val="20"/>
                <w:szCs w:val="20"/>
              </w:rPr>
            </w:pPr>
          </w:p>
        </w:tc>
        <w:tc>
          <w:tcPr>
            <w:tcW w:w="1887" w:type="dxa"/>
          </w:tcPr>
          <w:p w:rsidR="006706B5" w:rsidRPr="000E2557" w:rsidRDefault="006706B5" w:rsidP="006706B5">
            <w:pPr>
              <w:rPr>
                <w:rFonts w:ascii="Arial" w:hAnsi="Arial" w:cs="Arial"/>
                <w:color w:val="484848"/>
                <w:sz w:val="20"/>
                <w:szCs w:val="20"/>
              </w:rPr>
            </w:pPr>
            <w:r w:rsidRPr="000E2557">
              <w:rPr>
                <w:rFonts w:ascii="Arial" w:hAnsi="Arial" w:cs="Arial"/>
                <w:color w:val="484848"/>
                <w:sz w:val="20"/>
                <w:szCs w:val="20"/>
              </w:rPr>
              <w:t>23.03.</w:t>
            </w:r>
            <w:r w:rsidR="001A7565">
              <w:rPr>
                <w:rFonts w:ascii="Arial" w:hAnsi="Arial" w:cs="Arial"/>
                <w:color w:val="484848"/>
                <w:sz w:val="20"/>
                <w:szCs w:val="20"/>
              </w:rPr>
              <w:t>2021</w:t>
            </w:r>
            <w:r w:rsidRPr="000E2557">
              <w:rPr>
                <w:rFonts w:ascii="Arial" w:hAnsi="Arial" w:cs="Arial"/>
                <w:color w:val="484848"/>
                <w:sz w:val="20"/>
                <w:szCs w:val="20"/>
              </w:rPr>
              <w:t xml:space="preserve"> – 30.03.2021</w:t>
            </w:r>
          </w:p>
          <w:p w:rsidR="006706B5" w:rsidRPr="006706B5" w:rsidRDefault="006706B5" w:rsidP="006706B5">
            <w:pPr>
              <w:rPr>
                <w:rFonts w:ascii="Arial" w:hAnsi="Arial" w:cs="Arial"/>
                <w:b/>
                <w:bCs/>
                <w:color w:val="484848"/>
                <w:sz w:val="20"/>
                <w:szCs w:val="20"/>
              </w:rPr>
            </w:pPr>
          </w:p>
        </w:tc>
        <w:tc>
          <w:tcPr>
            <w:tcW w:w="5954" w:type="dxa"/>
          </w:tcPr>
          <w:p w:rsidR="006706B5" w:rsidRPr="00366E4A" w:rsidRDefault="006706B5" w:rsidP="006706B5">
            <w:pPr>
              <w:rPr>
                <w:rFonts w:ascii="Arial" w:hAnsi="Arial" w:cs="Arial"/>
                <w:b/>
                <w:color w:val="484848"/>
                <w:sz w:val="20"/>
                <w:szCs w:val="20"/>
              </w:rPr>
            </w:pPr>
            <w:r>
              <w:rPr>
                <w:rFonts w:ascii="Arial" w:hAnsi="Arial" w:cs="Arial"/>
                <w:color w:val="484848"/>
                <w:sz w:val="20"/>
                <w:szCs w:val="20"/>
              </w:rPr>
              <w:t>Siehe auch Stellungnahme zu F. Niedermeyer und U. Ruff. Die Haupt– und Detailbearbeitung erfolgte durch die temporäre Mitarbeiterin A. Schaub. Alle Rapporte wurden diesbezüglich mit Hinweisen zum bearbeiteten Abschnitt und / oder betroffenen Gemeinden präzisiert.</w:t>
            </w:r>
          </w:p>
          <w:p w:rsidR="006706B5" w:rsidRPr="00366E4A"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bCs/>
                <w:color w:val="484848"/>
                <w:sz w:val="20"/>
                <w:szCs w:val="20"/>
              </w:rPr>
            </w:pPr>
          </w:p>
        </w:tc>
        <w:tc>
          <w:tcPr>
            <w:tcW w:w="1887" w:type="dxa"/>
          </w:tcPr>
          <w:p w:rsidR="006706B5" w:rsidRPr="000E2557" w:rsidRDefault="006706B5" w:rsidP="006706B5">
            <w:pPr>
              <w:rPr>
                <w:rFonts w:ascii="Arial" w:hAnsi="Arial" w:cs="Arial"/>
                <w:color w:val="484848"/>
                <w:sz w:val="20"/>
                <w:szCs w:val="20"/>
              </w:rPr>
            </w:pPr>
          </w:p>
        </w:tc>
        <w:tc>
          <w:tcPr>
            <w:tcW w:w="5954" w:type="dxa"/>
          </w:tcPr>
          <w:p w:rsidR="006706B5" w:rsidRPr="00366E4A" w:rsidRDefault="006706B5" w:rsidP="006706B5">
            <w:pPr>
              <w:rPr>
                <w:rFonts w:ascii="Arial" w:hAnsi="Arial" w:cs="Arial"/>
                <w:color w:val="484848"/>
                <w:sz w:val="20"/>
                <w:szCs w:val="20"/>
              </w:rPr>
            </w:pPr>
          </w:p>
        </w:tc>
      </w:tr>
      <w:tr w:rsidR="006706B5" w:rsidTr="001A7565">
        <w:tc>
          <w:tcPr>
            <w:tcW w:w="1657" w:type="dxa"/>
            <w:shd w:val="clear" w:color="auto" w:fill="F2F2F2" w:themeFill="background1" w:themeFillShade="F2"/>
          </w:tcPr>
          <w:p w:rsidR="006706B5" w:rsidRDefault="006706B5" w:rsidP="006706B5">
            <w:pPr>
              <w:rPr>
                <w:rFonts w:ascii="Arial" w:hAnsi="Arial" w:cs="Arial"/>
                <w:b/>
                <w:bCs/>
                <w:color w:val="484848"/>
                <w:sz w:val="20"/>
                <w:szCs w:val="20"/>
              </w:rPr>
            </w:pPr>
            <w:r w:rsidRPr="006706B5">
              <w:rPr>
                <w:rFonts w:ascii="Arial" w:hAnsi="Arial" w:cs="Arial"/>
                <w:b/>
                <w:bCs/>
                <w:color w:val="484848"/>
                <w:sz w:val="20"/>
                <w:szCs w:val="20"/>
              </w:rPr>
              <w:t>Index 320</w:t>
            </w:r>
          </w:p>
          <w:p w:rsidR="006706B5" w:rsidRPr="000E2557" w:rsidRDefault="006706B5" w:rsidP="006706B5">
            <w:pPr>
              <w:rPr>
                <w:rFonts w:ascii="Arial" w:hAnsi="Arial" w:cs="Arial"/>
                <w:b/>
                <w:bCs/>
                <w:color w:val="484848"/>
                <w:sz w:val="20"/>
                <w:szCs w:val="20"/>
              </w:rPr>
            </w:pPr>
          </w:p>
        </w:tc>
        <w:tc>
          <w:tcPr>
            <w:tcW w:w="1887" w:type="dxa"/>
            <w:shd w:val="clear" w:color="auto" w:fill="F2F2F2" w:themeFill="background1" w:themeFillShade="F2"/>
          </w:tcPr>
          <w:p w:rsidR="006706B5" w:rsidRPr="000E2557" w:rsidRDefault="006706B5" w:rsidP="006706B5">
            <w:pPr>
              <w:rPr>
                <w:rFonts w:ascii="Arial" w:hAnsi="Arial" w:cs="Arial"/>
                <w:color w:val="484848"/>
                <w:sz w:val="20"/>
                <w:szCs w:val="20"/>
              </w:rPr>
            </w:pPr>
          </w:p>
        </w:tc>
        <w:tc>
          <w:tcPr>
            <w:tcW w:w="5954" w:type="dxa"/>
            <w:shd w:val="clear" w:color="auto" w:fill="F2F2F2" w:themeFill="background1" w:themeFillShade="F2"/>
          </w:tcPr>
          <w:p w:rsidR="006706B5" w:rsidRPr="00366E4A" w:rsidRDefault="006706B5" w:rsidP="006706B5">
            <w:pPr>
              <w:rPr>
                <w:rFonts w:ascii="Arial" w:hAnsi="Arial" w:cs="Arial"/>
                <w:color w:val="484848"/>
                <w:sz w:val="20"/>
                <w:szCs w:val="20"/>
              </w:rPr>
            </w:pPr>
          </w:p>
        </w:tc>
      </w:tr>
      <w:tr w:rsidR="006706B5" w:rsidTr="001A7565">
        <w:tc>
          <w:tcPr>
            <w:tcW w:w="1657" w:type="dxa"/>
          </w:tcPr>
          <w:p w:rsidR="006706B5" w:rsidRPr="008246D1" w:rsidRDefault="006706B5" w:rsidP="006706B5">
            <w:pPr>
              <w:pStyle w:val="Listenabsatz"/>
              <w:ind w:left="360"/>
              <w:rPr>
                <w:rFonts w:ascii="Arial" w:hAnsi="Arial" w:cs="Arial"/>
                <w:b/>
                <w:bCs/>
                <w:color w:val="484848"/>
                <w:sz w:val="20"/>
                <w:szCs w:val="20"/>
              </w:rPr>
            </w:pPr>
          </w:p>
        </w:tc>
        <w:tc>
          <w:tcPr>
            <w:tcW w:w="1887" w:type="dxa"/>
          </w:tcPr>
          <w:p w:rsidR="006706B5" w:rsidRPr="000E2557" w:rsidRDefault="006706B5" w:rsidP="006706B5">
            <w:pPr>
              <w:rPr>
                <w:rFonts w:ascii="Arial" w:hAnsi="Arial" w:cs="Arial"/>
                <w:color w:val="484848"/>
                <w:sz w:val="20"/>
                <w:szCs w:val="20"/>
              </w:rPr>
            </w:pPr>
          </w:p>
        </w:tc>
        <w:tc>
          <w:tcPr>
            <w:tcW w:w="5954" w:type="dxa"/>
          </w:tcPr>
          <w:p w:rsidR="006706B5" w:rsidRPr="00366E4A"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color w:val="484848"/>
                <w:sz w:val="20"/>
                <w:szCs w:val="20"/>
              </w:rPr>
            </w:pPr>
            <w:r w:rsidRPr="000E2557">
              <w:rPr>
                <w:rFonts w:ascii="Arial" w:hAnsi="Arial" w:cs="Arial"/>
                <w:b/>
                <w:color w:val="484848"/>
                <w:sz w:val="20"/>
                <w:szCs w:val="20"/>
              </w:rPr>
              <w:t>Jan Boschung</w:t>
            </w:r>
          </w:p>
          <w:p w:rsidR="006706B5" w:rsidRPr="008246D1" w:rsidRDefault="006706B5" w:rsidP="006706B5">
            <w:pPr>
              <w:pStyle w:val="Listenabsatz"/>
              <w:ind w:left="360"/>
              <w:rPr>
                <w:rFonts w:ascii="Arial" w:hAnsi="Arial" w:cs="Arial"/>
                <w:b/>
                <w:bCs/>
                <w:color w:val="484848"/>
                <w:sz w:val="20"/>
                <w:szCs w:val="20"/>
              </w:rPr>
            </w:pPr>
          </w:p>
        </w:tc>
        <w:tc>
          <w:tcPr>
            <w:tcW w:w="1887" w:type="dxa"/>
          </w:tcPr>
          <w:p w:rsidR="006706B5" w:rsidRDefault="006706B5" w:rsidP="006706B5">
            <w:pPr>
              <w:rPr>
                <w:rFonts w:ascii="Arial" w:hAnsi="Arial" w:cs="Arial"/>
                <w:color w:val="484848"/>
                <w:sz w:val="20"/>
                <w:szCs w:val="20"/>
              </w:rPr>
            </w:pPr>
            <w:r w:rsidRPr="000E2557">
              <w:rPr>
                <w:rFonts w:ascii="Arial" w:hAnsi="Arial" w:cs="Arial"/>
                <w:color w:val="484848"/>
                <w:sz w:val="20"/>
                <w:szCs w:val="20"/>
              </w:rPr>
              <w:t>16.03.2021</w:t>
            </w:r>
            <w:r w:rsidR="001A7565">
              <w:rPr>
                <w:rFonts w:ascii="Arial" w:hAnsi="Arial" w:cs="Arial"/>
                <w:color w:val="484848"/>
                <w:sz w:val="20"/>
                <w:szCs w:val="20"/>
              </w:rPr>
              <w:t xml:space="preserve"> und </w:t>
            </w:r>
            <w:r w:rsidRPr="000E2557">
              <w:rPr>
                <w:rFonts w:ascii="Arial" w:hAnsi="Arial" w:cs="Arial"/>
                <w:color w:val="484848"/>
                <w:sz w:val="20"/>
                <w:szCs w:val="20"/>
              </w:rPr>
              <w:t>18.03.</w:t>
            </w:r>
            <w:r w:rsidR="001A7565">
              <w:rPr>
                <w:rFonts w:ascii="Arial" w:hAnsi="Arial" w:cs="Arial"/>
                <w:color w:val="484848"/>
                <w:sz w:val="20"/>
                <w:szCs w:val="20"/>
              </w:rPr>
              <w:t>2021</w:t>
            </w:r>
            <w:r w:rsidRPr="000E2557">
              <w:rPr>
                <w:rFonts w:ascii="Arial" w:hAnsi="Arial" w:cs="Arial"/>
                <w:color w:val="484848"/>
                <w:sz w:val="20"/>
                <w:szCs w:val="20"/>
              </w:rPr>
              <w:t xml:space="preserve"> – 31.03.2021</w:t>
            </w:r>
          </w:p>
          <w:p w:rsidR="006706B5" w:rsidRPr="000E2557" w:rsidRDefault="006706B5" w:rsidP="006706B5">
            <w:pPr>
              <w:ind w:left="708"/>
              <w:rPr>
                <w:rFonts w:ascii="Arial" w:hAnsi="Arial" w:cs="Arial"/>
                <w:color w:val="484848"/>
                <w:sz w:val="20"/>
                <w:szCs w:val="20"/>
              </w:rPr>
            </w:pPr>
          </w:p>
        </w:tc>
        <w:tc>
          <w:tcPr>
            <w:tcW w:w="5954" w:type="dxa"/>
          </w:tcPr>
          <w:p w:rsidR="006706B5" w:rsidRDefault="006706B5" w:rsidP="006706B5">
            <w:pPr>
              <w:rPr>
                <w:rFonts w:ascii="Arial" w:hAnsi="Arial" w:cs="Arial"/>
                <w:color w:val="484848"/>
                <w:sz w:val="20"/>
                <w:szCs w:val="20"/>
              </w:rPr>
            </w:pPr>
            <w:r>
              <w:rPr>
                <w:rFonts w:ascii="Arial" w:hAnsi="Arial" w:cs="Arial"/>
                <w:color w:val="484848"/>
                <w:sz w:val="20"/>
                <w:szCs w:val="20"/>
              </w:rPr>
              <w:t>Der Arbeitsbeschrieb enthält Aussagen zu "Draufsichten" und "Querschnitten" für die Bauwerke 315 und 317. Damit ist nachvollziehbar, um welche Arbeiten es sich handelt.</w:t>
            </w:r>
          </w:p>
          <w:p w:rsidR="006706B5" w:rsidRPr="00366E4A"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color w:val="484848"/>
                <w:sz w:val="20"/>
                <w:szCs w:val="20"/>
              </w:rPr>
            </w:pPr>
          </w:p>
        </w:tc>
        <w:tc>
          <w:tcPr>
            <w:tcW w:w="1887" w:type="dxa"/>
          </w:tcPr>
          <w:p w:rsidR="006706B5" w:rsidRPr="000E2557" w:rsidRDefault="006706B5" w:rsidP="006706B5">
            <w:pPr>
              <w:rPr>
                <w:rFonts w:ascii="Arial" w:hAnsi="Arial" w:cs="Arial"/>
                <w:color w:val="484848"/>
                <w:sz w:val="20"/>
                <w:szCs w:val="20"/>
              </w:rPr>
            </w:pPr>
          </w:p>
        </w:tc>
        <w:tc>
          <w:tcPr>
            <w:tcW w:w="5954" w:type="dxa"/>
          </w:tcPr>
          <w:p w:rsidR="006706B5" w:rsidRDefault="006706B5" w:rsidP="006706B5">
            <w:pPr>
              <w:rPr>
                <w:rFonts w:ascii="Arial" w:hAnsi="Arial" w:cs="Arial"/>
                <w:color w:val="484848"/>
                <w:sz w:val="20"/>
                <w:szCs w:val="20"/>
              </w:rPr>
            </w:pPr>
          </w:p>
        </w:tc>
      </w:tr>
      <w:tr w:rsidR="006706B5" w:rsidTr="001A7565">
        <w:tc>
          <w:tcPr>
            <w:tcW w:w="1657" w:type="dxa"/>
          </w:tcPr>
          <w:p w:rsidR="006706B5" w:rsidRPr="000E2557" w:rsidRDefault="00293375" w:rsidP="006706B5">
            <w:pPr>
              <w:rPr>
                <w:rFonts w:ascii="Arial" w:hAnsi="Arial" w:cs="Arial"/>
                <w:b/>
                <w:color w:val="484848"/>
                <w:sz w:val="20"/>
                <w:szCs w:val="20"/>
              </w:rPr>
            </w:pPr>
            <w:r>
              <w:rPr>
                <w:rFonts w:ascii="Arial" w:hAnsi="Arial" w:cs="Arial"/>
                <w:b/>
                <w:color w:val="484848"/>
                <w:sz w:val="20"/>
                <w:szCs w:val="20"/>
              </w:rPr>
              <w:t>Lorenzo Falzone</w:t>
            </w:r>
          </w:p>
        </w:tc>
        <w:tc>
          <w:tcPr>
            <w:tcW w:w="1887" w:type="dxa"/>
          </w:tcPr>
          <w:p w:rsidR="006706B5" w:rsidRPr="000E2557" w:rsidRDefault="006706B5" w:rsidP="006706B5">
            <w:pPr>
              <w:rPr>
                <w:rFonts w:ascii="Arial" w:hAnsi="Arial" w:cs="Arial"/>
                <w:color w:val="484848"/>
                <w:sz w:val="20"/>
                <w:szCs w:val="20"/>
              </w:rPr>
            </w:pPr>
            <w:r>
              <w:rPr>
                <w:rFonts w:ascii="Arial" w:hAnsi="Arial" w:cs="Arial"/>
                <w:color w:val="484848"/>
                <w:sz w:val="20"/>
                <w:szCs w:val="20"/>
              </w:rPr>
              <w:t>11.03.2021</w:t>
            </w:r>
          </w:p>
        </w:tc>
        <w:tc>
          <w:tcPr>
            <w:tcW w:w="5954" w:type="dxa"/>
          </w:tcPr>
          <w:p w:rsidR="006706B5" w:rsidRPr="00293375" w:rsidRDefault="006706B5" w:rsidP="00293375">
            <w:pPr>
              <w:rPr>
                <w:rFonts w:ascii="Arial" w:hAnsi="Arial" w:cs="Arial"/>
                <w:color w:val="484848"/>
                <w:sz w:val="20"/>
                <w:szCs w:val="20"/>
              </w:rPr>
            </w:pPr>
            <w:r>
              <w:rPr>
                <w:rFonts w:ascii="Arial" w:hAnsi="Arial" w:cs="Arial"/>
                <w:color w:val="484848"/>
                <w:sz w:val="20"/>
                <w:szCs w:val="20"/>
              </w:rPr>
              <w:t>btr. Nachfrag</w:t>
            </w:r>
            <w:r w:rsidR="00293375">
              <w:rPr>
                <w:rFonts w:ascii="Arial" w:hAnsi="Arial" w:cs="Arial"/>
                <w:color w:val="484848"/>
                <w:sz w:val="20"/>
                <w:szCs w:val="20"/>
              </w:rPr>
              <w:t>e BHU zu weiteren 3.25 Stunden:</w:t>
            </w:r>
          </w:p>
        </w:tc>
      </w:tr>
      <w:tr w:rsidR="006706B5" w:rsidTr="001A7565">
        <w:tc>
          <w:tcPr>
            <w:tcW w:w="1657" w:type="dxa"/>
          </w:tcPr>
          <w:p w:rsidR="006706B5" w:rsidRPr="000E2557" w:rsidRDefault="006706B5" w:rsidP="006706B5">
            <w:pPr>
              <w:rPr>
                <w:rFonts w:ascii="Arial" w:hAnsi="Arial" w:cs="Arial"/>
                <w:b/>
                <w:color w:val="484848"/>
                <w:sz w:val="20"/>
                <w:szCs w:val="20"/>
              </w:rPr>
            </w:pPr>
          </w:p>
        </w:tc>
        <w:tc>
          <w:tcPr>
            <w:tcW w:w="1887" w:type="dxa"/>
          </w:tcPr>
          <w:p w:rsidR="006706B5" w:rsidRDefault="006706B5" w:rsidP="006706B5">
            <w:pPr>
              <w:rPr>
                <w:rFonts w:ascii="Arial" w:hAnsi="Arial" w:cs="Arial"/>
                <w:color w:val="484848"/>
                <w:sz w:val="20"/>
                <w:szCs w:val="20"/>
              </w:rPr>
            </w:pPr>
          </w:p>
        </w:tc>
        <w:tc>
          <w:tcPr>
            <w:tcW w:w="5954" w:type="dxa"/>
          </w:tcPr>
          <w:p w:rsidR="00293375" w:rsidRPr="00FD15C0" w:rsidRDefault="00293375" w:rsidP="00293375">
            <w:pPr>
              <w:rPr>
                <w:rFonts w:ascii="Arial" w:hAnsi="Arial" w:cs="Arial"/>
                <w:color w:val="484848"/>
                <w:sz w:val="20"/>
                <w:szCs w:val="20"/>
              </w:rPr>
            </w:pPr>
            <w:r w:rsidRPr="00FD15C0">
              <w:rPr>
                <w:rFonts w:ascii="Arial" w:hAnsi="Arial" w:cs="Arial"/>
                <w:color w:val="484848"/>
                <w:sz w:val="20"/>
                <w:szCs w:val="20"/>
              </w:rPr>
              <w:t>Die 3.25 Std. beinhalten folgende Leistungen:</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 xml:space="preserve">Lesen </w:t>
            </w:r>
            <w:r>
              <w:rPr>
                <w:rFonts w:ascii="Arial" w:hAnsi="Arial" w:cs="Arial"/>
                <w:color w:val="484848"/>
                <w:sz w:val="20"/>
                <w:szCs w:val="20"/>
              </w:rPr>
              <w:t>des</w:t>
            </w:r>
            <w:r w:rsidRPr="00FD15C0">
              <w:rPr>
                <w:rFonts w:ascii="Arial" w:hAnsi="Arial" w:cs="Arial"/>
                <w:color w:val="484848"/>
                <w:sz w:val="20"/>
                <w:szCs w:val="20"/>
              </w:rPr>
              <w:t xml:space="preserve"> vorh. Protokoll, inkl. Pendenzenliste</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Rücksprache / Bespre</w:t>
            </w:r>
            <w:r>
              <w:rPr>
                <w:rFonts w:ascii="Arial" w:hAnsi="Arial" w:cs="Arial"/>
                <w:color w:val="484848"/>
                <w:sz w:val="20"/>
                <w:szCs w:val="20"/>
              </w:rPr>
              <w:t>c</w:t>
            </w:r>
            <w:r w:rsidRPr="00FD15C0">
              <w:rPr>
                <w:rFonts w:ascii="Arial" w:hAnsi="Arial" w:cs="Arial"/>
                <w:color w:val="484848"/>
                <w:sz w:val="20"/>
                <w:szCs w:val="20"/>
              </w:rPr>
              <w:t>hungen mit Projektingenieure K bzgl. Stand der Arbeiten, offene P</w:t>
            </w:r>
            <w:r>
              <w:rPr>
                <w:rFonts w:ascii="Arial" w:hAnsi="Arial" w:cs="Arial"/>
                <w:color w:val="484848"/>
                <w:sz w:val="20"/>
                <w:szCs w:val="20"/>
              </w:rPr>
              <w:t xml:space="preserve">unkten </w:t>
            </w:r>
            <w:r w:rsidRPr="00FD15C0">
              <w:rPr>
                <w:rFonts w:ascii="Arial" w:hAnsi="Arial" w:cs="Arial"/>
                <w:color w:val="484848"/>
                <w:sz w:val="20"/>
                <w:szCs w:val="20"/>
              </w:rPr>
              <w:t>und allfällig</w:t>
            </w:r>
            <w:r>
              <w:rPr>
                <w:rFonts w:ascii="Arial" w:hAnsi="Arial" w:cs="Arial"/>
                <w:color w:val="484848"/>
                <w:sz w:val="20"/>
                <w:szCs w:val="20"/>
              </w:rPr>
              <w:t>m</w:t>
            </w:r>
            <w:r w:rsidRPr="00FD15C0">
              <w:rPr>
                <w:rFonts w:ascii="Arial" w:hAnsi="Arial" w:cs="Arial"/>
                <w:color w:val="484848"/>
                <w:sz w:val="20"/>
                <w:szCs w:val="20"/>
              </w:rPr>
              <w:t>e Infobedarf</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Aktualisierung der Übersichtsliste K, mit Stand der Arbeiten</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Erstellen eine</w:t>
            </w:r>
            <w:r>
              <w:rPr>
                <w:rFonts w:ascii="Arial" w:hAnsi="Arial" w:cs="Arial"/>
                <w:color w:val="484848"/>
                <w:sz w:val="20"/>
                <w:szCs w:val="20"/>
              </w:rPr>
              <w:t>r</w:t>
            </w:r>
            <w:r w:rsidRPr="00FD15C0">
              <w:rPr>
                <w:rFonts w:ascii="Arial" w:hAnsi="Arial" w:cs="Arial"/>
                <w:color w:val="484848"/>
                <w:sz w:val="20"/>
                <w:szCs w:val="20"/>
              </w:rPr>
              <w:t xml:space="preserve"> Infomail am Projektteam K mit Zusammenfassung </w:t>
            </w:r>
            <w:r>
              <w:rPr>
                <w:rFonts w:ascii="Arial" w:hAnsi="Arial" w:cs="Arial"/>
                <w:color w:val="484848"/>
                <w:sz w:val="20"/>
                <w:szCs w:val="20"/>
              </w:rPr>
              <w:t xml:space="preserve">der </w:t>
            </w:r>
            <w:r w:rsidRPr="00FD15C0">
              <w:rPr>
                <w:rFonts w:ascii="Arial" w:hAnsi="Arial" w:cs="Arial"/>
                <w:color w:val="484848"/>
                <w:sz w:val="20"/>
                <w:szCs w:val="20"/>
              </w:rPr>
              <w:t xml:space="preserve">P-S </w:t>
            </w:r>
            <w:r>
              <w:rPr>
                <w:rFonts w:ascii="Arial" w:hAnsi="Arial" w:cs="Arial"/>
                <w:color w:val="484848"/>
                <w:sz w:val="20"/>
                <w:szCs w:val="20"/>
              </w:rPr>
              <w:t xml:space="preserve">mit </w:t>
            </w:r>
            <w:r w:rsidRPr="00FD15C0">
              <w:rPr>
                <w:rFonts w:ascii="Arial" w:hAnsi="Arial" w:cs="Arial"/>
                <w:color w:val="484848"/>
                <w:sz w:val="20"/>
                <w:szCs w:val="20"/>
              </w:rPr>
              <w:t>Anteil K und Aufteilung der Aufgaben</w:t>
            </w:r>
          </w:p>
          <w:p w:rsidR="006706B5"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color w:val="484848"/>
                <w:sz w:val="20"/>
                <w:szCs w:val="20"/>
              </w:rPr>
            </w:pPr>
          </w:p>
        </w:tc>
        <w:tc>
          <w:tcPr>
            <w:tcW w:w="1887" w:type="dxa"/>
          </w:tcPr>
          <w:p w:rsidR="006706B5" w:rsidRPr="006706B5" w:rsidRDefault="006706B5" w:rsidP="006706B5">
            <w:pPr>
              <w:rPr>
                <w:rFonts w:ascii="Arial" w:hAnsi="Arial" w:cs="Arial"/>
                <w:bCs/>
                <w:color w:val="484848"/>
                <w:sz w:val="20"/>
                <w:szCs w:val="20"/>
              </w:rPr>
            </w:pPr>
            <w:r>
              <w:rPr>
                <w:rFonts w:ascii="Arial" w:hAnsi="Arial" w:cs="Arial"/>
                <w:bCs/>
                <w:color w:val="484848"/>
                <w:sz w:val="20"/>
                <w:szCs w:val="20"/>
              </w:rPr>
              <w:t>25.03.2021</w:t>
            </w:r>
          </w:p>
        </w:tc>
        <w:tc>
          <w:tcPr>
            <w:tcW w:w="5954" w:type="dxa"/>
          </w:tcPr>
          <w:p w:rsidR="006706B5" w:rsidRDefault="006706B5" w:rsidP="006706B5">
            <w:pPr>
              <w:rPr>
                <w:rFonts w:ascii="Arial" w:hAnsi="Arial" w:cs="Arial"/>
                <w:color w:val="484848"/>
                <w:sz w:val="20"/>
                <w:szCs w:val="20"/>
              </w:rPr>
            </w:pPr>
            <w:r>
              <w:rPr>
                <w:rFonts w:ascii="Arial" w:hAnsi="Arial" w:cs="Arial"/>
                <w:color w:val="484848"/>
                <w:sz w:val="20"/>
                <w:szCs w:val="20"/>
              </w:rPr>
              <w:t>btr. Nachfrage BHU zu weiteren 4.5 Stunden</w:t>
            </w:r>
          </w:p>
        </w:tc>
      </w:tr>
      <w:tr w:rsidR="006706B5" w:rsidTr="001A7565">
        <w:tc>
          <w:tcPr>
            <w:tcW w:w="1657" w:type="dxa"/>
          </w:tcPr>
          <w:p w:rsidR="006706B5" w:rsidRPr="000E2557" w:rsidRDefault="006706B5" w:rsidP="006706B5">
            <w:pPr>
              <w:rPr>
                <w:rFonts w:ascii="Arial" w:hAnsi="Arial" w:cs="Arial"/>
                <w:b/>
                <w:color w:val="484848"/>
                <w:sz w:val="20"/>
                <w:szCs w:val="20"/>
              </w:rPr>
            </w:pPr>
          </w:p>
        </w:tc>
        <w:tc>
          <w:tcPr>
            <w:tcW w:w="1887" w:type="dxa"/>
          </w:tcPr>
          <w:p w:rsidR="006706B5" w:rsidRPr="00FD15C0" w:rsidRDefault="006706B5" w:rsidP="006706B5">
            <w:pPr>
              <w:ind w:left="708"/>
              <w:rPr>
                <w:rFonts w:ascii="Arial" w:hAnsi="Arial" w:cs="Arial"/>
                <w:bCs/>
                <w:color w:val="484848"/>
                <w:sz w:val="20"/>
                <w:szCs w:val="20"/>
              </w:rPr>
            </w:pPr>
          </w:p>
        </w:tc>
        <w:tc>
          <w:tcPr>
            <w:tcW w:w="5954" w:type="dxa"/>
          </w:tcPr>
          <w:p w:rsidR="006706B5" w:rsidRPr="00FD15C0" w:rsidRDefault="006706B5" w:rsidP="006706B5">
            <w:pPr>
              <w:rPr>
                <w:rFonts w:ascii="Arial" w:hAnsi="Arial" w:cs="Arial"/>
                <w:color w:val="484848"/>
                <w:sz w:val="20"/>
                <w:szCs w:val="20"/>
              </w:rPr>
            </w:pPr>
            <w:r w:rsidRPr="00FD15C0">
              <w:rPr>
                <w:rFonts w:ascii="Arial" w:hAnsi="Arial" w:cs="Arial"/>
                <w:color w:val="484848"/>
                <w:sz w:val="20"/>
                <w:szCs w:val="20"/>
              </w:rPr>
              <w:t>Die restlichen ca. 4.5 Std. beinhalten folgende Leistungen:</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 xml:space="preserve">Lesen </w:t>
            </w:r>
            <w:r>
              <w:rPr>
                <w:rFonts w:ascii="Arial" w:hAnsi="Arial" w:cs="Arial"/>
                <w:color w:val="484848"/>
                <w:sz w:val="20"/>
                <w:szCs w:val="20"/>
              </w:rPr>
              <w:t>des</w:t>
            </w:r>
            <w:r w:rsidRPr="00FD15C0">
              <w:rPr>
                <w:rFonts w:ascii="Arial" w:hAnsi="Arial" w:cs="Arial"/>
                <w:color w:val="484848"/>
                <w:sz w:val="20"/>
                <w:szCs w:val="20"/>
              </w:rPr>
              <w:t xml:space="preserve"> vorh. Protokoll, inkl. Pendenzenliste</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Rücksprache / Bespre</w:t>
            </w:r>
            <w:r>
              <w:rPr>
                <w:rFonts w:ascii="Arial" w:hAnsi="Arial" w:cs="Arial"/>
                <w:color w:val="484848"/>
                <w:sz w:val="20"/>
                <w:szCs w:val="20"/>
              </w:rPr>
              <w:t>c</w:t>
            </w:r>
            <w:r w:rsidRPr="00FD15C0">
              <w:rPr>
                <w:rFonts w:ascii="Arial" w:hAnsi="Arial" w:cs="Arial"/>
                <w:color w:val="484848"/>
                <w:sz w:val="20"/>
                <w:szCs w:val="20"/>
              </w:rPr>
              <w:t>hungen mit Projektingenieur K bzgl. Fussgänger-Überführungen und Durchgehen der Präsentation (Check ob alle Anpassungen gemäss Vorabsprache mit FU sauber eingeflo</w:t>
            </w:r>
            <w:r>
              <w:rPr>
                <w:rFonts w:ascii="Arial" w:hAnsi="Arial" w:cs="Arial"/>
                <w:color w:val="484848"/>
                <w:sz w:val="20"/>
                <w:szCs w:val="20"/>
              </w:rPr>
              <w:t>s</w:t>
            </w:r>
            <w:r w:rsidRPr="00FD15C0">
              <w:rPr>
                <w:rFonts w:ascii="Arial" w:hAnsi="Arial" w:cs="Arial"/>
                <w:color w:val="484848"/>
                <w:sz w:val="20"/>
                <w:szCs w:val="20"/>
              </w:rPr>
              <w:t>sen sind)</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Durchlesen (als Vorbereitung) der umfangreichen Faktenblatt "Standar</w:t>
            </w:r>
            <w:r>
              <w:rPr>
                <w:rFonts w:ascii="Arial" w:hAnsi="Arial" w:cs="Arial"/>
                <w:color w:val="484848"/>
                <w:sz w:val="20"/>
                <w:szCs w:val="20"/>
              </w:rPr>
              <w:t>düberführungen"</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Abklären Stand der Arbeiten mit Projektteam, offene Pkte und allfällige</w:t>
            </w:r>
            <w:r>
              <w:rPr>
                <w:rFonts w:ascii="Arial" w:hAnsi="Arial" w:cs="Arial"/>
                <w:color w:val="484848"/>
                <w:sz w:val="20"/>
                <w:szCs w:val="20"/>
              </w:rPr>
              <w:t>r</w:t>
            </w:r>
            <w:r w:rsidRPr="00FD15C0">
              <w:rPr>
                <w:rFonts w:ascii="Arial" w:hAnsi="Arial" w:cs="Arial"/>
                <w:color w:val="484848"/>
                <w:sz w:val="20"/>
                <w:szCs w:val="20"/>
              </w:rPr>
              <w:t xml:space="preserve"> Infobedarf</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Aktualisierung der Übersichtsliste K, mit Stand der Arbeiten</w:t>
            </w:r>
          </w:p>
          <w:p w:rsidR="006706B5"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Erstellen eine</w:t>
            </w:r>
            <w:r>
              <w:rPr>
                <w:rFonts w:ascii="Arial" w:hAnsi="Arial" w:cs="Arial"/>
                <w:color w:val="484848"/>
                <w:sz w:val="20"/>
                <w:szCs w:val="20"/>
              </w:rPr>
              <w:t>r</w:t>
            </w:r>
            <w:r w:rsidRPr="00FD15C0">
              <w:rPr>
                <w:rFonts w:ascii="Arial" w:hAnsi="Arial" w:cs="Arial"/>
                <w:color w:val="484848"/>
                <w:sz w:val="20"/>
                <w:szCs w:val="20"/>
              </w:rPr>
              <w:t xml:space="preserve"> kurze</w:t>
            </w:r>
            <w:r>
              <w:rPr>
                <w:rFonts w:ascii="Arial" w:hAnsi="Arial" w:cs="Arial"/>
                <w:color w:val="484848"/>
                <w:sz w:val="20"/>
                <w:szCs w:val="20"/>
              </w:rPr>
              <w:t>n</w:t>
            </w:r>
            <w:r w:rsidRPr="00FD15C0">
              <w:rPr>
                <w:rFonts w:ascii="Arial" w:hAnsi="Arial" w:cs="Arial"/>
                <w:color w:val="484848"/>
                <w:sz w:val="20"/>
                <w:szCs w:val="20"/>
              </w:rPr>
              <w:t xml:space="preserve"> Infomail am Projektteam K mit Zusammenfassung P</w:t>
            </w:r>
            <w:r>
              <w:rPr>
                <w:rFonts w:ascii="Arial" w:hAnsi="Arial" w:cs="Arial"/>
                <w:color w:val="484848"/>
                <w:sz w:val="20"/>
                <w:szCs w:val="20"/>
              </w:rPr>
              <w:t>F</w:t>
            </w:r>
            <w:r w:rsidRPr="00FD15C0">
              <w:rPr>
                <w:rFonts w:ascii="Arial" w:hAnsi="Arial" w:cs="Arial"/>
                <w:color w:val="484848"/>
                <w:sz w:val="20"/>
                <w:szCs w:val="20"/>
              </w:rPr>
              <w:t>-S Anteil K und Aufteilung der Aufgaben</w:t>
            </w:r>
          </w:p>
          <w:p w:rsidR="006706B5" w:rsidRDefault="006706B5" w:rsidP="006706B5">
            <w:pPr>
              <w:rPr>
                <w:rFonts w:ascii="Arial" w:hAnsi="Arial" w:cs="Arial"/>
                <w:color w:val="484848"/>
                <w:sz w:val="20"/>
                <w:szCs w:val="20"/>
              </w:rPr>
            </w:pPr>
          </w:p>
        </w:tc>
      </w:tr>
      <w:tr w:rsidR="006706B5" w:rsidTr="001A7565">
        <w:tc>
          <w:tcPr>
            <w:tcW w:w="1657" w:type="dxa"/>
          </w:tcPr>
          <w:p w:rsidR="006706B5" w:rsidRPr="000E2557" w:rsidRDefault="006706B5" w:rsidP="006706B5">
            <w:pPr>
              <w:rPr>
                <w:rFonts w:ascii="Arial" w:hAnsi="Arial" w:cs="Arial"/>
                <w:b/>
                <w:color w:val="484848"/>
                <w:sz w:val="20"/>
                <w:szCs w:val="20"/>
              </w:rPr>
            </w:pPr>
          </w:p>
        </w:tc>
        <w:tc>
          <w:tcPr>
            <w:tcW w:w="1887" w:type="dxa"/>
          </w:tcPr>
          <w:p w:rsidR="006706B5" w:rsidRPr="000E2557" w:rsidRDefault="006706B5" w:rsidP="006706B5">
            <w:pPr>
              <w:ind w:left="708"/>
              <w:rPr>
                <w:rFonts w:ascii="Arial" w:hAnsi="Arial" w:cs="Arial"/>
                <w:color w:val="484848"/>
                <w:sz w:val="20"/>
                <w:szCs w:val="20"/>
              </w:rPr>
            </w:pPr>
          </w:p>
        </w:tc>
        <w:tc>
          <w:tcPr>
            <w:tcW w:w="5954" w:type="dxa"/>
          </w:tcPr>
          <w:p w:rsidR="00293375" w:rsidRDefault="00293375" w:rsidP="00293375">
            <w:pPr>
              <w:rPr>
                <w:rFonts w:ascii="Arial" w:hAnsi="Arial" w:cs="Arial"/>
                <w:b/>
                <w:color w:val="484848"/>
                <w:sz w:val="20"/>
                <w:szCs w:val="20"/>
              </w:rPr>
            </w:pPr>
            <w:r w:rsidRPr="00F24B26">
              <w:rPr>
                <w:rFonts w:ascii="Arial" w:hAnsi="Arial" w:cs="Arial"/>
                <w:b/>
                <w:color w:val="484848"/>
                <w:sz w:val="20"/>
                <w:szCs w:val="20"/>
              </w:rPr>
              <w:t>Ergänzende Bemerkung</w:t>
            </w:r>
            <w:r>
              <w:rPr>
                <w:rFonts w:ascii="Arial" w:hAnsi="Arial" w:cs="Arial"/>
                <w:b/>
                <w:color w:val="484848"/>
                <w:sz w:val="20"/>
                <w:szCs w:val="20"/>
              </w:rPr>
              <w:t xml:space="preserve"> (gilt für beide Bemerkungen BHU)</w:t>
            </w:r>
          </w:p>
          <w:p w:rsidR="00293375" w:rsidRDefault="00293375" w:rsidP="00293375">
            <w:pPr>
              <w:rPr>
                <w:rFonts w:ascii="Arial" w:hAnsi="Arial" w:cs="Arial"/>
                <w:color w:val="484848"/>
                <w:sz w:val="20"/>
                <w:szCs w:val="20"/>
              </w:rPr>
            </w:pPr>
            <w:r w:rsidRPr="00FD15C0">
              <w:rPr>
                <w:rFonts w:ascii="Arial" w:hAnsi="Arial" w:cs="Arial"/>
                <w:color w:val="484848"/>
                <w:sz w:val="20"/>
                <w:szCs w:val="20"/>
              </w:rPr>
              <w:t xml:space="preserve">Auf eine </w:t>
            </w:r>
            <w:r>
              <w:rPr>
                <w:rFonts w:ascii="Arial" w:hAnsi="Arial" w:cs="Arial"/>
                <w:color w:val="484848"/>
                <w:sz w:val="20"/>
                <w:szCs w:val="20"/>
              </w:rPr>
              <w:t xml:space="preserve">entsprechend </w:t>
            </w:r>
            <w:r w:rsidRPr="00FD15C0">
              <w:rPr>
                <w:rFonts w:ascii="Arial" w:hAnsi="Arial" w:cs="Arial"/>
                <w:color w:val="484848"/>
                <w:sz w:val="20"/>
                <w:szCs w:val="20"/>
              </w:rPr>
              <w:t>detaill</w:t>
            </w:r>
            <w:r>
              <w:rPr>
                <w:rFonts w:ascii="Arial" w:hAnsi="Arial" w:cs="Arial"/>
                <w:color w:val="484848"/>
                <w:sz w:val="20"/>
                <w:szCs w:val="20"/>
              </w:rPr>
              <w:t xml:space="preserve">ierte Auflistung der Tätigkeit </w:t>
            </w:r>
            <w:r w:rsidRPr="00FD15C0">
              <w:rPr>
                <w:rFonts w:ascii="Arial" w:hAnsi="Arial" w:cs="Arial"/>
                <w:color w:val="484848"/>
                <w:sz w:val="20"/>
                <w:szCs w:val="20"/>
              </w:rPr>
              <w:t xml:space="preserve">im </w:t>
            </w:r>
            <w:r>
              <w:rPr>
                <w:rFonts w:ascii="Arial" w:hAnsi="Arial" w:cs="Arial"/>
                <w:color w:val="484848"/>
                <w:sz w:val="20"/>
                <w:szCs w:val="20"/>
              </w:rPr>
              <w:t>Z</w:t>
            </w:r>
            <w:r w:rsidRPr="00FD15C0">
              <w:rPr>
                <w:rFonts w:ascii="Arial" w:hAnsi="Arial" w:cs="Arial"/>
                <w:color w:val="484848"/>
                <w:sz w:val="20"/>
                <w:szCs w:val="20"/>
              </w:rPr>
              <w:t xml:space="preserve">usammenhang mit </w:t>
            </w:r>
            <w:r>
              <w:rPr>
                <w:rFonts w:ascii="Arial" w:hAnsi="Arial" w:cs="Arial"/>
                <w:color w:val="484848"/>
                <w:sz w:val="20"/>
                <w:szCs w:val="20"/>
              </w:rPr>
              <w:t xml:space="preserve">Rapporten zu </w:t>
            </w:r>
            <w:r w:rsidRPr="00FD15C0">
              <w:rPr>
                <w:rFonts w:ascii="Arial" w:hAnsi="Arial" w:cs="Arial"/>
                <w:color w:val="484848"/>
                <w:sz w:val="20"/>
                <w:szCs w:val="20"/>
              </w:rPr>
              <w:t>PS o</w:t>
            </w:r>
            <w:r w:rsidR="00393285">
              <w:rPr>
                <w:rFonts w:ascii="Arial" w:hAnsi="Arial" w:cs="Arial"/>
                <w:color w:val="484848"/>
                <w:sz w:val="20"/>
                <w:szCs w:val="20"/>
              </w:rPr>
              <w:t>der PFS wird bewusst verzichtet.</w:t>
            </w:r>
          </w:p>
          <w:p w:rsidR="006706B5" w:rsidRDefault="006706B5" w:rsidP="006706B5">
            <w:pPr>
              <w:rPr>
                <w:rFonts w:ascii="Arial" w:hAnsi="Arial" w:cs="Arial"/>
                <w:color w:val="484848"/>
                <w:sz w:val="20"/>
                <w:szCs w:val="20"/>
              </w:rPr>
            </w:pPr>
          </w:p>
        </w:tc>
      </w:tr>
      <w:tr w:rsidR="006706B5" w:rsidTr="001A7565">
        <w:tc>
          <w:tcPr>
            <w:tcW w:w="1657" w:type="dxa"/>
            <w:shd w:val="clear" w:color="auto" w:fill="F2F2F2" w:themeFill="background1" w:themeFillShade="F2"/>
          </w:tcPr>
          <w:p w:rsidR="006706B5" w:rsidRDefault="00293375" w:rsidP="006706B5">
            <w:pPr>
              <w:rPr>
                <w:rFonts w:ascii="Arial" w:hAnsi="Arial" w:cs="Arial"/>
                <w:b/>
                <w:bCs/>
                <w:color w:val="484848"/>
                <w:sz w:val="20"/>
                <w:szCs w:val="20"/>
              </w:rPr>
            </w:pPr>
            <w:r w:rsidRPr="00293375">
              <w:rPr>
                <w:rFonts w:ascii="Arial" w:hAnsi="Arial" w:cs="Arial"/>
                <w:b/>
                <w:bCs/>
                <w:color w:val="484848"/>
                <w:sz w:val="20"/>
                <w:szCs w:val="20"/>
              </w:rPr>
              <w:t>Index 420</w:t>
            </w:r>
          </w:p>
          <w:p w:rsidR="00293375" w:rsidRPr="00293375" w:rsidRDefault="00293375" w:rsidP="006706B5">
            <w:pPr>
              <w:rPr>
                <w:rFonts w:ascii="Arial" w:hAnsi="Arial" w:cs="Arial"/>
                <w:b/>
                <w:bCs/>
                <w:color w:val="484848"/>
                <w:sz w:val="20"/>
                <w:szCs w:val="20"/>
              </w:rPr>
            </w:pPr>
          </w:p>
        </w:tc>
        <w:tc>
          <w:tcPr>
            <w:tcW w:w="1887" w:type="dxa"/>
            <w:shd w:val="clear" w:color="auto" w:fill="F2F2F2" w:themeFill="background1" w:themeFillShade="F2"/>
          </w:tcPr>
          <w:p w:rsidR="006706B5" w:rsidRPr="000E2557" w:rsidRDefault="006706B5" w:rsidP="00293375">
            <w:pPr>
              <w:rPr>
                <w:rFonts w:ascii="Arial" w:hAnsi="Arial" w:cs="Arial"/>
                <w:color w:val="484848"/>
                <w:sz w:val="20"/>
                <w:szCs w:val="20"/>
              </w:rPr>
            </w:pPr>
          </w:p>
        </w:tc>
        <w:tc>
          <w:tcPr>
            <w:tcW w:w="5954" w:type="dxa"/>
            <w:shd w:val="clear" w:color="auto" w:fill="F2F2F2" w:themeFill="background1" w:themeFillShade="F2"/>
          </w:tcPr>
          <w:p w:rsidR="006706B5" w:rsidRDefault="006706B5" w:rsidP="006706B5">
            <w:pPr>
              <w:rPr>
                <w:rFonts w:ascii="Arial" w:hAnsi="Arial" w:cs="Arial"/>
                <w:color w:val="484848"/>
                <w:sz w:val="20"/>
                <w:szCs w:val="20"/>
              </w:rPr>
            </w:pPr>
          </w:p>
        </w:tc>
      </w:tr>
      <w:tr w:rsidR="001A7565" w:rsidTr="001A7565">
        <w:tc>
          <w:tcPr>
            <w:tcW w:w="1657" w:type="dxa"/>
            <w:shd w:val="clear" w:color="auto" w:fill="auto"/>
          </w:tcPr>
          <w:p w:rsidR="001A7565" w:rsidRPr="00293375" w:rsidRDefault="001A7565" w:rsidP="006706B5">
            <w:pPr>
              <w:rPr>
                <w:rFonts w:ascii="Arial" w:hAnsi="Arial" w:cs="Arial"/>
                <w:b/>
                <w:bCs/>
                <w:color w:val="484848"/>
                <w:sz w:val="20"/>
                <w:szCs w:val="20"/>
              </w:rPr>
            </w:pPr>
          </w:p>
        </w:tc>
        <w:tc>
          <w:tcPr>
            <w:tcW w:w="1887" w:type="dxa"/>
            <w:shd w:val="clear" w:color="auto" w:fill="auto"/>
          </w:tcPr>
          <w:p w:rsidR="001A7565" w:rsidRPr="000E2557" w:rsidRDefault="001A7565" w:rsidP="00293375">
            <w:pPr>
              <w:rPr>
                <w:rFonts w:ascii="Arial" w:hAnsi="Arial" w:cs="Arial"/>
                <w:color w:val="484848"/>
                <w:sz w:val="20"/>
                <w:szCs w:val="20"/>
              </w:rPr>
            </w:pPr>
          </w:p>
        </w:tc>
        <w:tc>
          <w:tcPr>
            <w:tcW w:w="5954" w:type="dxa"/>
            <w:shd w:val="clear" w:color="auto" w:fill="auto"/>
          </w:tcPr>
          <w:p w:rsidR="001A7565" w:rsidRDefault="001A7565" w:rsidP="006706B5">
            <w:pPr>
              <w:rPr>
                <w:rFonts w:ascii="Arial" w:hAnsi="Arial" w:cs="Arial"/>
                <w:color w:val="484848"/>
                <w:sz w:val="20"/>
                <w:szCs w:val="20"/>
              </w:rPr>
            </w:pPr>
          </w:p>
        </w:tc>
      </w:tr>
      <w:tr w:rsidR="006706B5" w:rsidTr="001A7565">
        <w:tc>
          <w:tcPr>
            <w:tcW w:w="1657" w:type="dxa"/>
          </w:tcPr>
          <w:p w:rsidR="006706B5" w:rsidRPr="000E2557" w:rsidRDefault="00293375" w:rsidP="006706B5">
            <w:pPr>
              <w:rPr>
                <w:rFonts w:ascii="Arial" w:hAnsi="Arial" w:cs="Arial"/>
                <w:b/>
                <w:color w:val="484848"/>
                <w:sz w:val="20"/>
                <w:szCs w:val="20"/>
              </w:rPr>
            </w:pPr>
            <w:r>
              <w:rPr>
                <w:rFonts w:ascii="Arial" w:hAnsi="Arial" w:cs="Arial"/>
                <w:b/>
                <w:color w:val="484848"/>
                <w:sz w:val="20"/>
                <w:szCs w:val="20"/>
              </w:rPr>
              <w:t>Jan Boschung</w:t>
            </w:r>
          </w:p>
        </w:tc>
        <w:tc>
          <w:tcPr>
            <w:tcW w:w="1887" w:type="dxa"/>
          </w:tcPr>
          <w:p w:rsidR="00293375" w:rsidRDefault="00293375" w:rsidP="00293375">
            <w:pPr>
              <w:rPr>
                <w:rFonts w:ascii="Arial" w:hAnsi="Arial" w:cs="Arial"/>
                <w:color w:val="484848"/>
                <w:sz w:val="20"/>
                <w:szCs w:val="20"/>
              </w:rPr>
            </w:pPr>
            <w:r>
              <w:rPr>
                <w:rFonts w:ascii="Arial" w:hAnsi="Arial" w:cs="Arial"/>
                <w:color w:val="484848"/>
                <w:sz w:val="20"/>
                <w:szCs w:val="20"/>
              </w:rPr>
              <w:t>02.03.</w:t>
            </w:r>
            <w:r w:rsidR="001A7565">
              <w:rPr>
                <w:rFonts w:ascii="Arial" w:hAnsi="Arial" w:cs="Arial"/>
                <w:color w:val="484848"/>
                <w:sz w:val="20"/>
                <w:szCs w:val="20"/>
              </w:rPr>
              <w:t>2021</w:t>
            </w:r>
            <w:r>
              <w:rPr>
                <w:rFonts w:ascii="Arial" w:hAnsi="Arial" w:cs="Arial"/>
                <w:color w:val="484848"/>
                <w:sz w:val="20"/>
                <w:szCs w:val="20"/>
              </w:rPr>
              <w:t xml:space="preserve"> – 04.03.2021</w:t>
            </w:r>
          </w:p>
          <w:p w:rsidR="006706B5" w:rsidRPr="000E2557" w:rsidRDefault="006706B5" w:rsidP="00293375">
            <w:pPr>
              <w:rPr>
                <w:rFonts w:ascii="Arial" w:hAnsi="Arial" w:cs="Arial"/>
                <w:color w:val="484848"/>
                <w:sz w:val="20"/>
                <w:szCs w:val="20"/>
              </w:rPr>
            </w:pPr>
          </w:p>
        </w:tc>
        <w:tc>
          <w:tcPr>
            <w:tcW w:w="5954" w:type="dxa"/>
          </w:tcPr>
          <w:p w:rsidR="00293375" w:rsidRPr="00293375" w:rsidRDefault="00293375" w:rsidP="00293375">
            <w:pPr>
              <w:rPr>
                <w:rFonts w:ascii="Arial" w:hAnsi="Arial" w:cs="Arial"/>
                <w:color w:val="484848"/>
                <w:sz w:val="20"/>
                <w:szCs w:val="20"/>
              </w:rPr>
            </w:pPr>
            <w:r>
              <w:rPr>
                <w:rFonts w:ascii="Arial" w:hAnsi="Arial" w:cs="Arial"/>
                <w:color w:val="484848"/>
                <w:sz w:val="20"/>
                <w:szCs w:val="20"/>
              </w:rPr>
              <w:t>Die drei SABA-Standorte Rheinfelden Ost, Mumpf und Eiken (gem IV AP SABA a1, a2 und a3) wurden jeweils in der Situation bearbeitet (nachführen von Informationen gemäss aktuellem Bearbeitungsstand).</w:t>
            </w:r>
          </w:p>
          <w:p w:rsidR="006706B5" w:rsidRDefault="006706B5" w:rsidP="006706B5">
            <w:pPr>
              <w:rPr>
                <w:rFonts w:ascii="Arial" w:hAnsi="Arial" w:cs="Arial"/>
                <w:color w:val="484848"/>
                <w:sz w:val="20"/>
                <w:szCs w:val="20"/>
              </w:rPr>
            </w:pPr>
          </w:p>
        </w:tc>
      </w:tr>
      <w:tr w:rsidR="00293375" w:rsidTr="001A7565">
        <w:tc>
          <w:tcPr>
            <w:tcW w:w="1657" w:type="dxa"/>
          </w:tcPr>
          <w:p w:rsidR="00293375" w:rsidRDefault="00293375" w:rsidP="006706B5">
            <w:pPr>
              <w:rPr>
                <w:rFonts w:ascii="Arial" w:hAnsi="Arial" w:cs="Arial"/>
                <w:b/>
                <w:color w:val="484848"/>
                <w:sz w:val="20"/>
                <w:szCs w:val="20"/>
              </w:rPr>
            </w:pPr>
          </w:p>
        </w:tc>
        <w:tc>
          <w:tcPr>
            <w:tcW w:w="1887" w:type="dxa"/>
          </w:tcPr>
          <w:p w:rsidR="00293375"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color w:val="484848"/>
                <w:sz w:val="20"/>
                <w:szCs w:val="20"/>
              </w:rPr>
            </w:pPr>
          </w:p>
        </w:tc>
      </w:tr>
      <w:tr w:rsidR="00293375" w:rsidTr="001A7565">
        <w:tc>
          <w:tcPr>
            <w:tcW w:w="1657" w:type="dxa"/>
          </w:tcPr>
          <w:p w:rsidR="00293375" w:rsidRDefault="00293375" w:rsidP="00293375">
            <w:pPr>
              <w:rPr>
                <w:rFonts w:ascii="Arial" w:hAnsi="Arial" w:cs="Arial"/>
                <w:b/>
                <w:color w:val="484848"/>
                <w:sz w:val="20"/>
                <w:szCs w:val="20"/>
              </w:rPr>
            </w:pPr>
            <w:r>
              <w:rPr>
                <w:rFonts w:ascii="Arial" w:hAnsi="Arial" w:cs="Arial"/>
                <w:b/>
                <w:color w:val="484848"/>
                <w:sz w:val="20"/>
                <w:szCs w:val="20"/>
              </w:rPr>
              <w:t>Dirk Martin</w:t>
            </w:r>
          </w:p>
          <w:p w:rsidR="00293375" w:rsidRDefault="00293375" w:rsidP="006706B5">
            <w:pPr>
              <w:rPr>
                <w:rFonts w:ascii="Arial" w:hAnsi="Arial" w:cs="Arial"/>
                <w:b/>
                <w:color w:val="484848"/>
                <w:sz w:val="20"/>
                <w:szCs w:val="20"/>
              </w:rPr>
            </w:pPr>
          </w:p>
        </w:tc>
        <w:tc>
          <w:tcPr>
            <w:tcW w:w="1887" w:type="dxa"/>
          </w:tcPr>
          <w:p w:rsidR="00293375" w:rsidRDefault="00293375" w:rsidP="00293375">
            <w:pPr>
              <w:rPr>
                <w:rFonts w:ascii="Arial" w:hAnsi="Arial" w:cs="Arial"/>
                <w:color w:val="484848"/>
                <w:sz w:val="20"/>
                <w:szCs w:val="20"/>
              </w:rPr>
            </w:pPr>
            <w:r w:rsidRPr="000E2557">
              <w:rPr>
                <w:rFonts w:ascii="Arial" w:hAnsi="Arial" w:cs="Arial"/>
                <w:color w:val="484848"/>
                <w:sz w:val="20"/>
                <w:szCs w:val="20"/>
              </w:rPr>
              <w:t>01.03.2021</w:t>
            </w:r>
            <w:r>
              <w:rPr>
                <w:rFonts w:ascii="Arial" w:hAnsi="Arial" w:cs="Arial"/>
                <w:color w:val="484848"/>
                <w:sz w:val="20"/>
                <w:szCs w:val="20"/>
              </w:rPr>
              <w:t xml:space="preserve"> und </w:t>
            </w:r>
            <w:r w:rsidRPr="000E2557">
              <w:rPr>
                <w:rFonts w:ascii="Arial" w:hAnsi="Arial" w:cs="Arial"/>
                <w:color w:val="484848"/>
                <w:sz w:val="20"/>
                <w:szCs w:val="20"/>
              </w:rPr>
              <w:t>04.03.2021</w:t>
            </w:r>
          </w:p>
        </w:tc>
        <w:tc>
          <w:tcPr>
            <w:tcW w:w="5954" w:type="dxa"/>
          </w:tcPr>
          <w:p w:rsidR="00293375" w:rsidRPr="000E2557" w:rsidRDefault="00293375" w:rsidP="00293375">
            <w:pPr>
              <w:rPr>
                <w:rFonts w:ascii="Arial" w:hAnsi="Arial" w:cs="Arial"/>
                <w:bCs/>
                <w:color w:val="484848"/>
                <w:sz w:val="20"/>
                <w:szCs w:val="20"/>
              </w:rPr>
            </w:pPr>
            <w:r>
              <w:rPr>
                <w:rFonts w:ascii="Arial" w:hAnsi="Arial" w:cs="Arial"/>
                <w:bCs/>
                <w:color w:val="484848"/>
                <w:sz w:val="20"/>
                <w:szCs w:val="20"/>
              </w:rPr>
              <w:t>Vgl. auch J. Boschung. Es handelt sich dabei um die Entwürfe der Pläne a1, a2 und a3 des AP SABA</w:t>
            </w:r>
          </w:p>
          <w:p w:rsidR="00293375" w:rsidRDefault="00293375" w:rsidP="00293375">
            <w:pPr>
              <w:rPr>
                <w:rFonts w:ascii="Arial" w:hAnsi="Arial" w:cs="Arial"/>
                <w:color w:val="484848"/>
                <w:sz w:val="20"/>
                <w:szCs w:val="20"/>
              </w:rPr>
            </w:pPr>
          </w:p>
        </w:tc>
      </w:tr>
      <w:tr w:rsidR="00293375" w:rsidTr="001A7565">
        <w:tc>
          <w:tcPr>
            <w:tcW w:w="1657" w:type="dxa"/>
          </w:tcPr>
          <w:p w:rsidR="00293375" w:rsidRDefault="00293375" w:rsidP="00293375">
            <w:pPr>
              <w:rPr>
                <w:rFonts w:ascii="Arial" w:hAnsi="Arial" w:cs="Arial"/>
                <w:b/>
                <w:color w:val="484848"/>
                <w:sz w:val="20"/>
                <w:szCs w:val="20"/>
              </w:rPr>
            </w:pPr>
          </w:p>
        </w:tc>
        <w:tc>
          <w:tcPr>
            <w:tcW w:w="1887" w:type="dxa"/>
          </w:tcPr>
          <w:p w:rsidR="00293375" w:rsidRPr="000E2557" w:rsidRDefault="00293375" w:rsidP="00293375">
            <w:pPr>
              <w:ind w:left="708"/>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p>
        </w:tc>
      </w:tr>
      <w:tr w:rsidR="00293375" w:rsidTr="001A7565">
        <w:tc>
          <w:tcPr>
            <w:tcW w:w="9498" w:type="dxa"/>
            <w:gridSpan w:val="3"/>
            <w:shd w:val="clear" w:color="auto" w:fill="D9D9D9" w:themeFill="background1" w:themeFillShade="D9"/>
          </w:tcPr>
          <w:p w:rsidR="00293375" w:rsidRPr="00F24B26" w:rsidRDefault="00293375" w:rsidP="00293375">
            <w:pPr>
              <w:pStyle w:val="Listenabsatz"/>
              <w:numPr>
                <w:ilvl w:val="0"/>
                <w:numId w:val="7"/>
              </w:numPr>
              <w:rPr>
                <w:rFonts w:ascii="Arial" w:hAnsi="Arial" w:cs="Arial"/>
                <w:b/>
                <w:bCs/>
                <w:color w:val="484848"/>
              </w:rPr>
            </w:pPr>
            <w:r w:rsidRPr="00F24B26">
              <w:rPr>
                <w:rFonts w:ascii="Arial" w:hAnsi="Arial" w:cs="Arial"/>
                <w:b/>
                <w:bCs/>
                <w:color w:val="484848"/>
              </w:rPr>
              <w:t xml:space="preserve">Partner </w:t>
            </w:r>
            <w:r>
              <w:rPr>
                <w:rFonts w:ascii="Arial" w:hAnsi="Arial" w:cs="Arial"/>
                <w:b/>
                <w:bCs/>
                <w:color w:val="484848"/>
              </w:rPr>
              <w:t>Jauslin Stebler AG</w:t>
            </w:r>
          </w:p>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Pr="00293375" w:rsidRDefault="00293375" w:rsidP="00293375">
            <w:pPr>
              <w:rPr>
                <w:rFonts w:ascii="Arial" w:hAnsi="Arial" w:cs="Arial"/>
                <w:color w:val="484848"/>
                <w:sz w:val="20"/>
                <w:szCs w:val="20"/>
              </w:rPr>
            </w:pPr>
          </w:p>
        </w:tc>
      </w:tr>
      <w:tr w:rsidR="001A7565" w:rsidTr="001A7565">
        <w:tc>
          <w:tcPr>
            <w:tcW w:w="1657" w:type="dxa"/>
          </w:tcPr>
          <w:p w:rsidR="001A7565" w:rsidRPr="001A7565" w:rsidRDefault="001A7565" w:rsidP="00293375">
            <w:pPr>
              <w:rPr>
                <w:rFonts w:ascii="Arial" w:hAnsi="Arial" w:cs="Arial"/>
                <w:b/>
                <w:color w:val="484848"/>
                <w:sz w:val="20"/>
                <w:szCs w:val="20"/>
              </w:rPr>
            </w:pPr>
          </w:p>
        </w:tc>
        <w:tc>
          <w:tcPr>
            <w:tcW w:w="1887" w:type="dxa"/>
          </w:tcPr>
          <w:p w:rsidR="001A7565" w:rsidRPr="000E2557" w:rsidRDefault="001A7565" w:rsidP="00293375">
            <w:pPr>
              <w:rPr>
                <w:rFonts w:ascii="Arial" w:hAnsi="Arial" w:cs="Arial"/>
                <w:color w:val="484848"/>
                <w:sz w:val="20"/>
                <w:szCs w:val="20"/>
              </w:rPr>
            </w:pPr>
          </w:p>
        </w:tc>
        <w:tc>
          <w:tcPr>
            <w:tcW w:w="5954" w:type="dxa"/>
          </w:tcPr>
          <w:p w:rsidR="001A7565" w:rsidRDefault="001A7565" w:rsidP="00293375">
            <w:pPr>
              <w:rPr>
                <w:rFonts w:ascii="Arial" w:hAnsi="Arial" w:cs="Arial"/>
                <w:color w:val="484848"/>
                <w:sz w:val="20"/>
                <w:szCs w:val="20"/>
              </w:rPr>
            </w:pPr>
            <w:r>
              <w:rPr>
                <w:rFonts w:ascii="Arial" w:hAnsi="Arial" w:cs="Arial"/>
                <w:color w:val="484848"/>
                <w:sz w:val="20"/>
                <w:szCs w:val="20"/>
              </w:rPr>
              <w:t>Allgemein: Die Rapporte werden mit nachfolgenden personenbezogenen Hinweisen präzisiert</w:t>
            </w: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r>
              <w:rPr>
                <w:rFonts w:ascii="Arial" w:hAnsi="Arial" w:cs="Arial"/>
                <w:color w:val="484848"/>
                <w:sz w:val="20"/>
                <w:szCs w:val="20"/>
              </w:rPr>
              <w:t>Die Bemerkung BHU zu Sandro Forlin für den 19.03.2021 postuliert eine nicht zulässige Rapportierung. Dem ist nicht so. Wir haben diesen Beschrieb entsprechend ergänzt.</w:t>
            </w: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1A7565" w:rsidP="00293375">
            <w:pPr>
              <w:rPr>
                <w:rFonts w:ascii="Arial" w:hAnsi="Arial" w:cs="Arial"/>
                <w:b/>
                <w:bCs/>
                <w:color w:val="484848"/>
                <w:sz w:val="20"/>
                <w:szCs w:val="20"/>
              </w:rPr>
            </w:pPr>
            <w:r>
              <w:rPr>
                <w:rFonts w:ascii="Arial" w:hAnsi="Arial" w:cs="Arial"/>
                <w:b/>
                <w:bCs/>
                <w:color w:val="484848"/>
                <w:sz w:val="20"/>
                <w:szCs w:val="20"/>
              </w:rPr>
              <w:t>Sandro Forlin</w:t>
            </w:r>
          </w:p>
          <w:p w:rsidR="00293375" w:rsidRPr="001A7565" w:rsidRDefault="00293375" w:rsidP="00293375">
            <w:pPr>
              <w:rPr>
                <w:rFonts w:ascii="Arial" w:hAnsi="Arial" w:cs="Arial"/>
                <w:b/>
                <w:color w:val="484848"/>
                <w:sz w:val="20"/>
                <w:szCs w:val="20"/>
              </w:rPr>
            </w:pPr>
          </w:p>
        </w:tc>
        <w:tc>
          <w:tcPr>
            <w:tcW w:w="1887" w:type="dxa"/>
          </w:tcPr>
          <w:p w:rsidR="00293375" w:rsidRPr="00293375" w:rsidRDefault="00293375" w:rsidP="00293375">
            <w:pPr>
              <w:rPr>
                <w:rFonts w:ascii="Arial" w:hAnsi="Arial" w:cs="Arial"/>
                <w:bCs/>
                <w:color w:val="484848"/>
                <w:sz w:val="20"/>
                <w:szCs w:val="20"/>
              </w:rPr>
            </w:pPr>
            <w:r w:rsidRPr="00293375">
              <w:rPr>
                <w:rFonts w:ascii="Arial" w:hAnsi="Arial" w:cs="Arial"/>
                <w:bCs/>
                <w:color w:val="484848"/>
                <w:sz w:val="20"/>
                <w:szCs w:val="20"/>
              </w:rPr>
              <w:t>19.03.2021</w:t>
            </w:r>
          </w:p>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r w:rsidRPr="00293375">
              <w:rPr>
                <w:rFonts w:ascii="Arial" w:hAnsi="Arial" w:cs="Arial"/>
                <w:bCs/>
                <w:color w:val="484848"/>
                <w:sz w:val="20"/>
                <w:szCs w:val="20"/>
              </w:rPr>
              <w:t>Erstellung von Leistungsbeschrieb von detaillierten Betrachtungen und Berechnungen betreffend den Fachbereich T/G welche im MK nicht vorgesehen sind und nachtragsberechtigt sind (detaillierte Überprüfung / Abklärungen Risiko Wasseraufstau; detaillierte stat. Überprüfungen; detaillierte Massnahmenplanung Entwässerung; Abklärungen Senkungsmulde Wasserloch; Abklärungen Gewässerschutz N3-360)</w:t>
            </w:r>
          </w:p>
          <w:p w:rsidR="00393285" w:rsidRDefault="00393285" w:rsidP="00293375">
            <w:pPr>
              <w:rPr>
                <w:rFonts w:ascii="Arial" w:hAnsi="Arial" w:cs="Arial"/>
                <w:bCs/>
                <w:color w:val="484848"/>
                <w:sz w:val="20"/>
                <w:szCs w:val="20"/>
              </w:rPr>
            </w:pPr>
          </w:p>
        </w:tc>
      </w:tr>
      <w:tr w:rsidR="00293375" w:rsidTr="001A7565">
        <w:tc>
          <w:tcPr>
            <w:tcW w:w="1657" w:type="dxa"/>
          </w:tcPr>
          <w:p w:rsidR="0029337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05.03.2021</w:t>
            </w:r>
          </w:p>
          <w:p w:rsidR="00293375" w:rsidRPr="004537D2" w:rsidRDefault="00293375" w:rsidP="00293375">
            <w:pPr>
              <w:rPr>
                <w:rFonts w:ascii="Arial" w:hAnsi="Arial" w:cs="Arial"/>
                <w:color w:val="484848"/>
                <w:sz w:val="20"/>
                <w:szCs w:val="20"/>
              </w:rPr>
            </w:pPr>
          </w:p>
          <w:p w:rsidR="00293375" w:rsidRPr="000E2557" w:rsidRDefault="00293375" w:rsidP="00293375">
            <w:pPr>
              <w:rPr>
                <w:rFonts w:ascii="Arial" w:hAnsi="Arial" w:cs="Arial"/>
                <w:color w:val="484848"/>
                <w:sz w:val="20"/>
                <w:szCs w:val="20"/>
              </w:rPr>
            </w:pPr>
          </w:p>
        </w:tc>
        <w:tc>
          <w:tcPr>
            <w:tcW w:w="5954"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ARP09: Beurteilung / Einarbeitung der Beobachtungen betreffend erdseitiger Bewehrung SM N3-356</w:t>
            </w:r>
          </w:p>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17.03.2021</w:t>
            </w:r>
          </w:p>
          <w:p w:rsidR="00293375" w:rsidRPr="000E2557" w:rsidRDefault="00293375" w:rsidP="00293375">
            <w:pPr>
              <w:rPr>
                <w:rFonts w:ascii="Arial" w:hAnsi="Arial" w:cs="Arial"/>
                <w:color w:val="484848"/>
                <w:sz w:val="20"/>
                <w:szCs w:val="20"/>
              </w:rPr>
            </w:pPr>
          </w:p>
        </w:tc>
        <w:tc>
          <w:tcPr>
            <w:tcW w:w="5954"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PFS-TG inkl. Vorbereitung (Durchlesen von Protokoll der letzten Sitzung; Vorbereitung Präsentation Resultat statische Abklärungen N3-360, Massnahmenvorschläge N3-360, Untersuchungsergebnisse erdseitige Bewehrung N3-356 und Vorderseite Stützmauern) und Nachbearbeitung (Erstbeurteilung, Definieren weiteres Vorgehen betreffend vorgeschlagener Lösun</w:t>
            </w:r>
            <w:r>
              <w:rPr>
                <w:rFonts w:ascii="Arial" w:hAnsi="Arial" w:cs="Arial"/>
                <w:color w:val="484848"/>
                <w:sz w:val="20"/>
                <w:szCs w:val="20"/>
              </w:rPr>
              <w:t>gsvarianten Verstärkung N3-360)</w:t>
            </w: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1A7565" w:rsidP="00293375">
            <w:pPr>
              <w:rPr>
                <w:rFonts w:ascii="Arial" w:hAnsi="Arial" w:cs="Arial"/>
                <w:b/>
                <w:color w:val="484848"/>
                <w:sz w:val="20"/>
                <w:szCs w:val="20"/>
              </w:rPr>
            </w:pPr>
            <w:r>
              <w:rPr>
                <w:rFonts w:ascii="Arial" w:hAnsi="Arial" w:cs="Arial"/>
                <w:b/>
                <w:color w:val="484848"/>
                <w:sz w:val="20"/>
                <w:szCs w:val="20"/>
              </w:rPr>
              <w:t>Stefan Brauchli</w:t>
            </w:r>
          </w:p>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11.3.2021</w:t>
            </w:r>
          </w:p>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color w:val="484848"/>
                <w:sz w:val="20"/>
                <w:szCs w:val="20"/>
              </w:rPr>
            </w:pPr>
            <w:r w:rsidRPr="004537D2">
              <w:rPr>
                <w:rFonts w:ascii="Arial" w:hAnsi="Arial" w:cs="Arial"/>
                <w:color w:val="484848"/>
                <w:sz w:val="20"/>
                <w:szCs w:val="20"/>
              </w:rPr>
              <w:t>Erstellung Entwurf Doku. Risikoanalyse Stützmauer: Entwurf der Kapi</w:t>
            </w:r>
            <w:r w:rsidR="00393285">
              <w:rPr>
                <w:rFonts w:ascii="Arial" w:hAnsi="Arial" w:cs="Arial"/>
                <w:color w:val="484848"/>
                <w:sz w:val="20"/>
                <w:szCs w:val="20"/>
              </w:rPr>
              <w:t>tel Abgrenzung und Beurteilung</w:t>
            </w:r>
          </w:p>
          <w:p w:rsidR="00393285" w:rsidRPr="00293375" w:rsidRDefault="00393285" w:rsidP="00293375">
            <w:pPr>
              <w:rPr>
                <w:rFonts w:ascii="Arial" w:hAnsi="Arial" w:cs="Arial"/>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12.3.2021</w:t>
            </w:r>
          </w:p>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color w:val="484848"/>
                <w:sz w:val="20"/>
                <w:szCs w:val="20"/>
              </w:rPr>
            </w:pPr>
            <w:r w:rsidRPr="004537D2">
              <w:rPr>
                <w:rFonts w:ascii="Arial" w:hAnsi="Arial" w:cs="Arial"/>
                <w:color w:val="484848"/>
                <w:sz w:val="20"/>
                <w:szCs w:val="20"/>
              </w:rPr>
              <w:t>Bearbeitung Entwurf des Doku. Risikoanalyse Stützmauern: Bearbeitung de</w:t>
            </w:r>
            <w:r>
              <w:rPr>
                <w:rFonts w:ascii="Arial" w:hAnsi="Arial" w:cs="Arial"/>
                <w:color w:val="484848"/>
                <w:sz w:val="20"/>
                <w:szCs w:val="20"/>
              </w:rPr>
              <w:t>r Objekte N3-350, 352, 351, 353</w:t>
            </w:r>
          </w:p>
          <w:p w:rsidR="00393285" w:rsidRPr="00293375" w:rsidRDefault="00393285" w:rsidP="00293375">
            <w:pPr>
              <w:rPr>
                <w:rFonts w:ascii="Arial" w:hAnsi="Arial" w:cs="Arial"/>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15.3.2021</w:t>
            </w:r>
          </w:p>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color w:val="484848"/>
                <w:sz w:val="20"/>
                <w:szCs w:val="20"/>
              </w:rPr>
            </w:pPr>
            <w:r w:rsidRPr="004537D2">
              <w:rPr>
                <w:rFonts w:ascii="Arial" w:hAnsi="Arial" w:cs="Arial"/>
                <w:color w:val="484848"/>
                <w:sz w:val="20"/>
                <w:szCs w:val="20"/>
              </w:rPr>
              <w:t>Fertigstellung Entwurf Doku. Risikoanalyse Stützmauern: Bearbeitung N3-354, 356, 357, 35</w:t>
            </w:r>
            <w:r>
              <w:rPr>
                <w:rFonts w:ascii="Arial" w:hAnsi="Arial" w:cs="Arial"/>
                <w:color w:val="484848"/>
                <w:sz w:val="20"/>
                <w:szCs w:val="20"/>
              </w:rPr>
              <w:t>8, 359, 360 und 450</w:t>
            </w:r>
          </w:p>
          <w:p w:rsidR="00393285" w:rsidRPr="00293375" w:rsidRDefault="00393285" w:rsidP="00293375">
            <w:pPr>
              <w:rPr>
                <w:rFonts w:ascii="Arial" w:hAnsi="Arial" w:cs="Arial"/>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16.3.2021</w:t>
            </w:r>
          </w:p>
          <w:p w:rsidR="00293375" w:rsidRPr="000E2557" w:rsidRDefault="00293375" w:rsidP="00293375">
            <w:pPr>
              <w:rPr>
                <w:rFonts w:ascii="Arial" w:hAnsi="Arial" w:cs="Arial"/>
                <w:color w:val="484848"/>
                <w:sz w:val="20"/>
                <w:szCs w:val="20"/>
              </w:rPr>
            </w:pPr>
          </w:p>
        </w:tc>
        <w:tc>
          <w:tcPr>
            <w:tcW w:w="5954"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Vorbereitung auf PFS T/G (Durchlesen von Protokoll der letzten Sitzung; Durchsicht Dokumente betreffend Defizite N3-360, Vorbereitung Präsentation Resultate Prüfung Normkonformität, Zusammenstellen Unterlagen für sämtliche Pr</w:t>
            </w:r>
            <w:r>
              <w:rPr>
                <w:rFonts w:ascii="Arial" w:hAnsi="Arial" w:cs="Arial"/>
                <w:color w:val="484848"/>
                <w:sz w:val="20"/>
                <w:szCs w:val="20"/>
              </w:rPr>
              <w:t>äsentationen)</w:t>
            </w: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1A7565" w:rsidP="00293375">
            <w:pPr>
              <w:rPr>
                <w:rFonts w:ascii="Arial" w:hAnsi="Arial" w:cs="Arial"/>
                <w:b/>
                <w:color w:val="484848"/>
                <w:sz w:val="20"/>
                <w:szCs w:val="20"/>
              </w:rPr>
            </w:pPr>
            <w:r>
              <w:rPr>
                <w:rFonts w:ascii="Arial" w:hAnsi="Arial" w:cs="Arial"/>
                <w:b/>
                <w:color w:val="484848"/>
                <w:sz w:val="20"/>
                <w:szCs w:val="20"/>
              </w:rPr>
              <w:t>Raphael Methner</w:t>
            </w:r>
          </w:p>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23./26.03.2021</w:t>
            </w:r>
          </w:p>
          <w:p w:rsidR="00293375" w:rsidRPr="000E2557" w:rsidRDefault="00293375" w:rsidP="00293375">
            <w:pPr>
              <w:rPr>
                <w:rFonts w:ascii="Arial" w:hAnsi="Arial" w:cs="Arial"/>
                <w:color w:val="484848"/>
                <w:sz w:val="20"/>
                <w:szCs w:val="20"/>
              </w:rPr>
            </w:pPr>
          </w:p>
        </w:tc>
        <w:tc>
          <w:tcPr>
            <w:tcW w:w="5954"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Zuarbeit (Bereitstellen von Positionen und Preisen aus vergleichbaren LSW-Projekten) für die Erstellung eines KV für die LSW Münchwilen</w:t>
            </w:r>
          </w:p>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293375" w:rsidP="00293375">
            <w:pPr>
              <w:rPr>
                <w:rFonts w:ascii="Arial" w:hAnsi="Arial" w:cs="Arial"/>
                <w:b/>
                <w:color w:val="484848"/>
                <w:sz w:val="20"/>
                <w:szCs w:val="20"/>
              </w:rPr>
            </w:pPr>
          </w:p>
        </w:tc>
        <w:tc>
          <w:tcPr>
            <w:tcW w:w="1887" w:type="dxa"/>
          </w:tcPr>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1A7565" w:rsidP="00293375">
            <w:pPr>
              <w:rPr>
                <w:rFonts w:ascii="Arial" w:hAnsi="Arial" w:cs="Arial"/>
                <w:b/>
                <w:color w:val="484848"/>
                <w:sz w:val="20"/>
                <w:szCs w:val="20"/>
              </w:rPr>
            </w:pPr>
            <w:r>
              <w:rPr>
                <w:rFonts w:ascii="Arial" w:hAnsi="Arial" w:cs="Arial"/>
                <w:b/>
                <w:color w:val="484848"/>
                <w:sz w:val="20"/>
                <w:szCs w:val="20"/>
              </w:rPr>
              <w:t>Fabian Rothfuss</w:t>
            </w:r>
          </w:p>
          <w:p w:rsidR="00293375" w:rsidRPr="001A756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15.03.2021</w:t>
            </w:r>
          </w:p>
          <w:p w:rsidR="00293375" w:rsidRPr="000E2557" w:rsidRDefault="00293375" w:rsidP="00293375">
            <w:pPr>
              <w:rPr>
                <w:rFonts w:ascii="Arial" w:hAnsi="Arial" w:cs="Arial"/>
                <w:color w:val="484848"/>
                <w:sz w:val="20"/>
                <w:szCs w:val="20"/>
              </w:rPr>
            </w:pPr>
          </w:p>
        </w:tc>
        <w:tc>
          <w:tcPr>
            <w:tcW w:w="5954"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Erstellen Fact Sheet Erdbebenüberprüfung N3-205 und Massnahmenempfehlung, Vorbereitung PFS K 04/2021 (Sichtung Pendenzen und Erledigung Abklärungen)</w:t>
            </w:r>
          </w:p>
          <w:p w:rsidR="00293375" w:rsidRDefault="00293375" w:rsidP="00293375">
            <w:pPr>
              <w:rPr>
                <w:rFonts w:ascii="Arial" w:hAnsi="Arial" w:cs="Arial"/>
                <w:bCs/>
                <w:color w:val="484848"/>
                <w:sz w:val="20"/>
                <w:szCs w:val="20"/>
              </w:rPr>
            </w:pPr>
          </w:p>
        </w:tc>
      </w:tr>
      <w:tr w:rsidR="00293375" w:rsidTr="001A7565">
        <w:tc>
          <w:tcPr>
            <w:tcW w:w="1657" w:type="dxa"/>
          </w:tcPr>
          <w:p w:rsidR="00293375" w:rsidRPr="001A7565" w:rsidRDefault="00293375" w:rsidP="00293375">
            <w:pPr>
              <w:rPr>
                <w:rFonts w:ascii="Arial" w:hAnsi="Arial" w:cs="Arial"/>
                <w:color w:val="484848"/>
                <w:sz w:val="20"/>
                <w:szCs w:val="20"/>
              </w:rPr>
            </w:pPr>
          </w:p>
        </w:tc>
        <w:tc>
          <w:tcPr>
            <w:tcW w:w="188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24.03.2021</w:t>
            </w:r>
          </w:p>
          <w:p w:rsidR="00293375" w:rsidRPr="000E2557" w:rsidRDefault="00293375" w:rsidP="00293375">
            <w:pPr>
              <w:rPr>
                <w:rFonts w:ascii="Arial" w:hAnsi="Arial" w:cs="Arial"/>
                <w:color w:val="484848"/>
                <w:sz w:val="20"/>
                <w:szCs w:val="20"/>
              </w:rPr>
            </w:pPr>
          </w:p>
        </w:tc>
        <w:tc>
          <w:tcPr>
            <w:tcW w:w="5954" w:type="dxa"/>
          </w:tcPr>
          <w:p w:rsidR="00293375" w:rsidRDefault="00293375" w:rsidP="00293375">
            <w:pPr>
              <w:rPr>
                <w:rFonts w:ascii="Arial" w:hAnsi="Arial" w:cs="Arial"/>
                <w:color w:val="484848"/>
                <w:sz w:val="20"/>
                <w:szCs w:val="20"/>
              </w:rPr>
            </w:pPr>
            <w:r w:rsidRPr="004537D2">
              <w:rPr>
                <w:rFonts w:ascii="Arial" w:hAnsi="Arial" w:cs="Arial"/>
                <w:color w:val="484848"/>
                <w:sz w:val="20"/>
                <w:szCs w:val="20"/>
              </w:rPr>
              <w:t>Vorbereitung PFS K 04/2021 (Vorbereitung Präsentation Objekt N3-205, Auflistung Stichpunkte für allfällige Rückfragen EP/FU Erdbebenüberprüfung Objekt N3-205 ),  Rückmeldung / Korrespondenz Stand der Arbeiten statische Überprüfung neue Lärmschutzwand auf Objekt N3-314</w:t>
            </w:r>
          </w:p>
          <w:p w:rsidR="00293375" w:rsidRDefault="00293375" w:rsidP="00293375">
            <w:pPr>
              <w:rPr>
                <w:rFonts w:ascii="Arial" w:hAnsi="Arial" w:cs="Arial"/>
                <w:bCs/>
                <w:color w:val="484848"/>
                <w:sz w:val="20"/>
                <w:szCs w:val="20"/>
              </w:rPr>
            </w:pPr>
          </w:p>
        </w:tc>
      </w:tr>
      <w:tr w:rsidR="00293375" w:rsidTr="001A7565">
        <w:tc>
          <w:tcPr>
            <w:tcW w:w="1657" w:type="dxa"/>
          </w:tcPr>
          <w:p w:rsidR="0029337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p>
        </w:tc>
        <w:tc>
          <w:tcPr>
            <w:tcW w:w="5954" w:type="dxa"/>
          </w:tcPr>
          <w:p w:rsidR="00293375" w:rsidRPr="004537D2" w:rsidRDefault="00293375" w:rsidP="00293375">
            <w:pPr>
              <w:rPr>
                <w:rFonts w:ascii="Arial" w:hAnsi="Arial" w:cs="Arial"/>
                <w:color w:val="484848"/>
                <w:sz w:val="20"/>
                <w:szCs w:val="20"/>
              </w:rPr>
            </w:pPr>
          </w:p>
        </w:tc>
      </w:tr>
      <w:tr w:rsidR="00293375" w:rsidTr="001A7565">
        <w:tc>
          <w:tcPr>
            <w:tcW w:w="9498" w:type="dxa"/>
            <w:gridSpan w:val="3"/>
            <w:shd w:val="clear" w:color="auto" w:fill="D9D9D9" w:themeFill="background1" w:themeFillShade="D9"/>
          </w:tcPr>
          <w:p w:rsidR="00293375" w:rsidRDefault="00293375" w:rsidP="00293375">
            <w:pPr>
              <w:pStyle w:val="Listenabsatz"/>
              <w:numPr>
                <w:ilvl w:val="0"/>
                <w:numId w:val="7"/>
              </w:numPr>
              <w:rPr>
                <w:rFonts w:ascii="Arial" w:hAnsi="Arial" w:cs="Arial"/>
                <w:b/>
                <w:bCs/>
                <w:color w:val="484848"/>
              </w:rPr>
            </w:pPr>
            <w:r w:rsidRPr="00293375">
              <w:rPr>
                <w:rFonts w:ascii="Arial" w:hAnsi="Arial" w:cs="Arial"/>
                <w:b/>
                <w:bCs/>
                <w:color w:val="484848"/>
              </w:rPr>
              <w:t>Partner Leipert AG</w:t>
            </w:r>
          </w:p>
          <w:p w:rsidR="00293375" w:rsidRPr="00293375" w:rsidRDefault="00293375" w:rsidP="00293375">
            <w:pPr>
              <w:rPr>
                <w:rFonts w:ascii="Arial" w:hAnsi="Arial" w:cs="Arial"/>
                <w:bCs/>
                <w:color w:val="484848"/>
              </w:rPr>
            </w:pPr>
          </w:p>
        </w:tc>
      </w:tr>
      <w:tr w:rsidR="00293375" w:rsidTr="001A7565">
        <w:tc>
          <w:tcPr>
            <w:tcW w:w="1657" w:type="dxa"/>
          </w:tcPr>
          <w:p w:rsidR="0029337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p>
        </w:tc>
        <w:tc>
          <w:tcPr>
            <w:tcW w:w="5954" w:type="dxa"/>
          </w:tcPr>
          <w:p w:rsidR="00293375" w:rsidRPr="004537D2" w:rsidRDefault="00293375" w:rsidP="00293375">
            <w:pPr>
              <w:rPr>
                <w:rFonts w:ascii="Arial" w:hAnsi="Arial" w:cs="Arial"/>
                <w:color w:val="484848"/>
                <w:sz w:val="20"/>
                <w:szCs w:val="20"/>
              </w:rPr>
            </w:pPr>
          </w:p>
        </w:tc>
      </w:tr>
      <w:tr w:rsidR="00293375" w:rsidTr="001A7565">
        <w:tc>
          <w:tcPr>
            <w:tcW w:w="1657" w:type="dxa"/>
          </w:tcPr>
          <w:p w:rsidR="00293375" w:rsidRDefault="00293375" w:rsidP="00293375">
            <w:pPr>
              <w:rPr>
                <w:rFonts w:ascii="Arial" w:hAnsi="Arial" w:cs="Arial"/>
                <w:b/>
                <w:color w:val="484848"/>
                <w:sz w:val="20"/>
                <w:szCs w:val="20"/>
              </w:rPr>
            </w:pPr>
            <w:r>
              <w:rPr>
                <w:rFonts w:ascii="Arial" w:hAnsi="Arial" w:cs="Arial"/>
                <w:b/>
                <w:color w:val="484848"/>
                <w:sz w:val="20"/>
                <w:szCs w:val="20"/>
              </w:rPr>
              <w:t>Michael Hofer</w:t>
            </w:r>
          </w:p>
        </w:tc>
        <w:tc>
          <w:tcPr>
            <w:tcW w:w="1887" w:type="dxa"/>
          </w:tcPr>
          <w:p w:rsidR="00293375" w:rsidRDefault="00293375" w:rsidP="00293375">
            <w:pPr>
              <w:rPr>
                <w:rFonts w:ascii="Arial" w:hAnsi="Arial" w:cs="Arial"/>
                <w:bCs/>
                <w:color w:val="484848"/>
                <w:sz w:val="20"/>
                <w:szCs w:val="20"/>
              </w:rPr>
            </w:pPr>
            <w:r w:rsidRPr="00BB7BFC">
              <w:rPr>
                <w:rFonts w:ascii="Arial" w:hAnsi="Arial" w:cs="Arial"/>
                <w:bCs/>
                <w:color w:val="484848"/>
                <w:sz w:val="20"/>
                <w:szCs w:val="20"/>
              </w:rPr>
              <w:t>31.03.2021</w:t>
            </w:r>
          </w:p>
          <w:p w:rsidR="00293375" w:rsidRPr="004537D2" w:rsidRDefault="00293375" w:rsidP="00293375">
            <w:pPr>
              <w:rPr>
                <w:rFonts w:ascii="Arial" w:hAnsi="Arial" w:cs="Arial"/>
                <w:color w:val="484848"/>
                <w:sz w:val="20"/>
                <w:szCs w:val="20"/>
              </w:rPr>
            </w:pPr>
          </w:p>
        </w:tc>
        <w:tc>
          <w:tcPr>
            <w:tcW w:w="5954" w:type="dxa"/>
          </w:tcPr>
          <w:p w:rsidR="00293375" w:rsidRPr="00BB7BFC" w:rsidRDefault="00293375" w:rsidP="00293375">
            <w:pPr>
              <w:rPr>
                <w:rFonts w:ascii="Arial" w:hAnsi="Arial" w:cs="Arial"/>
                <w:bCs/>
                <w:color w:val="484848"/>
                <w:sz w:val="20"/>
                <w:szCs w:val="20"/>
              </w:rPr>
            </w:pPr>
            <w:r w:rsidRPr="00BB7BFC">
              <w:rPr>
                <w:rFonts w:ascii="Arial" w:hAnsi="Arial" w:cs="Arial"/>
                <w:bCs/>
                <w:color w:val="484848"/>
                <w:sz w:val="20"/>
                <w:szCs w:val="20"/>
              </w:rPr>
              <w:t xml:space="preserve">Weiterbearbeitung </w:t>
            </w:r>
            <w:r>
              <w:rPr>
                <w:rFonts w:ascii="Arial" w:hAnsi="Arial" w:cs="Arial"/>
                <w:bCs/>
                <w:color w:val="484848"/>
                <w:sz w:val="20"/>
                <w:szCs w:val="20"/>
              </w:rPr>
              <w:t xml:space="preserve">(vom Vortag) </w:t>
            </w:r>
            <w:r w:rsidRPr="00BB7BFC">
              <w:rPr>
                <w:rFonts w:ascii="Arial" w:hAnsi="Arial" w:cs="Arial"/>
                <w:bCs/>
                <w:color w:val="484848"/>
                <w:sz w:val="20"/>
                <w:szCs w:val="20"/>
              </w:rPr>
              <w:t>der Überarbeitung Synoptikpläne (3 Stk.) auf Stand v0.7</w:t>
            </w:r>
          </w:p>
          <w:p w:rsidR="00293375" w:rsidRPr="004537D2" w:rsidRDefault="00293375" w:rsidP="00293375">
            <w:pPr>
              <w:rPr>
                <w:rFonts w:ascii="Arial" w:hAnsi="Arial" w:cs="Arial"/>
                <w:color w:val="484848"/>
                <w:sz w:val="20"/>
                <w:szCs w:val="20"/>
              </w:rPr>
            </w:pPr>
          </w:p>
        </w:tc>
      </w:tr>
      <w:tr w:rsidR="00293375" w:rsidTr="001A7565">
        <w:tc>
          <w:tcPr>
            <w:tcW w:w="1657" w:type="dxa"/>
          </w:tcPr>
          <w:p w:rsidR="00293375" w:rsidRDefault="00293375" w:rsidP="00293375">
            <w:pPr>
              <w:rPr>
                <w:rFonts w:ascii="Arial" w:hAnsi="Arial" w:cs="Arial"/>
                <w:b/>
                <w:color w:val="484848"/>
                <w:sz w:val="20"/>
                <w:szCs w:val="20"/>
              </w:rPr>
            </w:pPr>
          </w:p>
        </w:tc>
        <w:tc>
          <w:tcPr>
            <w:tcW w:w="1887" w:type="dxa"/>
          </w:tcPr>
          <w:p w:rsidR="00293375" w:rsidRPr="004537D2" w:rsidRDefault="00293375" w:rsidP="00293375">
            <w:pPr>
              <w:rPr>
                <w:rFonts w:ascii="Arial" w:hAnsi="Arial" w:cs="Arial"/>
                <w:color w:val="484848"/>
                <w:sz w:val="20"/>
                <w:szCs w:val="20"/>
              </w:rPr>
            </w:pPr>
          </w:p>
        </w:tc>
        <w:tc>
          <w:tcPr>
            <w:tcW w:w="5954" w:type="dxa"/>
          </w:tcPr>
          <w:p w:rsidR="00293375" w:rsidRPr="004537D2" w:rsidRDefault="00293375" w:rsidP="00293375">
            <w:pPr>
              <w:rPr>
                <w:rFonts w:ascii="Arial" w:hAnsi="Arial" w:cs="Arial"/>
                <w:color w:val="484848"/>
                <w:sz w:val="20"/>
                <w:szCs w:val="20"/>
              </w:rPr>
            </w:pPr>
          </w:p>
        </w:tc>
      </w:tr>
    </w:tbl>
    <w:p w:rsidR="006706B5" w:rsidRDefault="006706B5" w:rsidP="006706B5">
      <w:pPr>
        <w:rPr>
          <w:rFonts w:ascii="Arial" w:hAnsi="Arial" w:cs="Arial"/>
          <w:b/>
          <w:bCs/>
          <w:color w:val="484848"/>
          <w:sz w:val="20"/>
          <w:szCs w:val="20"/>
        </w:rPr>
      </w:pPr>
    </w:p>
    <w:p w:rsidR="000E2557" w:rsidRDefault="000E2557" w:rsidP="009A6642">
      <w:pPr>
        <w:rPr>
          <w:rFonts w:ascii="Arial" w:hAnsi="Arial" w:cs="Arial"/>
          <w:color w:val="484848"/>
          <w:sz w:val="20"/>
          <w:szCs w:val="20"/>
        </w:rPr>
      </w:pPr>
    </w:p>
    <w:p w:rsidR="001A7565" w:rsidRDefault="001A7565" w:rsidP="009A6642">
      <w:pPr>
        <w:rPr>
          <w:rFonts w:ascii="Arial" w:hAnsi="Arial" w:cs="Arial"/>
          <w:color w:val="484848"/>
          <w:sz w:val="20"/>
          <w:szCs w:val="20"/>
        </w:rPr>
      </w:pPr>
    </w:p>
    <w:p w:rsidR="001A7565" w:rsidRDefault="001A7565" w:rsidP="009A6642">
      <w:pPr>
        <w:rPr>
          <w:rFonts w:ascii="Arial" w:hAnsi="Arial" w:cs="Arial"/>
          <w:color w:val="484848"/>
          <w:sz w:val="20"/>
          <w:szCs w:val="20"/>
        </w:rPr>
      </w:pPr>
      <w:r>
        <w:rPr>
          <w:rFonts w:ascii="Arial" w:hAnsi="Arial" w:cs="Arial"/>
          <w:color w:val="484848"/>
          <w:sz w:val="20"/>
          <w:szCs w:val="20"/>
        </w:rPr>
        <w:t>Fabio Grieder</w:t>
      </w:r>
    </w:p>
    <w:p w:rsidR="001A7565" w:rsidRDefault="001A7565" w:rsidP="009A6642">
      <w:pPr>
        <w:rPr>
          <w:rFonts w:ascii="Arial" w:hAnsi="Arial" w:cs="Arial"/>
          <w:color w:val="484848"/>
          <w:sz w:val="20"/>
          <w:szCs w:val="20"/>
        </w:rPr>
      </w:pPr>
      <w:r>
        <w:rPr>
          <w:rFonts w:ascii="Arial" w:hAnsi="Arial" w:cs="Arial"/>
          <w:color w:val="484848"/>
          <w:sz w:val="20"/>
          <w:szCs w:val="20"/>
        </w:rPr>
        <w:t>Markus Leipert</w:t>
      </w:r>
    </w:p>
    <w:p w:rsidR="001A7565" w:rsidRDefault="001A7565" w:rsidP="009A6642">
      <w:pPr>
        <w:rPr>
          <w:rFonts w:ascii="Arial" w:hAnsi="Arial" w:cs="Arial"/>
          <w:color w:val="484848"/>
          <w:sz w:val="20"/>
          <w:szCs w:val="20"/>
        </w:rPr>
      </w:pPr>
      <w:r>
        <w:rPr>
          <w:rFonts w:ascii="Arial" w:hAnsi="Arial" w:cs="Arial"/>
          <w:color w:val="484848"/>
          <w:sz w:val="20"/>
          <w:szCs w:val="20"/>
        </w:rPr>
        <w:t>Christian Fuchs</w:t>
      </w:r>
    </w:p>
    <w:p w:rsidR="00293375" w:rsidRDefault="00293375" w:rsidP="00293375">
      <w:pPr>
        <w:rPr>
          <w:rFonts w:ascii="Arial" w:hAnsi="Arial" w:cs="Arial"/>
          <w:bCs/>
          <w:color w:val="484848"/>
          <w:sz w:val="20"/>
          <w:szCs w:val="20"/>
        </w:rPr>
      </w:pPr>
    </w:p>
    <w:p w:rsidR="001A7565" w:rsidRPr="00BB7BFC" w:rsidRDefault="001A7565" w:rsidP="00293375">
      <w:pPr>
        <w:rPr>
          <w:rFonts w:ascii="Arial" w:hAnsi="Arial" w:cs="Arial"/>
          <w:bCs/>
          <w:color w:val="484848"/>
          <w:sz w:val="20"/>
          <w:szCs w:val="20"/>
        </w:rPr>
      </w:pPr>
      <w:r>
        <w:rPr>
          <w:rFonts w:ascii="Arial" w:hAnsi="Arial" w:cs="Arial"/>
          <w:bCs/>
          <w:color w:val="484848"/>
          <w:sz w:val="20"/>
          <w:szCs w:val="20"/>
        </w:rPr>
        <w:t>28.07.2021</w:t>
      </w:r>
    </w:p>
    <w:sectPr w:rsidR="001A7565" w:rsidRPr="00BB7BFC">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998" w:rsidRDefault="00B72998" w:rsidP="001A7565">
      <w:r>
        <w:separator/>
      </w:r>
    </w:p>
  </w:endnote>
  <w:endnote w:type="continuationSeparator" w:id="0">
    <w:p w:rsidR="00B72998" w:rsidRDefault="00B72998" w:rsidP="001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618159"/>
      <w:docPartObj>
        <w:docPartGallery w:val="Page Numbers (Bottom of Page)"/>
        <w:docPartUnique/>
      </w:docPartObj>
    </w:sdtPr>
    <w:sdtContent>
      <w:p w:rsidR="00B72998" w:rsidRDefault="00B72998">
        <w:pPr>
          <w:pStyle w:val="Fuzeile"/>
          <w:jc w:val="center"/>
        </w:pPr>
        <w:r>
          <w:fldChar w:fldCharType="begin"/>
        </w:r>
        <w:r>
          <w:instrText>PAGE   \* MERGEFORMAT</w:instrText>
        </w:r>
        <w:r>
          <w:fldChar w:fldCharType="separate"/>
        </w:r>
        <w:r w:rsidR="00556832" w:rsidRPr="00556832">
          <w:rPr>
            <w:noProof/>
            <w:lang w:val="de-DE"/>
          </w:rPr>
          <w:t>4</w:t>
        </w:r>
        <w:r>
          <w:fldChar w:fldCharType="end"/>
        </w:r>
      </w:p>
    </w:sdtContent>
  </w:sdt>
  <w:p w:rsidR="00B72998" w:rsidRDefault="00B729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998" w:rsidRDefault="00B72998" w:rsidP="001A7565">
      <w:r>
        <w:separator/>
      </w:r>
    </w:p>
  </w:footnote>
  <w:footnote w:type="continuationSeparator" w:id="0">
    <w:p w:rsidR="00B72998" w:rsidRDefault="00B72998" w:rsidP="001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7208E"/>
    <w:multiLevelType w:val="hybridMultilevel"/>
    <w:tmpl w:val="2EF84A4E"/>
    <w:lvl w:ilvl="0" w:tplc="F6E08190">
      <w:numFmt w:val="bullet"/>
      <w:lvlText w:val="-"/>
      <w:lvlJc w:val="left"/>
      <w:pPr>
        <w:ind w:left="2484" w:hanging="1068"/>
      </w:pPr>
      <w:rPr>
        <w:rFonts w:ascii="Arial" w:eastAsiaTheme="minorHAnsi" w:hAnsi="Arial" w:cs="Aria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1DCE24EF"/>
    <w:multiLevelType w:val="hybridMultilevel"/>
    <w:tmpl w:val="E2D6AC38"/>
    <w:lvl w:ilvl="0" w:tplc="F6E08190">
      <w:numFmt w:val="bullet"/>
      <w:lvlText w:val="-"/>
      <w:lvlJc w:val="left"/>
      <w:pPr>
        <w:ind w:left="1776" w:hanging="1068"/>
      </w:pPr>
      <w:rPr>
        <w:rFonts w:ascii="Arial" w:eastAsiaTheme="minorHAnsi" w:hAnsi="Arial" w:cs="Aria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29462629"/>
    <w:multiLevelType w:val="hybridMultilevel"/>
    <w:tmpl w:val="6AE694F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 w15:restartNumberingAfterBreak="0">
    <w:nsid w:val="4AED233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D45A1E"/>
    <w:multiLevelType w:val="hybridMultilevel"/>
    <w:tmpl w:val="FDA2FCA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63EF1EB9"/>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9730AE2"/>
    <w:multiLevelType w:val="hybridMultilevel"/>
    <w:tmpl w:val="3826902A"/>
    <w:lvl w:ilvl="0" w:tplc="73364B8A">
      <w:numFmt w:val="bullet"/>
      <w:lvlText w:val="-"/>
      <w:lvlJc w:val="left"/>
      <w:pPr>
        <w:ind w:left="948" w:hanging="240"/>
      </w:pPr>
      <w:rPr>
        <w:rFonts w:ascii="Arial" w:eastAsiaTheme="minorHAnsi" w:hAnsi="Arial" w:cs="Aria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42"/>
    <w:rsid w:val="000A046B"/>
    <w:rsid w:val="000E2557"/>
    <w:rsid w:val="00136FF2"/>
    <w:rsid w:val="001A7565"/>
    <w:rsid w:val="002363FE"/>
    <w:rsid w:val="00243B86"/>
    <w:rsid w:val="00293375"/>
    <w:rsid w:val="00366E4A"/>
    <w:rsid w:val="00393285"/>
    <w:rsid w:val="004537D2"/>
    <w:rsid w:val="004D5D96"/>
    <w:rsid w:val="00531454"/>
    <w:rsid w:val="00556832"/>
    <w:rsid w:val="0061793F"/>
    <w:rsid w:val="00635031"/>
    <w:rsid w:val="006706B5"/>
    <w:rsid w:val="00674DD5"/>
    <w:rsid w:val="00716285"/>
    <w:rsid w:val="007634BD"/>
    <w:rsid w:val="008246D1"/>
    <w:rsid w:val="00997A3C"/>
    <w:rsid w:val="009A6642"/>
    <w:rsid w:val="00AB78AB"/>
    <w:rsid w:val="00B72998"/>
    <w:rsid w:val="00B8283E"/>
    <w:rsid w:val="00B93D92"/>
    <w:rsid w:val="00BB7BFC"/>
    <w:rsid w:val="00CC43ED"/>
    <w:rsid w:val="00F24B26"/>
    <w:rsid w:val="00FD15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B4C72B"/>
  <w15:chartTrackingRefBased/>
  <w15:docId w15:val="{8AA31699-5AC9-41E6-B137-808BADD4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6642"/>
    <w:pPr>
      <w:spacing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C43E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43ED"/>
    <w:rPr>
      <w:rFonts w:ascii="Segoe UI" w:hAnsi="Segoe UI" w:cs="Segoe UI"/>
      <w:sz w:val="18"/>
      <w:szCs w:val="18"/>
    </w:rPr>
  </w:style>
  <w:style w:type="paragraph" w:styleId="Listenabsatz">
    <w:name w:val="List Paragraph"/>
    <w:basedOn w:val="Standard"/>
    <w:uiPriority w:val="34"/>
    <w:qFormat/>
    <w:rsid w:val="00FD15C0"/>
    <w:pPr>
      <w:ind w:left="720"/>
      <w:contextualSpacing/>
    </w:pPr>
  </w:style>
  <w:style w:type="table" w:styleId="Tabellenraster">
    <w:name w:val="Table Grid"/>
    <w:basedOn w:val="NormaleTabelle"/>
    <w:uiPriority w:val="39"/>
    <w:rsid w:val="006706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7565"/>
    <w:pPr>
      <w:tabs>
        <w:tab w:val="center" w:pos="4536"/>
        <w:tab w:val="right" w:pos="9072"/>
      </w:tabs>
    </w:pPr>
  </w:style>
  <w:style w:type="character" w:customStyle="1" w:styleId="KopfzeileZchn">
    <w:name w:val="Kopfzeile Zchn"/>
    <w:basedOn w:val="Absatz-Standardschriftart"/>
    <w:link w:val="Kopfzeile"/>
    <w:uiPriority w:val="99"/>
    <w:rsid w:val="001A7565"/>
    <w:rPr>
      <w:rFonts w:ascii="Calibri" w:hAnsi="Calibri" w:cs="Calibri"/>
    </w:rPr>
  </w:style>
  <w:style w:type="paragraph" w:styleId="Fuzeile">
    <w:name w:val="footer"/>
    <w:basedOn w:val="Standard"/>
    <w:link w:val="FuzeileZchn"/>
    <w:uiPriority w:val="99"/>
    <w:unhideWhenUsed/>
    <w:rsid w:val="001A7565"/>
    <w:pPr>
      <w:tabs>
        <w:tab w:val="center" w:pos="4536"/>
        <w:tab w:val="right" w:pos="9072"/>
      </w:tabs>
    </w:pPr>
  </w:style>
  <w:style w:type="character" w:customStyle="1" w:styleId="FuzeileZchn">
    <w:name w:val="Fußzeile Zchn"/>
    <w:basedOn w:val="Absatz-Standardschriftart"/>
    <w:link w:val="Fuzeile"/>
    <w:uiPriority w:val="99"/>
    <w:rsid w:val="001A756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0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C5"/>
    <w:rsid w:val="00824C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0FE00E797F4F2E9DC56C0700AF6D00">
    <w:name w:val="CD0FE00E797F4F2E9DC56C0700AF6D00"/>
    <w:rsid w:val="00824C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7088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 Regula</dc:creator>
  <cp:keywords/>
  <dc:description/>
  <cp:lastModifiedBy>Fuchs Christian</cp:lastModifiedBy>
  <cp:revision>5</cp:revision>
  <cp:lastPrinted>2021-07-28T07:45:00Z</cp:lastPrinted>
  <dcterms:created xsi:type="dcterms:W3CDTF">2021-07-28T07:36:00Z</dcterms:created>
  <dcterms:modified xsi:type="dcterms:W3CDTF">2021-07-28T08:18:00Z</dcterms:modified>
</cp:coreProperties>
</file>