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23" w:rsidRPr="000501F3" w:rsidRDefault="003A4FE3" w:rsidP="008659B3">
      <w:pPr>
        <w:jc w:val="center"/>
        <w:rPr>
          <w:rFonts w:ascii="Arial" w:hAnsi="Arial" w:cs="Arial"/>
          <w:b/>
          <w:sz w:val="40"/>
          <w:szCs w:val="40"/>
        </w:rPr>
      </w:pPr>
      <w:r w:rsidRPr="000501F3">
        <w:rPr>
          <w:rFonts w:ascii="Arial" w:hAnsi="Arial" w:cs="Arial"/>
          <w:b/>
          <w:sz w:val="40"/>
          <w:szCs w:val="40"/>
        </w:rPr>
        <w:t>CAMERON COLLINS</w:t>
      </w:r>
    </w:p>
    <w:p w:rsidR="005F3F74" w:rsidRPr="000501F3" w:rsidRDefault="005F3F74" w:rsidP="008659B3">
      <w:pPr>
        <w:jc w:val="center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 xml:space="preserve">E: </w:t>
      </w:r>
      <w:hyperlink r:id="rId5" w:history="1">
        <w:r w:rsidR="007124C1" w:rsidRPr="000501F3">
          <w:rPr>
            <w:rStyle w:val="Hyperlink"/>
            <w:rFonts w:ascii="Arial" w:hAnsi="Arial" w:cs="Arial"/>
            <w:sz w:val="20"/>
            <w:szCs w:val="20"/>
          </w:rPr>
          <w:t>cameroncollins79@gmail.com</w:t>
        </w:r>
      </w:hyperlink>
      <w:r w:rsidR="00C8734F">
        <w:t xml:space="preserve"> </w:t>
      </w:r>
      <w:r w:rsidRPr="000501F3">
        <w:rPr>
          <w:rFonts w:ascii="Arial" w:hAnsi="Arial" w:cs="Arial"/>
          <w:sz w:val="20"/>
          <w:szCs w:val="20"/>
        </w:rPr>
        <w:t>• M: 574-952-1978 • Plymouth, IN 46563</w:t>
      </w:r>
    </w:p>
    <w:p w:rsidR="00040A86" w:rsidRPr="000501F3" w:rsidRDefault="003A4FE3" w:rsidP="001706E5">
      <w:pPr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</w:t>
      </w:r>
      <w:r w:rsidR="00452E7A" w:rsidRPr="000501F3">
        <w:rPr>
          <w:rFonts w:ascii="Arial" w:hAnsi="Arial" w:cs="Arial"/>
          <w:sz w:val="20"/>
          <w:szCs w:val="20"/>
        </w:rPr>
        <w:t>-------------</w:t>
      </w:r>
    </w:p>
    <w:p w:rsidR="005F3F74" w:rsidRPr="000501F3" w:rsidRDefault="003A4FE3" w:rsidP="001706E5">
      <w:pPr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b/>
          <w:sz w:val="20"/>
          <w:szCs w:val="20"/>
        </w:rPr>
        <w:t>EDUCATION</w:t>
      </w:r>
    </w:p>
    <w:p w:rsidR="005F3F74" w:rsidRPr="000501F3" w:rsidRDefault="005F3F74" w:rsidP="001706E5">
      <w:pPr>
        <w:rPr>
          <w:rFonts w:ascii="Arial" w:hAnsi="Arial" w:cs="Arial"/>
          <w:b/>
          <w:sz w:val="20"/>
          <w:szCs w:val="20"/>
        </w:rPr>
      </w:pPr>
      <w:r w:rsidRPr="000501F3">
        <w:rPr>
          <w:rFonts w:ascii="Arial" w:hAnsi="Arial" w:cs="Arial"/>
          <w:b/>
          <w:sz w:val="20"/>
          <w:szCs w:val="20"/>
        </w:rPr>
        <w:t>Master of Business Administration in Finance</w:t>
      </w:r>
      <w:r w:rsidR="00452E7A" w:rsidRPr="000501F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0501F3">
        <w:rPr>
          <w:rFonts w:ascii="Arial" w:hAnsi="Arial" w:cs="Arial"/>
          <w:sz w:val="20"/>
          <w:szCs w:val="20"/>
        </w:rPr>
        <w:t xml:space="preserve">Indiana University </w:t>
      </w:r>
      <w:r w:rsidR="00853F40" w:rsidRPr="000501F3">
        <w:rPr>
          <w:rFonts w:ascii="Arial" w:hAnsi="Arial" w:cs="Arial"/>
          <w:sz w:val="20"/>
          <w:szCs w:val="20"/>
        </w:rPr>
        <w:t xml:space="preserve">South Bend </w:t>
      </w:r>
      <w:r w:rsidRPr="000501F3">
        <w:rPr>
          <w:rFonts w:ascii="Arial" w:hAnsi="Arial" w:cs="Arial"/>
          <w:sz w:val="20"/>
          <w:szCs w:val="20"/>
        </w:rPr>
        <w:t xml:space="preserve">• </w:t>
      </w:r>
      <w:r w:rsidRPr="00FD0FD8">
        <w:rPr>
          <w:rFonts w:ascii="Arial" w:hAnsi="Arial" w:cs="Arial"/>
          <w:b/>
          <w:sz w:val="20"/>
          <w:szCs w:val="20"/>
        </w:rPr>
        <w:t>2014</w:t>
      </w:r>
    </w:p>
    <w:p w:rsidR="00040A86" w:rsidRPr="000501F3" w:rsidRDefault="005F3F74" w:rsidP="001706E5">
      <w:pPr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b/>
          <w:sz w:val="20"/>
          <w:szCs w:val="20"/>
        </w:rPr>
        <w:t>Bachelor of Science in Chemistry</w:t>
      </w:r>
      <w:r w:rsidR="00452E7A" w:rsidRPr="000501F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0501F3">
        <w:rPr>
          <w:rFonts w:ascii="Arial" w:hAnsi="Arial" w:cs="Arial"/>
          <w:sz w:val="20"/>
          <w:szCs w:val="20"/>
        </w:rPr>
        <w:t xml:space="preserve">Indiana University </w:t>
      </w:r>
      <w:r w:rsidR="00853F40" w:rsidRPr="000501F3">
        <w:rPr>
          <w:rFonts w:ascii="Arial" w:hAnsi="Arial" w:cs="Arial"/>
          <w:sz w:val="20"/>
          <w:szCs w:val="20"/>
        </w:rPr>
        <w:t xml:space="preserve">South Bend </w:t>
      </w:r>
      <w:r w:rsidRPr="000501F3">
        <w:rPr>
          <w:rFonts w:ascii="Arial" w:hAnsi="Arial" w:cs="Arial"/>
          <w:sz w:val="20"/>
          <w:szCs w:val="20"/>
        </w:rPr>
        <w:t xml:space="preserve">• </w:t>
      </w:r>
      <w:r w:rsidRPr="00FD0FD8">
        <w:rPr>
          <w:rFonts w:ascii="Arial" w:hAnsi="Arial" w:cs="Arial"/>
          <w:b/>
          <w:sz w:val="20"/>
          <w:szCs w:val="20"/>
        </w:rPr>
        <w:t>2003</w:t>
      </w:r>
      <w:r w:rsidR="00452E7A" w:rsidRPr="00FD0FD8">
        <w:rPr>
          <w:rFonts w:ascii="Arial" w:hAnsi="Arial" w:cs="Arial"/>
          <w:b/>
          <w:sz w:val="20"/>
          <w:szCs w:val="20"/>
        </w:rPr>
        <w:t xml:space="preserve"> </w:t>
      </w:r>
      <w:r w:rsidR="00452E7A" w:rsidRPr="000501F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 w:rsidR="003A4FE3" w:rsidRPr="000501F3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</w:t>
      </w:r>
      <w:r w:rsidR="00452E7A" w:rsidRPr="000501F3">
        <w:rPr>
          <w:rFonts w:ascii="Arial" w:hAnsi="Arial" w:cs="Arial"/>
          <w:sz w:val="20"/>
          <w:szCs w:val="20"/>
        </w:rPr>
        <w:t>-------------</w:t>
      </w:r>
    </w:p>
    <w:p w:rsidR="005F3F74" w:rsidRPr="000501F3" w:rsidRDefault="003A4FE3" w:rsidP="001706E5">
      <w:pPr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b/>
          <w:sz w:val="20"/>
          <w:szCs w:val="20"/>
        </w:rPr>
        <w:t>PROFESSIONAL EXPERIENCE</w:t>
      </w:r>
    </w:p>
    <w:p w:rsidR="008659B3" w:rsidRPr="000501F3" w:rsidRDefault="005B7548" w:rsidP="001706E5">
      <w:pPr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b/>
          <w:sz w:val="20"/>
          <w:szCs w:val="20"/>
        </w:rPr>
        <w:t>ACURA PHARMACEUTICALS</w:t>
      </w:r>
      <w:r w:rsidR="003A4FE3" w:rsidRPr="000501F3">
        <w:rPr>
          <w:rFonts w:ascii="Arial" w:hAnsi="Arial" w:cs="Arial"/>
          <w:sz w:val="20"/>
          <w:szCs w:val="20"/>
        </w:rPr>
        <w:t xml:space="preserve"> • </w:t>
      </w:r>
      <w:r w:rsidR="008659B3" w:rsidRPr="00FD0FD8">
        <w:rPr>
          <w:rFonts w:ascii="Arial" w:hAnsi="Arial" w:cs="Arial"/>
          <w:b/>
          <w:sz w:val="20"/>
          <w:szCs w:val="20"/>
        </w:rPr>
        <w:t>2003 – Present</w:t>
      </w:r>
      <w:r w:rsidR="00452E7A" w:rsidRPr="00FD0FD8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8659B3" w:rsidRPr="000501F3">
        <w:rPr>
          <w:rFonts w:ascii="Arial" w:hAnsi="Arial" w:cs="Arial"/>
          <w:sz w:val="20"/>
          <w:szCs w:val="20"/>
        </w:rPr>
        <w:t>A specialty pharmaceutical company developing and commercializing tamper-resistant products to combat medication abuse and misuse.</w:t>
      </w:r>
    </w:p>
    <w:p w:rsidR="000501F3" w:rsidRPr="00933620" w:rsidRDefault="000501F3" w:rsidP="000501F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933620">
        <w:rPr>
          <w:rFonts w:ascii="Arial" w:hAnsi="Arial" w:cs="Arial"/>
          <w:b/>
          <w:sz w:val="20"/>
          <w:szCs w:val="20"/>
        </w:rPr>
        <w:t xml:space="preserve">Senior Chemist </w:t>
      </w:r>
    </w:p>
    <w:p w:rsidR="00B0643D" w:rsidRPr="00933620" w:rsidRDefault="00B0643D" w:rsidP="00B0643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933620">
        <w:rPr>
          <w:rFonts w:ascii="Arial" w:hAnsi="Arial" w:cs="Arial"/>
          <w:sz w:val="20"/>
          <w:szCs w:val="20"/>
        </w:rPr>
        <w:t xml:space="preserve">Analyzes abuse-deterrent drug candidates and supports formulation development.  </w:t>
      </w:r>
    </w:p>
    <w:p w:rsidR="00B0643D" w:rsidRPr="00933620" w:rsidRDefault="00B0643D" w:rsidP="00B0643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933620">
        <w:rPr>
          <w:rFonts w:ascii="Arial" w:hAnsi="Arial" w:cs="Arial"/>
          <w:sz w:val="20"/>
          <w:szCs w:val="20"/>
        </w:rPr>
        <w:t xml:space="preserve">Develops and validates analytical methods for testing of drug candidates.  </w:t>
      </w:r>
    </w:p>
    <w:p w:rsidR="00B0643D" w:rsidRPr="00933620" w:rsidRDefault="00B0643D" w:rsidP="00B0643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933620">
        <w:rPr>
          <w:rFonts w:ascii="Arial" w:hAnsi="Arial" w:cs="Arial"/>
          <w:sz w:val="20"/>
          <w:szCs w:val="20"/>
        </w:rPr>
        <w:t>Writes protocols, SOPs, and test methods.</w:t>
      </w:r>
    </w:p>
    <w:p w:rsidR="00B0643D" w:rsidRPr="00933620" w:rsidRDefault="00B0643D" w:rsidP="00B0643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933620">
        <w:rPr>
          <w:rFonts w:ascii="Arial" w:hAnsi="Arial" w:cs="Arial"/>
          <w:sz w:val="20"/>
          <w:szCs w:val="20"/>
        </w:rPr>
        <w:t xml:space="preserve">Responsible for training other chemists in drug analysis on new instruments.  </w:t>
      </w:r>
    </w:p>
    <w:p w:rsidR="00B0643D" w:rsidRPr="00933620" w:rsidRDefault="00B0643D" w:rsidP="00B0643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933620">
        <w:rPr>
          <w:rFonts w:ascii="Arial" w:hAnsi="Arial" w:cs="Arial"/>
          <w:sz w:val="20"/>
          <w:szCs w:val="20"/>
        </w:rPr>
        <w:t xml:space="preserve">Manages instrument calibration and verification program.  </w:t>
      </w:r>
    </w:p>
    <w:p w:rsidR="00B0643D" w:rsidRPr="00933620" w:rsidRDefault="00B0643D" w:rsidP="00B0643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933620">
        <w:rPr>
          <w:rFonts w:ascii="Arial" w:hAnsi="Arial" w:cs="Arial"/>
          <w:sz w:val="20"/>
          <w:szCs w:val="20"/>
        </w:rPr>
        <w:t xml:space="preserve">Performs quality control testing of release and stability samples.  </w:t>
      </w:r>
    </w:p>
    <w:p w:rsidR="00B0643D" w:rsidRPr="00933620" w:rsidRDefault="00B0643D" w:rsidP="00B0643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933620">
        <w:rPr>
          <w:rFonts w:ascii="Arial" w:hAnsi="Arial" w:cs="Arial"/>
          <w:sz w:val="20"/>
          <w:szCs w:val="20"/>
        </w:rPr>
        <w:t xml:space="preserve">Entrusted with maintaining controlled substances inventory per DEA guidelines.  </w:t>
      </w:r>
    </w:p>
    <w:p w:rsidR="00040A86" w:rsidRPr="000501F3" w:rsidRDefault="00C326BC" w:rsidP="001706E5">
      <w:pPr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AE73A2" w:rsidRPr="000501F3" w:rsidRDefault="00AE73A2" w:rsidP="001706E5">
      <w:pPr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b/>
          <w:sz w:val="20"/>
          <w:szCs w:val="20"/>
        </w:rPr>
        <w:t xml:space="preserve">PROFESSIONAL </w:t>
      </w:r>
      <w:r w:rsidR="000C32DE" w:rsidRPr="000501F3">
        <w:rPr>
          <w:rFonts w:ascii="Arial" w:hAnsi="Arial" w:cs="Arial"/>
          <w:b/>
          <w:sz w:val="20"/>
          <w:szCs w:val="20"/>
        </w:rPr>
        <w:t>ACCOMPLISHMENTS</w:t>
      </w:r>
    </w:p>
    <w:p w:rsidR="000C32DE" w:rsidRPr="000501F3" w:rsidRDefault="000C32DE" w:rsidP="001706E5">
      <w:pPr>
        <w:rPr>
          <w:rFonts w:ascii="Arial" w:hAnsi="Arial" w:cs="Arial"/>
          <w:b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Recognized by Acura for contributions in the development of the following products:</w:t>
      </w:r>
    </w:p>
    <w:p w:rsidR="00AE73A2" w:rsidRPr="000501F3" w:rsidRDefault="000C32DE" w:rsidP="001706E5">
      <w:pPr>
        <w:pStyle w:val="ListParagraph"/>
        <w:numPr>
          <w:ilvl w:val="0"/>
          <w:numId w:val="4"/>
        </w:numPr>
        <w:ind w:left="180" w:hanging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b/>
          <w:i/>
          <w:sz w:val="20"/>
          <w:szCs w:val="20"/>
        </w:rPr>
        <w:t>Nexafed</w:t>
      </w:r>
      <w:r w:rsidRPr="000501F3">
        <w:rPr>
          <w:rFonts w:ascii="Arial" w:hAnsi="Arial" w:cs="Arial"/>
          <w:b/>
          <w:i/>
          <w:sz w:val="20"/>
          <w:szCs w:val="20"/>
          <w:vertAlign w:val="superscript"/>
        </w:rPr>
        <w:t>TM</w:t>
      </w:r>
      <w:r w:rsidR="00D3024F" w:rsidRPr="000501F3">
        <w:rPr>
          <w:rFonts w:ascii="Arial" w:hAnsi="Arial" w:cs="Arial"/>
          <w:sz w:val="20"/>
          <w:szCs w:val="20"/>
        </w:rPr>
        <w:t xml:space="preserve"> </w:t>
      </w:r>
    </w:p>
    <w:p w:rsidR="00657D03" w:rsidRPr="000501F3" w:rsidRDefault="00657D03" w:rsidP="001706E5">
      <w:pPr>
        <w:pStyle w:val="ListParagraph"/>
        <w:ind w:left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 xml:space="preserve">-Worked with formulators to develop a product that </w:t>
      </w:r>
      <w:r w:rsidR="00231191" w:rsidRPr="000501F3">
        <w:rPr>
          <w:rFonts w:ascii="Arial" w:hAnsi="Arial" w:cs="Arial"/>
          <w:sz w:val="20"/>
          <w:szCs w:val="20"/>
        </w:rPr>
        <w:t>disrupts conversion of</w:t>
      </w:r>
      <w:r w:rsidRPr="000501F3">
        <w:rPr>
          <w:rFonts w:ascii="Arial" w:hAnsi="Arial" w:cs="Arial"/>
          <w:sz w:val="20"/>
          <w:szCs w:val="20"/>
        </w:rPr>
        <w:t xml:space="preserve"> </w:t>
      </w:r>
      <w:r w:rsidR="00231191" w:rsidRPr="000501F3">
        <w:rPr>
          <w:rFonts w:ascii="Arial" w:hAnsi="Arial" w:cs="Arial"/>
          <w:sz w:val="20"/>
          <w:szCs w:val="20"/>
        </w:rPr>
        <w:t>P</w:t>
      </w:r>
      <w:r w:rsidRPr="000501F3">
        <w:rPr>
          <w:rFonts w:ascii="Arial" w:hAnsi="Arial" w:cs="Arial"/>
          <w:sz w:val="20"/>
          <w:szCs w:val="20"/>
        </w:rPr>
        <w:t xml:space="preserve">seudoephedrine </w:t>
      </w:r>
      <w:r w:rsidR="00231191" w:rsidRPr="000501F3">
        <w:rPr>
          <w:rFonts w:ascii="Arial" w:hAnsi="Arial" w:cs="Arial"/>
          <w:sz w:val="20"/>
          <w:szCs w:val="20"/>
        </w:rPr>
        <w:t xml:space="preserve">to methamphetamine </w:t>
      </w:r>
      <w:r w:rsidRPr="000501F3">
        <w:rPr>
          <w:rFonts w:ascii="Arial" w:hAnsi="Arial" w:cs="Arial"/>
          <w:sz w:val="20"/>
          <w:szCs w:val="20"/>
        </w:rPr>
        <w:t xml:space="preserve">while maintaining </w:t>
      </w:r>
      <w:r w:rsidR="00231191" w:rsidRPr="000501F3">
        <w:rPr>
          <w:rFonts w:ascii="Arial" w:hAnsi="Arial" w:cs="Arial"/>
          <w:sz w:val="20"/>
          <w:szCs w:val="20"/>
        </w:rPr>
        <w:t>efficacy as a decongestant.  Currently the only abuse deterrent Pseudoephedrine product on the market that is both bioavailable and bioequivalent to Sudafed.</w:t>
      </w:r>
    </w:p>
    <w:p w:rsidR="00AE73A2" w:rsidRPr="000501F3" w:rsidRDefault="00D3024F" w:rsidP="001706E5">
      <w:pPr>
        <w:pStyle w:val="ListParagraph"/>
        <w:numPr>
          <w:ilvl w:val="0"/>
          <w:numId w:val="4"/>
        </w:numPr>
        <w:ind w:left="180" w:hanging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b/>
          <w:i/>
          <w:sz w:val="20"/>
          <w:szCs w:val="20"/>
        </w:rPr>
        <w:t>Oxecta</w:t>
      </w:r>
      <w:r w:rsidRPr="000501F3">
        <w:rPr>
          <w:rFonts w:ascii="Arial" w:hAnsi="Arial" w:cs="Arial"/>
          <w:b/>
          <w:i/>
          <w:sz w:val="20"/>
          <w:szCs w:val="20"/>
          <w:vertAlign w:val="superscript"/>
        </w:rPr>
        <w:t>TM</w:t>
      </w:r>
      <w:r w:rsidRPr="000501F3">
        <w:rPr>
          <w:rFonts w:ascii="Arial" w:hAnsi="Arial" w:cs="Arial"/>
          <w:sz w:val="20"/>
          <w:szCs w:val="20"/>
        </w:rPr>
        <w:t xml:space="preserve"> </w:t>
      </w:r>
    </w:p>
    <w:p w:rsidR="00C326BC" w:rsidRPr="000501F3" w:rsidRDefault="00221779" w:rsidP="001706E5">
      <w:pPr>
        <w:pStyle w:val="ListParagraph"/>
        <w:ind w:left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-Su</w:t>
      </w:r>
      <w:r w:rsidR="00231191" w:rsidRPr="000501F3">
        <w:rPr>
          <w:rFonts w:ascii="Arial" w:hAnsi="Arial" w:cs="Arial"/>
          <w:sz w:val="20"/>
          <w:szCs w:val="20"/>
        </w:rPr>
        <w:t>pported the development and NDA submission of an</w:t>
      </w:r>
      <w:r w:rsidR="00D3024F" w:rsidRPr="000501F3">
        <w:rPr>
          <w:rFonts w:ascii="Arial" w:hAnsi="Arial" w:cs="Arial"/>
          <w:sz w:val="20"/>
          <w:szCs w:val="20"/>
        </w:rPr>
        <w:t xml:space="preserve"> oxycodone product containing technology that disrupts drug extraction and deters abuse.</w:t>
      </w:r>
      <w:r w:rsidR="00AE73A2" w:rsidRPr="000501F3">
        <w:rPr>
          <w:rFonts w:ascii="Arial" w:hAnsi="Arial" w:cs="Arial"/>
          <w:sz w:val="20"/>
          <w:szCs w:val="20"/>
        </w:rPr>
        <w:t xml:space="preserve">  </w:t>
      </w:r>
      <w:r w:rsidR="00231191" w:rsidRPr="000501F3">
        <w:rPr>
          <w:rFonts w:ascii="Arial" w:hAnsi="Arial" w:cs="Arial"/>
          <w:sz w:val="20"/>
          <w:szCs w:val="20"/>
        </w:rPr>
        <w:t>Tasked with developing</w:t>
      </w:r>
      <w:r w:rsidR="005D2F7F" w:rsidRPr="000501F3">
        <w:rPr>
          <w:rFonts w:ascii="Arial" w:hAnsi="Arial" w:cs="Arial"/>
          <w:sz w:val="20"/>
          <w:szCs w:val="20"/>
        </w:rPr>
        <w:t xml:space="preserve"> physical</w:t>
      </w:r>
      <w:r w:rsidR="00AD129C" w:rsidRPr="000501F3">
        <w:rPr>
          <w:rFonts w:ascii="Arial" w:hAnsi="Arial" w:cs="Arial"/>
          <w:sz w:val="20"/>
          <w:szCs w:val="20"/>
        </w:rPr>
        <w:t xml:space="preserve"> tests that highlight</w:t>
      </w:r>
      <w:r w:rsidR="00231191" w:rsidRPr="000501F3">
        <w:rPr>
          <w:rFonts w:ascii="Arial" w:hAnsi="Arial" w:cs="Arial"/>
          <w:sz w:val="20"/>
          <w:szCs w:val="20"/>
        </w:rPr>
        <w:t xml:space="preserve"> the </w:t>
      </w:r>
      <w:r w:rsidR="005D2F7F" w:rsidRPr="000501F3">
        <w:rPr>
          <w:rFonts w:ascii="Arial" w:hAnsi="Arial" w:cs="Arial"/>
          <w:sz w:val="20"/>
          <w:szCs w:val="20"/>
        </w:rPr>
        <w:t>abuse deterrent properties of the product</w:t>
      </w:r>
      <w:r w:rsidRPr="000501F3">
        <w:rPr>
          <w:rFonts w:ascii="Arial" w:hAnsi="Arial" w:cs="Arial"/>
          <w:sz w:val="20"/>
          <w:szCs w:val="20"/>
        </w:rPr>
        <w:t xml:space="preserve">.  </w:t>
      </w:r>
    </w:p>
    <w:p w:rsidR="00C326BC" w:rsidRPr="000501F3" w:rsidRDefault="00C326BC" w:rsidP="001706E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040A86" w:rsidRPr="000501F3" w:rsidRDefault="00040A86" w:rsidP="001706E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1706E5" w:rsidRPr="000501F3" w:rsidRDefault="00BC590E" w:rsidP="001706E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0501F3">
        <w:rPr>
          <w:rFonts w:ascii="Arial" w:hAnsi="Arial" w:cs="Arial"/>
          <w:b/>
          <w:sz w:val="20"/>
          <w:szCs w:val="20"/>
        </w:rPr>
        <w:t>RELEVANT</w:t>
      </w:r>
      <w:r w:rsidR="00B57873" w:rsidRPr="000501F3">
        <w:rPr>
          <w:rFonts w:ascii="Arial" w:hAnsi="Arial" w:cs="Arial"/>
          <w:b/>
          <w:sz w:val="20"/>
          <w:szCs w:val="20"/>
        </w:rPr>
        <w:t xml:space="preserve"> SKILLS</w:t>
      </w:r>
    </w:p>
    <w:p w:rsidR="00C04C36" w:rsidRPr="000501F3" w:rsidRDefault="00C04C36" w:rsidP="001706E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B57873" w:rsidRPr="000501F3" w:rsidRDefault="00B57873" w:rsidP="00B57873">
      <w:pPr>
        <w:pStyle w:val="ListParagraph"/>
        <w:numPr>
          <w:ilvl w:val="0"/>
          <w:numId w:val="5"/>
        </w:numPr>
        <w:ind w:left="180" w:hanging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Financial statement analysis</w:t>
      </w:r>
    </w:p>
    <w:p w:rsidR="00B57873" w:rsidRDefault="00AD0C75" w:rsidP="00B57873">
      <w:pPr>
        <w:pStyle w:val="ListParagraph"/>
        <w:numPr>
          <w:ilvl w:val="0"/>
          <w:numId w:val="5"/>
        </w:numPr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Capital budgeting and </w:t>
      </w:r>
      <w:r w:rsidR="00B560DC">
        <w:rPr>
          <w:rFonts w:ascii="Arial" w:hAnsi="Arial" w:cs="Arial"/>
          <w:sz w:val="20"/>
          <w:szCs w:val="20"/>
        </w:rPr>
        <w:t>planning</w:t>
      </w:r>
      <w:r>
        <w:rPr>
          <w:rFonts w:ascii="Arial" w:hAnsi="Arial" w:cs="Arial"/>
          <w:sz w:val="20"/>
          <w:szCs w:val="20"/>
        </w:rPr>
        <w:t>; sensitivity and scenario analysis</w:t>
      </w:r>
    </w:p>
    <w:p w:rsidR="005D2F7F" w:rsidRPr="000501F3" w:rsidRDefault="00040A86" w:rsidP="00B57873">
      <w:pPr>
        <w:pStyle w:val="ListParagraph"/>
        <w:numPr>
          <w:ilvl w:val="0"/>
          <w:numId w:val="5"/>
        </w:numPr>
        <w:ind w:left="180" w:hanging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 xml:space="preserve">Foreign currency hedging </w:t>
      </w:r>
    </w:p>
    <w:p w:rsidR="00B57873" w:rsidRDefault="00B57873" w:rsidP="00B57873">
      <w:pPr>
        <w:pStyle w:val="ListParagraph"/>
        <w:numPr>
          <w:ilvl w:val="0"/>
          <w:numId w:val="5"/>
        </w:numPr>
        <w:ind w:left="180" w:hanging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Regression modeling and statistical analysis</w:t>
      </w:r>
      <w:r w:rsidR="009034C2">
        <w:rPr>
          <w:rFonts w:ascii="Arial" w:hAnsi="Arial" w:cs="Arial"/>
          <w:sz w:val="20"/>
          <w:szCs w:val="20"/>
        </w:rPr>
        <w:t xml:space="preserve"> using SPSS software</w:t>
      </w:r>
    </w:p>
    <w:p w:rsidR="00884AD8" w:rsidRPr="000501F3" w:rsidRDefault="009034C2" w:rsidP="00B57873">
      <w:pPr>
        <w:pStyle w:val="ListParagraph"/>
        <w:numPr>
          <w:ilvl w:val="0"/>
          <w:numId w:val="5"/>
        </w:numPr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proficient in Microsoft Excel, Word, and PowerPoint; some experience with Access</w:t>
      </w:r>
    </w:p>
    <w:p w:rsidR="00B0643D" w:rsidRDefault="00B0643D" w:rsidP="00F41671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F41671" w:rsidRDefault="00F41671" w:rsidP="00F41671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0501F3">
        <w:rPr>
          <w:rFonts w:ascii="Arial" w:hAnsi="Arial" w:cs="Arial"/>
          <w:b/>
          <w:sz w:val="20"/>
          <w:szCs w:val="20"/>
        </w:rPr>
        <w:lastRenderedPageBreak/>
        <w:t>MBA PROJECTS</w:t>
      </w:r>
    </w:p>
    <w:p w:rsidR="000501F3" w:rsidRPr="000501F3" w:rsidRDefault="000501F3" w:rsidP="00F41671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A38EF" w:rsidRPr="00884AD8" w:rsidRDefault="003A38EF" w:rsidP="00884AD8">
      <w:pPr>
        <w:pStyle w:val="ListParagraph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</w:rPr>
      </w:pPr>
      <w:r w:rsidRPr="00884AD8">
        <w:rPr>
          <w:rFonts w:ascii="Arial" w:hAnsi="Arial" w:cs="Arial"/>
          <w:sz w:val="20"/>
          <w:szCs w:val="20"/>
        </w:rPr>
        <w:t xml:space="preserve">Financial analysis of </w:t>
      </w:r>
      <w:r w:rsidR="0080648C" w:rsidRPr="00884AD8">
        <w:rPr>
          <w:rFonts w:ascii="Arial" w:hAnsi="Arial" w:cs="Arial"/>
          <w:sz w:val="20"/>
          <w:szCs w:val="20"/>
        </w:rPr>
        <w:t>a large banking institution</w:t>
      </w:r>
      <w:r w:rsidRPr="00884AD8">
        <w:rPr>
          <w:rFonts w:ascii="Arial" w:hAnsi="Arial" w:cs="Arial"/>
          <w:sz w:val="20"/>
          <w:szCs w:val="20"/>
        </w:rPr>
        <w:t xml:space="preserve"> using </w:t>
      </w:r>
      <w:r w:rsidR="00884AD8" w:rsidRPr="00884AD8">
        <w:rPr>
          <w:rFonts w:ascii="Arial" w:hAnsi="Arial" w:cs="Arial"/>
          <w:sz w:val="20"/>
          <w:szCs w:val="20"/>
        </w:rPr>
        <w:t>data not limited to</w:t>
      </w:r>
      <w:r w:rsidR="00884AD8">
        <w:rPr>
          <w:rFonts w:ascii="Arial" w:hAnsi="Arial" w:cs="Arial"/>
          <w:sz w:val="20"/>
          <w:szCs w:val="20"/>
        </w:rPr>
        <w:t xml:space="preserve"> </w:t>
      </w:r>
      <w:r w:rsidRPr="00884AD8">
        <w:rPr>
          <w:rFonts w:ascii="Arial" w:hAnsi="Arial" w:cs="Arial"/>
          <w:sz w:val="20"/>
          <w:szCs w:val="20"/>
        </w:rPr>
        <w:t xml:space="preserve">NIM, NCOs, NPAs, capital </w:t>
      </w:r>
      <w:r w:rsidR="0080648C" w:rsidRPr="00884AD8">
        <w:rPr>
          <w:rFonts w:ascii="Arial" w:hAnsi="Arial" w:cs="Arial"/>
          <w:sz w:val="20"/>
          <w:szCs w:val="20"/>
        </w:rPr>
        <w:t xml:space="preserve">and efficiency </w:t>
      </w:r>
      <w:r w:rsidRPr="00884AD8">
        <w:rPr>
          <w:rFonts w:ascii="Arial" w:hAnsi="Arial" w:cs="Arial"/>
          <w:sz w:val="20"/>
          <w:szCs w:val="20"/>
        </w:rPr>
        <w:t>ratios,</w:t>
      </w:r>
      <w:r w:rsidR="0080648C" w:rsidRPr="00884AD8">
        <w:rPr>
          <w:rFonts w:ascii="Arial" w:hAnsi="Arial" w:cs="Arial"/>
          <w:sz w:val="20"/>
          <w:szCs w:val="20"/>
        </w:rPr>
        <w:t xml:space="preserve"> </w:t>
      </w:r>
      <w:r w:rsidRPr="00884AD8">
        <w:rPr>
          <w:rFonts w:ascii="Arial" w:hAnsi="Arial" w:cs="Arial"/>
          <w:sz w:val="20"/>
          <w:szCs w:val="20"/>
        </w:rPr>
        <w:t xml:space="preserve">loan-loss reserves </w:t>
      </w:r>
      <w:r w:rsidR="0080648C" w:rsidRPr="00884AD8">
        <w:rPr>
          <w:rFonts w:ascii="Arial" w:hAnsi="Arial" w:cs="Arial"/>
          <w:sz w:val="20"/>
          <w:szCs w:val="20"/>
        </w:rPr>
        <w:t>etc.</w:t>
      </w:r>
    </w:p>
    <w:p w:rsidR="00216654" w:rsidRPr="003A38EF" w:rsidRDefault="00884AD8" w:rsidP="00F41671">
      <w:pPr>
        <w:pStyle w:val="ListParagraph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</w:t>
      </w:r>
      <w:r w:rsidR="0080648C">
        <w:rPr>
          <w:rFonts w:ascii="Arial" w:hAnsi="Arial" w:cs="Arial"/>
          <w:sz w:val="20"/>
          <w:szCs w:val="20"/>
        </w:rPr>
        <w:t xml:space="preserve">NPV, IRR, and </w:t>
      </w:r>
      <w:r>
        <w:rPr>
          <w:rFonts w:ascii="Arial" w:hAnsi="Arial" w:cs="Arial"/>
          <w:sz w:val="20"/>
          <w:szCs w:val="20"/>
        </w:rPr>
        <w:t>p</w:t>
      </w:r>
      <w:r w:rsidR="0080648C">
        <w:rPr>
          <w:rFonts w:ascii="Arial" w:hAnsi="Arial" w:cs="Arial"/>
          <w:sz w:val="20"/>
          <w:szCs w:val="20"/>
        </w:rPr>
        <w:t>ayback analysis to determine if a project is acceptable</w:t>
      </w:r>
    </w:p>
    <w:p w:rsidR="00553B1C" w:rsidRPr="000501F3" w:rsidRDefault="00884AD8" w:rsidP="00F41671">
      <w:pPr>
        <w:pStyle w:val="ListParagraph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Analyzing cash flows</w:t>
      </w:r>
      <w:r w:rsidR="0080648C">
        <w:rPr>
          <w:rFonts w:ascii="Arial" w:hAnsi="Arial" w:cs="Arial"/>
          <w:sz w:val="20"/>
          <w:szCs w:val="20"/>
        </w:rPr>
        <w:t xml:space="preserve"> to determine the value of an early-stage company</w:t>
      </w:r>
    </w:p>
    <w:p w:rsidR="00884AD8" w:rsidRDefault="0080648C" w:rsidP="00884AD8">
      <w:pPr>
        <w:pStyle w:val="ListParagraph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Foreign exchange risk exposure analysis including a comparison of various hedging strategies</w:t>
      </w:r>
    </w:p>
    <w:p w:rsidR="00662DD8" w:rsidRDefault="00662DD8" w:rsidP="00884AD8">
      <w:pPr>
        <w:pStyle w:val="ListParagraph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Process/flow analysis</w:t>
      </w:r>
    </w:p>
    <w:p w:rsidR="00884AD8" w:rsidRPr="00884AD8" w:rsidRDefault="00EC5827" w:rsidP="00884AD8">
      <w:pPr>
        <w:pStyle w:val="ListParagraph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</w:rPr>
      </w:pPr>
      <w:r w:rsidRPr="00884AD8">
        <w:rPr>
          <w:rFonts w:ascii="Arial" w:hAnsi="Arial" w:cs="Arial"/>
          <w:sz w:val="20"/>
          <w:szCs w:val="20"/>
        </w:rPr>
        <w:t xml:space="preserve">Corporate strategy </w:t>
      </w:r>
      <w:r w:rsidR="00884AD8">
        <w:rPr>
          <w:rFonts w:ascii="Arial" w:hAnsi="Arial" w:cs="Arial"/>
          <w:sz w:val="20"/>
          <w:szCs w:val="20"/>
        </w:rPr>
        <w:t xml:space="preserve">and market analysis  </w:t>
      </w:r>
    </w:p>
    <w:p w:rsidR="00040A86" w:rsidRPr="00884AD8" w:rsidRDefault="00040A86" w:rsidP="00884AD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884AD8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040A86" w:rsidRPr="000501F3" w:rsidRDefault="00040A86" w:rsidP="00040A86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C04C36" w:rsidRDefault="00AD3966" w:rsidP="00040A8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0501F3">
        <w:rPr>
          <w:rFonts w:ascii="Arial" w:hAnsi="Arial" w:cs="Arial"/>
          <w:b/>
          <w:sz w:val="20"/>
          <w:szCs w:val="20"/>
        </w:rPr>
        <w:t>ADDITIONAL INFORMATION</w:t>
      </w:r>
    </w:p>
    <w:p w:rsidR="000501F3" w:rsidRPr="000501F3" w:rsidRDefault="000501F3" w:rsidP="00040A86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AD0C75" w:rsidRPr="00933620" w:rsidRDefault="00AD0C75" w:rsidP="00AD0C75">
      <w:pPr>
        <w:pStyle w:val="ListParagraph"/>
        <w:numPr>
          <w:ilvl w:val="0"/>
          <w:numId w:val="6"/>
        </w:numPr>
        <w:spacing w:line="240" w:lineRule="auto"/>
        <w:ind w:left="180" w:hanging="180"/>
        <w:rPr>
          <w:rFonts w:ascii="Arial" w:hAnsi="Arial" w:cs="Arial"/>
          <w:sz w:val="20"/>
          <w:szCs w:val="20"/>
        </w:rPr>
      </w:pPr>
      <w:r w:rsidRPr="00933620">
        <w:rPr>
          <w:rFonts w:ascii="Arial" w:hAnsi="Arial" w:cs="Arial"/>
          <w:sz w:val="20"/>
          <w:szCs w:val="20"/>
        </w:rPr>
        <w:t>As an undergrad, placed 1</w:t>
      </w:r>
      <w:r w:rsidRPr="00933620">
        <w:rPr>
          <w:rFonts w:ascii="Arial" w:hAnsi="Arial" w:cs="Arial"/>
          <w:sz w:val="20"/>
          <w:szCs w:val="20"/>
          <w:vertAlign w:val="superscript"/>
        </w:rPr>
        <w:t>st</w:t>
      </w:r>
      <w:r w:rsidRPr="00933620">
        <w:rPr>
          <w:rFonts w:ascii="Arial" w:hAnsi="Arial" w:cs="Arial"/>
          <w:sz w:val="20"/>
          <w:szCs w:val="20"/>
        </w:rPr>
        <w:t xml:space="preserve"> amongst competitors from Notre Dame, St. Mary’s, and IUSB in the ACS Student Paper Day Competition for a presentation I gave on Anthrax research.</w:t>
      </w:r>
    </w:p>
    <w:p w:rsidR="008A5536" w:rsidRPr="000501F3" w:rsidRDefault="00594BAA" w:rsidP="008A5536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Licensed real estate salesperson (inactive status)</w:t>
      </w:r>
    </w:p>
    <w:p w:rsidR="00D469CD" w:rsidRPr="000501F3" w:rsidRDefault="00C278A6" w:rsidP="00D469CD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Performed chemistry experiments for</w:t>
      </w:r>
      <w:r w:rsidR="00D469CD" w:rsidRPr="000501F3">
        <w:rPr>
          <w:rFonts w:ascii="Arial" w:hAnsi="Arial" w:cs="Arial"/>
          <w:sz w:val="20"/>
          <w:szCs w:val="20"/>
        </w:rPr>
        <w:t xml:space="preserve"> children at the local library sponsored by the American Chemical Society </w:t>
      </w:r>
    </w:p>
    <w:p w:rsidR="00D469CD" w:rsidRPr="000501F3" w:rsidRDefault="00D469CD" w:rsidP="008A5536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sz w:val="20"/>
          <w:szCs w:val="20"/>
        </w:rPr>
      </w:pPr>
      <w:r w:rsidRPr="000501F3">
        <w:rPr>
          <w:rFonts w:ascii="Arial" w:hAnsi="Arial" w:cs="Arial"/>
          <w:sz w:val="20"/>
          <w:szCs w:val="20"/>
        </w:rPr>
        <w:t>Worked part time in the construction business through high school and college pouring concrete and landscaping</w:t>
      </w:r>
    </w:p>
    <w:p w:rsidR="00D469CD" w:rsidRPr="000501F3" w:rsidRDefault="00D469CD" w:rsidP="00D469CD">
      <w:pPr>
        <w:pStyle w:val="ListParagraph"/>
        <w:ind w:left="180"/>
        <w:rPr>
          <w:rFonts w:ascii="Arial" w:hAnsi="Arial" w:cs="Arial"/>
          <w:sz w:val="20"/>
          <w:szCs w:val="20"/>
        </w:rPr>
      </w:pPr>
    </w:p>
    <w:sectPr w:rsidR="00D469CD" w:rsidRPr="000501F3" w:rsidSect="0080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5E28"/>
    <w:multiLevelType w:val="hybridMultilevel"/>
    <w:tmpl w:val="CCE2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C722A"/>
    <w:multiLevelType w:val="hybridMultilevel"/>
    <w:tmpl w:val="A07E8D0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24D03A5"/>
    <w:multiLevelType w:val="hybridMultilevel"/>
    <w:tmpl w:val="F0582A4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8E3162D"/>
    <w:multiLevelType w:val="hybridMultilevel"/>
    <w:tmpl w:val="9990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33F53"/>
    <w:multiLevelType w:val="hybridMultilevel"/>
    <w:tmpl w:val="08B68C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501E9F"/>
    <w:multiLevelType w:val="hybridMultilevel"/>
    <w:tmpl w:val="D85E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C1E5E"/>
    <w:multiLevelType w:val="hybridMultilevel"/>
    <w:tmpl w:val="736C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3308F"/>
    <w:multiLevelType w:val="hybridMultilevel"/>
    <w:tmpl w:val="576A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15D2E"/>
    <w:multiLevelType w:val="hybridMultilevel"/>
    <w:tmpl w:val="F18C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3E0584"/>
    <w:multiLevelType w:val="hybridMultilevel"/>
    <w:tmpl w:val="875A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5292B"/>
    <w:multiLevelType w:val="hybridMultilevel"/>
    <w:tmpl w:val="9FE6D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7B5C0D"/>
    <w:multiLevelType w:val="hybridMultilevel"/>
    <w:tmpl w:val="63B6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12021"/>
    <w:multiLevelType w:val="hybridMultilevel"/>
    <w:tmpl w:val="728A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F74"/>
    <w:rsid w:val="00004B66"/>
    <w:rsid w:val="00040A86"/>
    <w:rsid w:val="000501F3"/>
    <w:rsid w:val="000534E9"/>
    <w:rsid w:val="000919F2"/>
    <w:rsid w:val="000B44F1"/>
    <w:rsid w:val="000B6BC6"/>
    <w:rsid w:val="000C32DE"/>
    <w:rsid w:val="001706E5"/>
    <w:rsid w:val="001913D7"/>
    <w:rsid w:val="001B4201"/>
    <w:rsid w:val="00216654"/>
    <w:rsid w:val="00221779"/>
    <w:rsid w:val="00231191"/>
    <w:rsid w:val="003449FF"/>
    <w:rsid w:val="003461EB"/>
    <w:rsid w:val="003A38EF"/>
    <w:rsid w:val="003A4FE3"/>
    <w:rsid w:val="003E64E4"/>
    <w:rsid w:val="00404F9C"/>
    <w:rsid w:val="00452E7A"/>
    <w:rsid w:val="004A0642"/>
    <w:rsid w:val="004A2246"/>
    <w:rsid w:val="004C170B"/>
    <w:rsid w:val="00553B1C"/>
    <w:rsid w:val="0056729B"/>
    <w:rsid w:val="00570AF4"/>
    <w:rsid w:val="00594BAA"/>
    <w:rsid w:val="005B7548"/>
    <w:rsid w:val="005C5078"/>
    <w:rsid w:val="005D2F7F"/>
    <w:rsid w:val="005F3F74"/>
    <w:rsid w:val="005F548F"/>
    <w:rsid w:val="00657D03"/>
    <w:rsid w:val="00662DD8"/>
    <w:rsid w:val="00664386"/>
    <w:rsid w:val="006902C6"/>
    <w:rsid w:val="006A223B"/>
    <w:rsid w:val="006A5F34"/>
    <w:rsid w:val="007124C1"/>
    <w:rsid w:val="007203DC"/>
    <w:rsid w:val="007B7969"/>
    <w:rsid w:val="007F0671"/>
    <w:rsid w:val="007F0C68"/>
    <w:rsid w:val="00805E8E"/>
    <w:rsid w:val="0080648C"/>
    <w:rsid w:val="00821926"/>
    <w:rsid w:val="00853F40"/>
    <w:rsid w:val="008659B3"/>
    <w:rsid w:val="00884AD8"/>
    <w:rsid w:val="008A5536"/>
    <w:rsid w:val="008B1E22"/>
    <w:rsid w:val="008C30CA"/>
    <w:rsid w:val="008C4777"/>
    <w:rsid w:val="008C7A55"/>
    <w:rsid w:val="009034C2"/>
    <w:rsid w:val="00921018"/>
    <w:rsid w:val="00933658"/>
    <w:rsid w:val="009365F2"/>
    <w:rsid w:val="009A112D"/>
    <w:rsid w:val="009A6283"/>
    <w:rsid w:val="009D2B8E"/>
    <w:rsid w:val="009D752F"/>
    <w:rsid w:val="00A31581"/>
    <w:rsid w:val="00A35C80"/>
    <w:rsid w:val="00A46957"/>
    <w:rsid w:val="00AD0C75"/>
    <w:rsid w:val="00AD129C"/>
    <w:rsid w:val="00AD3966"/>
    <w:rsid w:val="00AE73A2"/>
    <w:rsid w:val="00B0643D"/>
    <w:rsid w:val="00B43A94"/>
    <w:rsid w:val="00B560DC"/>
    <w:rsid w:val="00B57873"/>
    <w:rsid w:val="00B75822"/>
    <w:rsid w:val="00BA6020"/>
    <w:rsid w:val="00BC590E"/>
    <w:rsid w:val="00BD2305"/>
    <w:rsid w:val="00C04C36"/>
    <w:rsid w:val="00C278A6"/>
    <w:rsid w:val="00C326BC"/>
    <w:rsid w:val="00C456BE"/>
    <w:rsid w:val="00C8734F"/>
    <w:rsid w:val="00CA410F"/>
    <w:rsid w:val="00CD1D2E"/>
    <w:rsid w:val="00D3024F"/>
    <w:rsid w:val="00D469CD"/>
    <w:rsid w:val="00E03D07"/>
    <w:rsid w:val="00E81320"/>
    <w:rsid w:val="00EC5827"/>
    <w:rsid w:val="00F005E6"/>
    <w:rsid w:val="00F41671"/>
    <w:rsid w:val="00F530DC"/>
    <w:rsid w:val="00FD0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F7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F3F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F74"/>
    <w:pPr>
      <w:ind w:left="720"/>
      <w:contextualSpacing/>
    </w:pPr>
  </w:style>
  <w:style w:type="paragraph" w:styleId="NoSpacing">
    <w:name w:val="No Spacing"/>
    <w:uiPriority w:val="1"/>
    <w:qFormat/>
    <w:rsid w:val="003A4F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eroncollins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Collins</dc:creator>
  <cp:lastModifiedBy>Cameron Collins</cp:lastModifiedBy>
  <cp:revision>3</cp:revision>
  <cp:lastPrinted>2014-05-16T19:20:00Z</cp:lastPrinted>
  <dcterms:created xsi:type="dcterms:W3CDTF">2014-06-25T13:52:00Z</dcterms:created>
  <dcterms:modified xsi:type="dcterms:W3CDTF">2014-06-25T13:52:00Z</dcterms:modified>
</cp:coreProperties>
</file>