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9A7B2E"/>
          <w:sz w:val="18"/>
          <w:szCs w:val="18"/>
        </w:rPr>
        <w:t xml:space="preserve">JABATAN PENDIDIKAN NEGERI KEDAH</w:t>
      </w:r>
    </w:p>
    <w:p>
      <w:pPr>
        <w:spacing w:after="0" w:before="1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32340"/>
          <w:sz w:val="40"/>
          <w:szCs w:val="40"/>
        </w:rPr>
        <w:t xml:space="preserve">Panduan Pemasangan &amp; Konfigurasi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2A3D"/>
          <w:sz w:val="26"/>
          <w:szCs w:val="26"/>
        </w:rPr>
        <w:t xml:space="preserve">Sistem Analisis SISPAA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6B85"/>
          <w:sz w:val="20"/>
          <w:szCs w:val="20"/>
        </w:rPr>
        <w:t xml:space="preserve">Dashboard • Backend Google Apps Script • Kawalan Peranan</w:t>
      </w:r>
    </w:p>
    <w:p>
      <w:pPr>
        <w:spacing w:after="0" w:before="9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6B85"/>
          <w:sz w:val="18"/>
          <w:szCs w:val="18"/>
        </w:rPr>
        <w:t xml:space="preserve">Sektor Perancangan &amp; Pengurusan PPD (S4PD)</w:t>
      </w:r>
    </w:p>
    <w:p>
      <w:r>
        <w:br w:type="page"/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9A7B2E"/>
          <w:sz w:val="16"/>
          <w:szCs w:val="16"/>
        </w:rPr>
        <w:t xml:space="preserve">PENGENALAN</w:t>
      </w:r>
    </w:p>
    <w:p>
      <w:pPr>
        <w:keepNext/>
        <w:spacing w:after="60" w:before="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32340"/>
          <w:sz w:val="30"/>
          <w:szCs w:val="30"/>
        </w:rPr>
        <w:t xml:space="preserve">1. Komponen Sistem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Sistem ini terdiri daripada tiga fail yang bekerja bersama. Fahami peranan setiap satu sebelum mula: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6760"/>
            <w:shd w:fill="13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Peranan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index.html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Papan pemuka (dashboard) yang dipaparkan kepada pengguna. Dihoskan di GitHub Pages.</w:t>
            </w:r>
          </w:p>
        </w:tc>
      </w:tr>
      <w:tr>
        <w:trPr>
          <w:tblHeader w:val="false"/>
        </w:trPr>
        <w:tc>
          <w:tcPr>
            <w:tcW w:type="dxa" w:w="2600"/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Code.gs</w:t>
            </w:r>
          </w:p>
        </w:tc>
        <w:tc>
          <w:tcPr>
            <w:tcW w:type="dxa" w:w="6760"/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Backend Google Apps Script — mengesahkan log masuk dan membekalkan data yang ditapis ikut peranan.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PENGGUNA (tab)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Senarai akaun (ID, PIN, peranan, PPD) di dalam Spreadsheet SISPAA.</w:t>
            </w:r>
          </w:p>
        </w:tc>
      </w:tr>
    </w:tbl>
    <w:p>
      <w:pPr>
        <w:spacing w:after="120"/>
      </w:pPr>
    </w:p>
    <w:p>
      <w:pPr>
        <w:pBdr>
          <w:left w:val="single" w:color="9A7B2E" w:sz="18" w:space="8"/>
        </w:pBdr>
        <w:shd w:fill="FBF6E8" w:val="clear"/>
        <w:spacing w:after="120" w:before="0" w:line="276"/>
        <w:ind w:left="160"/>
      </w:pPr>
      <w:r>
        <w:rPr>
          <w:rFonts w:ascii="Calibri" w:cs="Calibri" w:eastAsia="Calibri" w:hAnsi="Calibri"/>
          <w:b/>
          <w:bCs/>
          <w:i w:val="false"/>
          <w:iCs w:val="false"/>
          <w:color w:val="9A7B2E"/>
          <w:sz w:val="22"/>
          <w:szCs w:val="22"/>
        </w:rPr>
        <w:t xml:space="preserve">Aliran ringkas: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Pengguna log masuk di dashboard → Code.gs sahkan ID/PIN → token dikeluarkan → dashboard minta data → Code.gs pulangkan hanya data yang dibenarkan untuk peranan itu.</w:t>
      </w:r>
    </w:p>
    <w:p>
      <w:r>
        <w:br w:type="page"/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9A7B2E"/>
          <w:sz w:val="16"/>
          <w:szCs w:val="16"/>
        </w:rPr>
        <w:t xml:space="preserve">BAHAGIAN A</w:t>
      </w:r>
    </w:p>
    <w:p>
      <w:pPr>
        <w:keepNext/>
        <w:spacing w:after="60" w:before="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32340"/>
          <w:sz w:val="30"/>
          <w:szCs w:val="30"/>
        </w:rPr>
        <w:t xml:space="preserve">2. Pemasangan Backend (Code.gs)</w:t>
      </w:r>
    </w:p>
    <w:p>
      <w:pPr>
        <w:keepNext/>
        <w:spacing w:after="60" w:before="2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9A7B2E"/>
          <w:sz w:val="24"/>
          <w:szCs w:val="24"/>
        </w:rPr>
        <w:t xml:space="preserve">A1  </w:t>
      </w:r>
      <w:r>
        <w:rPr>
          <w:rFonts w:ascii="Calibri" w:cs="Calibri" w:eastAsia="Calibri" w:hAnsi="Calibri"/>
          <w:b/>
          <w:bCs/>
          <w:i w:val="false"/>
          <w:iCs w:val="false"/>
          <w:color w:val="132340"/>
          <w:sz w:val="24"/>
          <w:szCs w:val="24"/>
        </w:rPr>
        <w:t xml:space="preserve">Prasyarat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Spreadsheet SISPAA yang mengandungi tab data bernama “ADUAN SISPAA”.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Akses ke akaun Google yang memiliki spreadsheet tersebut.</w:t>
      </w:r>
    </w:p>
    <w:p>
      <w:pPr>
        <w:keepNext/>
        <w:spacing w:after="60" w:before="2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9A7B2E"/>
          <w:sz w:val="24"/>
          <w:szCs w:val="24"/>
        </w:rPr>
        <w:t xml:space="preserve">A2  </w:t>
      </w:r>
      <w:r>
        <w:rPr>
          <w:rFonts w:ascii="Calibri" w:cs="Calibri" w:eastAsia="Calibri" w:hAnsi="Calibri"/>
          <w:b/>
          <w:bCs/>
          <w:i w:val="false"/>
          <w:iCs w:val="false"/>
          <w:color w:val="132340"/>
          <w:sz w:val="24"/>
          <w:szCs w:val="24"/>
        </w:rPr>
        <w:t xml:space="preserve">Buka Apps Script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Buka Spreadsheet SISPAA anda.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Klik menu </w:t>
      </w:r>
      <w:r>
        <w:rPr>
          <w:rFonts w:ascii="Calibri" w:cs="Calibri" w:eastAsia="Calibri" w:hAnsi="Calibri"/>
          <w:b/>
          <w:bCs/>
          <w:i w:val="false"/>
          <w:iCs w:val="false"/>
          <w:color w:val="1F2A3D"/>
          <w:sz w:val="22"/>
          <w:szCs w:val="22"/>
        </w:rPr>
        <w:t xml:space="preserve">Extensions › Apps Script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.</w:t>
      </w:r>
    </w:p>
    <w:p>
      <w:pPr>
        <w:keepNext/>
        <w:spacing w:after="60" w:before="2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9A7B2E"/>
          <w:sz w:val="24"/>
          <w:szCs w:val="24"/>
        </w:rPr>
        <w:t xml:space="preserve">A3  </w:t>
      </w:r>
      <w:r>
        <w:rPr>
          <w:rFonts w:ascii="Calibri" w:cs="Calibri" w:eastAsia="Calibri" w:hAnsi="Calibri"/>
          <w:b/>
          <w:bCs/>
          <w:i w:val="false"/>
          <w:iCs w:val="false"/>
          <w:color w:val="132340"/>
          <w:sz w:val="24"/>
          <w:szCs w:val="24"/>
        </w:rPr>
        <w:t xml:space="preserve">Tampal Kod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Padamkan kod contoh sedia ada, kemudian tampal keseluruhan kandungan fail Code.gs.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Klik ikon </w:t>
      </w:r>
      <w:r>
        <w:rPr>
          <w:rFonts w:ascii="Calibri" w:cs="Calibri" w:eastAsia="Calibri" w:hAnsi="Calibri"/>
          <w:b/>
          <w:bCs/>
          <w:i w:val="false"/>
          <w:iCs w:val="false"/>
          <w:color w:val="1F2A3D"/>
          <w:sz w:val="22"/>
          <w:szCs w:val="22"/>
        </w:rPr>
        <w:t xml:space="preserve">Save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 (💾).</w:t>
      </w:r>
    </w:p>
    <w:p>
      <w:pPr>
        <w:keepNext/>
        <w:spacing w:after="60" w:before="2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9A7B2E"/>
          <w:sz w:val="24"/>
          <w:szCs w:val="24"/>
        </w:rPr>
        <w:t xml:space="preserve">A4  </w:t>
      </w:r>
      <w:r>
        <w:rPr>
          <w:rFonts w:ascii="Calibri" w:cs="Calibri" w:eastAsia="Calibri" w:hAnsi="Calibri"/>
          <w:b/>
          <w:bCs/>
          <w:i w:val="false"/>
          <w:iCs w:val="false"/>
          <w:color w:val="132340"/>
          <w:sz w:val="24"/>
          <w:szCs w:val="24"/>
        </w:rPr>
        <w:t xml:space="preserve">Sediakan Tab PENGGUNA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Buka fail PENGGUNA_SISPAA.xlsx yang disertakan.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Import / salin tab </w:t>
      </w:r>
      <w:r>
        <w:rPr>
          <w:rFonts w:ascii="Calibri" w:cs="Calibri" w:eastAsia="Calibri" w:hAnsi="Calibri"/>
          <w:b/>
          <w:bCs/>
          <w:i w:val="false"/>
          <w:iCs w:val="false"/>
          <w:color w:val="1F2A3D"/>
          <w:sz w:val="22"/>
          <w:szCs w:val="22"/>
        </w:rPr>
        <w:t xml:space="preserve">PENGGUNA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 ke dalam Spreadsheet SISPAA (fail yang sama dengan tab data).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Susunan lajur mesti kekal: </w:t>
      </w:r>
      <w:r>
        <w:rPr>
          <w:rFonts w:ascii="Consolas" w:cs="Consolas" w:eastAsia="Consolas" w:hAnsi="Consolas"/>
          <w:b/>
          <w:bCs/>
          <w:i w:val="false"/>
          <w:iCs w:val="false"/>
          <w:color w:val="1F2A3D"/>
          <w:sz w:val="18"/>
          <w:szCs w:val="18"/>
        </w:rPr>
        <w:t xml:space="preserve">ID | NAMA | PIN | PERANAN | PPD | AKTIF</w:t>
      </w:r>
    </w:p>
    <w:p>
      <w:pPr>
        <w:pBdr>
          <w:left w:val="single" w:color="9A7B2E" w:sz="18" w:space="8"/>
        </w:pBdr>
        <w:shd w:fill="FBF6E8" w:val="clear"/>
        <w:spacing w:after="120" w:before="0" w:line="276"/>
        <w:ind w:left="160"/>
      </w:pPr>
      <w:r>
        <w:rPr>
          <w:rFonts w:ascii="Calibri" w:cs="Calibri" w:eastAsia="Calibri" w:hAnsi="Calibri"/>
          <w:b/>
          <w:bCs/>
          <w:i w:val="false"/>
          <w:iCs w:val="false"/>
          <w:color w:val="9A7B2E"/>
          <w:sz w:val="22"/>
          <w:szCs w:val="22"/>
        </w:rPr>
        <w:t xml:space="preserve">Penting: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Tukar semua PIN contoh (1001, 2001, …) kepada PIN sebenar sebelum digunakan.</w:t>
      </w:r>
    </w:p>
    <w:p>
      <w:pPr>
        <w:keepNext/>
        <w:spacing w:after="60" w:before="2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9A7B2E"/>
          <w:sz w:val="24"/>
          <w:szCs w:val="24"/>
        </w:rPr>
        <w:t xml:space="preserve">A5  </w:t>
      </w:r>
      <w:r>
        <w:rPr>
          <w:rFonts w:ascii="Calibri" w:cs="Calibri" w:eastAsia="Calibri" w:hAnsi="Calibri"/>
          <w:b/>
          <w:bCs/>
          <w:i w:val="false"/>
          <w:iCs w:val="false"/>
          <w:color w:val="132340"/>
          <w:sz w:val="24"/>
          <w:szCs w:val="24"/>
        </w:rPr>
        <w:t xml:space="preserve">Jana Kunci Rahsia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Di Apps Script, pilih fungsi </w:t>
      </w:r>
      <w:r>
        <w:rPr>
          <w:rFonts w:ascii="Consolas" w:cs="Consolas" w:eastAsia="Consolas" w:hAnsi="Consolas"/>
          <w:b/>
          <w:bCs/>
          <w:i w:val="false"/>
          <w:iCs w:val="false"/>
          <w:color w:val="1F2A3D"/>
          <w:sz w:val="18"/>
          <w:szCs w:val="18"/>
        </w:rPr>
        <w:t xml:space="preserve">setup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 pada menu lungsur, kemudian klik </w:t>
      </w:r>
      <w:r>
        <w:rPr>
          <w:rFonts w:ascii="Calibri" w:cs="Calibri" w:eastAsia="Calibri" w:hAnsi="Calibri"/>
          <w:b/>
          <w:bCs/>
          <w:i w:val="false"/>
          <w:iCs w:val="false"/>
          <w:color w:val="1F2A3D"/>
          <w:sz w:val="22"/>
          <w:szCs w:val="22"/>
        </w:rPr>
        <w:t xml:space="preserve">Run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Benarkan kebenaran (authorize) apabila diminta. Ini menjana kunci HMAC untuk token log masuk.</w:t>
      </w:r>
    </w:p>
    <w:p>
      <w:pPr>
        <w:keepNext/>
        <w:spacing w:after="60" w:before="2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9A7B2E"/>
          <w:sz w:val="24"/>
          <w:szCs w:val="24"/>
        </w:rPr>
        <w:t xml:space="preserve">A6  </w:t>
      </w:r>
      <w:r>
        <w:rPr>
          <w:rFonts w:ascii="Calibri" w:cs="Calibri" w:eastAsia="Calibri" w:hAnsi="Calibri"/>
          <w:b/>
          <w:bCs/>
          <w:i w:val="false"/>
          <w:iCs w:val="false"/>
          <w:color w:val="132340"/>
          <w:sz w:val="24"/>
          <w:szCs w:val="24"/>
        </w:rPr>
        <w:t xml:space="preserve">Terbitkan sebagai Web App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Klik </w:t>
      </w:r>
      <w:r>
        <w:rPr>
          <w:rFonts w:ascii="Calibri" w:cs="Calibri" w:eastAsia="Calibri" w:hAnsi="Calibri"/>
          <w:b/>
          <w:bCs/>
          <w:i w:val="false"/>
          <w:iCs w:val="false"/>
          <w:color w:val="1F2A3D"/>
          <w:sz w:val="22"/>
          <w:szCs w:val="22"/>
        </w:rPr>
        <w:t xml:space="preserve">Deploy › New deployment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Pilih jenis </w:t>
      </w:r>
      <w:r>
        <w:rPr>
          <w:rFonts w:ascii="Calibri" w:cs="Calibri" w:eastAsia="Calibri" w:hAnsi="Calibri"/>
          <w:b/>
          <w:bCs/>
          <w:i w:val="false"/>
          <w:iCs w:val="false"/>
          <w:color w:val="1F2A3D"/>
          <w:sz w:val="22"/>
          <w:szCs w:val="22"/>
        </w:rPr>
        <w:t xml:space="preserve">Web app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Tetapkan seperti berikut: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3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Tetapan</w:t>
            </w:r>
          </w:p>
        </w:tc>
        <w:tc>
          <w:tcPr>
            <w:tcW w:type="dxa" w:w="6360"/>
            <w:shd w:fill="13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Nilai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Execute as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Me (akaun anda)</w:t>
            </w:r>
          </w:p>
        </w:tc>
      </w:tr>
      <w:tr>
        <w:trPr>
          <w:tblHeader w:val="false"/>
        </w:trPr>
        <w:tc>
          <w:tcPr>
            <w:tcW w:type="dxa" w:w="3000"/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Who has access</w:t>
            </w:r>
          </w:p>
        </w:tc>
        <w:tc>
          <w:tcPr>
            <w:tcW w:type="dxa" w:w="6360"/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Anyone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Klik </w:t>
      </w:r>
      <w:r>
        <w:rPr>
          <w:rFonts w:ascii="Calibri" w:cs="Calibri" w:eastAsia="Calibri" w:hAnsi="Calibri"/>
          <w:b/>
          <w:bCs/>
          <w:i w:val="false"/>
          <w:iCs w:val="false"/>
          <w:color w:val="1F2A3D"/>
          <w:sz w:val="22"/>
          <w:szCs w:val="22"/>
        </w:rPr>
        <w:t xml:space="preserve">Deploy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, benarkan kebenaran, kemudian </w:t>
      </w:r>
      <w:r>
        <w:rPr>
          <w:rFonts w:ascii="Calibri" w:cs="Calibri" w:eastAsia="Calibri" w:hAnsi="Calibri"/>
          <w:b/>
          <w:bCs/>
          <w:i w:val="false"/>
          <w:iCs w:val="false"/>
          <w:color w:val="1F2A3D"/>
          <w:sz w:val="22"/>
          <w:szCs w:val="22"/>
        </w:rPr>
        <w:t xml:space="preserve">salin URL Web App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 yang berakhir dengan /exec.</w:t>
      </w:r>
    </w:p>
    <w:p>
      <w:pPr>
        <w:pBdr>
          <w:left w:val="single" w:color="9A7B2E" w:sz="18" w:space="8"/>
        </w:pBdr>
        <w:shd w:fill="FBF6E8" w:val="clear"/>
        <w:spacing w:after="120" w:before="0" w:line="276"/>
        <w:ind w:left="160"/>
      </w:pPr>
      <w:r>
        <w:rPr>
          <w:rFonts w:ascii="Calibri" w:cs="Calibri" w:eastAsia="Calibri" w:hAnsi="Calibri"/>
          <w:b/>
          <w:bCs/>
          <w:i w:val="false"/>
          <w:iCs w:val="false"/>
          <w:color w:val="9A7B2E"/>
          <w:sz w:val="22"/>
          <w:szCs w:val="22"/>
        </w:rPr>
        <w:t xml:space="preserve">Simpan URL ini.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Ia akan ditampal ke dalam dashboard pada Bahagian B.</w:t>
      </w:r>
    </w:p>
    <w:p>
      <w:pPr>
        <w:keepNext/>
        <w:spacing w:after="60" w:before="2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9A7B2E"/>
          <w:sz w:val="24"/>
          <w:szCs w:val="24"/>
        </w:rPr>
        <w:t xml:space="preserve">A7  </w:t>
      </w:r>
      <w:r>
        <w:rPr>
          <w:rFonts w:ascii="Calibri" w:cs="Calibri" w:eastAsia="Calibri" w:hAnsi="Calibri"/>
          <w:b/>
          <w:bCs/>
          <w:i w:val="false"/>
          <w:iCs w:val="false"/>
          <w:color w:val="132340"/>
          <w:sz w:val="24"/>
          <w:szCs w:val="24"/>
        </w:rPr>
        <w:t xml:space="preserve">Uji Endpoint (pilihan)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Tampal URL berikut di pelayar (gantikan URL_ANDA, guna ID &amp; PIN sebenar):</w:t>
      </w:r>
    </w:p>
    <w:p>
      <w:pPr>
        <w:pBdr>
          <w:left w:val="single" w:color="9AA6BD" w:sz="16" w:space="8"/>
        </w:pBdr>
        <w:shd w:fill="F3F6FA" w:val="clear"/>
        <w:spacing w:after="140" w:before="6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2340"/>
          <w:sz w:val="18"/>
          <w:szCs w:val="18"/>
        </w:rPr>
        <w:t xml:space="preserve">URL_ANDA?action=login&amp;id=jpn01&amp;pin=1001&amp;callback=x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Jika berjaya, pelayar memaparkan sesuatu seperti:</w:t>
      </w:r>
    </w:p>
    <w:p>
      <w:pPr>
        <w:pBdr>
          <w:left w:val="single" w:color="9AA6BD" w:sz="16" w:space="8"/>
        </w:pBdr>
        <w:shd w:fill="F3F6FA" w:val="clear"/>
        <w:spacing w:after="140" w:before="6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2340"/>
          <w:sz w:val="18"/>
          <w:szCs w:val="18"/>
        </w:rPr>
        <w:t xml:space="preserve">x({"ok":true,"nama":"...","peranan":"ADMIN_JPN","token":"..."})</w:t>
      </w:r>
    </w:p>
    <w:p>
      <w:r>
        <w:br w:type="page"/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9A7B2E"/>
          <w:sz w:val="16"/>
          <w:szCs w:val="16"/>
        </w:rPr>
        <w:t xml:space="preserve">BAHAGIAN B</w:t>
      </w:r>
    </w:p>
    <w:p>
      <w:pPr>
        <w:keepNext/>
        <w:spacing w:after="60" w:before="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32340"/>
          <w:sz w:val="30"/>
          <w:szCs w:val="30"/>
        </w:rPr>
        <w:t xml:space="preserve">3. Pemasangan Dashboard (index.html)</w:t>
      </w:r>
    </w:p>
    <w:p>
      <w:pPr>
        <w:keepNext/>
        <w:spacing w:after="60" w:before="2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9A7B2E"/>
          <w:sz w:val="24"/>
          <w:szCs w:val="24"/>
        </w:rPr>
        <w:t xml:space="preserve">B1  </w:t>
      </w:r>
      <w:r>
        <w:rPr>
          <w:rFonts w:ascii="Calibri" w:cs="Calibri" w:eastAsia="Calibri" w:hAnsi="Calibri"/>
          <w:b/>
          <w:bCs/>
          <w:i w:val="false"/>
          <w:iCs w:val="false"/>
          <w:color w:val="132340"/>
          <w:sz w:val="24"/>
          <w:szCs w:val="24"/>
        </w:rPr>
        <w:t xml:space="preserve">Dua Mod Operasi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3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</w:t>
            </w:r>
          </w:p>
        </w:tc>
        <w:tc>
          <w:tcPr>
            <w:tcW w:type="dxa" w:w="6760"/>
            <w:shd w:fill="13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3D"/>
                <w:sz w:val="19"/>
                <w:szCs w:val="19"/>
              </w:rPr>
              <w:t xml:space="preserve">Mod Demo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GAS_URL kosong. Data tertanam dalam fail digunakan; peranan boleh dipratonton tanpa log masuk sebenar. Untuk demonstrasi sahaja.</w:t>
            </w:r>
          </w:p>
        </w:tc>
      </w:tr>
      <w:tr>
        <w:trPr>
          <w:tblHeader w:val="false"/>
        </w:trPr>
        <w:tc>
          <w:tcPr>
            <w:tcW w:type="dxa" w:w="2600"/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5B"/>
                <w:sz w:val="19"/>
                <w:szCs w:val="19"/>
              </w:rPr>
              <w:t xml:space="preserve">Mod Langsung</w:t>
            </w:r>
          </w:p>
        </w:tc>
        <w:tc>
          <w:tcPr>
            <w:tcW w:type="dxa" w:w="6760"/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GAS_URL diisi. Log masuk ID+PIN sebenar; data ditapis di server ikut peranan. Guna mod ini untuk edaran rasmi.</w:t>
            </w:r>
          </w:p>
        </w:tc>
      </w:tr>
    </w:tbl>
    <w:p>
      <w:pPr>
        <w:keepNext/>
        <w:spacing w:after="60" w:before="2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9A7B2E"/>
          <w:sz w:val="24"/>
          <w:szCs w:val="24"/>
        </w:rPr>
        <w:t xml:space="preserve">B2  </w:t>
      </w:r>
      <w:r>
        <w:rPr>
          <w:rFonts w:ascii="Calibri" w:cs="Calibri" w:eastAsia="Calibri" w:hAnsi="Calibri"/>
          <w:b/>
          <w:bCs/>
          <w:i w:val="false"/>
          <w:iCs w:val="false"/>
          <w:color w:val="132340"/>
          <w:sz w:val="24"/>
          <w:szCs w:val="24"/>
        </w:rPr>
        <w:t xml:space="preserve">Sambungkan ke Backend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Buka fail index.html dengan mana-mana editor teks.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Cari baris </w:t>
      </w:r>
      <w:r>
        <w:rPr>
          <w:rFonts w:ascii="Consolas" w:cs="Consolas" w:eastAsia="Consolas" w:hAnsi="Consolas"/>
          <w:b/>
          <w:bCs/>
          <w:i w:val="false"/>
          <w:iCs w:val="false"/>
          <w:color w:val="1F2A3D"/>
          <w:sz w:val="18"/>
          <w:szCs w:val="18"/>
        </w:rPr>
        <w:t xml:space="preserve">const GAS_URL = '';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Tampal URL Web App (dari Bahagian A6) di antara tanda petik:</w:t>
      </w:r>
    </w:p>
    <w:p>
      <w:pPr>
        <w:pBdr>
          <w:left w:val="single" w:color="9AA6BD" w:sz="16" w:space="8"/>
        </w:pBdr>
        <w:shd w:fill="F3F6FA" w:val="clear"/>
        <w:spacing w:after="140" w:before="6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2340"/>
          <w:sz w:val="18"/>
          <w:szCs w:val="18"/>
        </w:rPr>
        <w:t xml:space="preserve">const GAS_URL = 'https://script.google.com/macros/s/AKfy.../exec';</w:t>
      </w:r>
    </w:p>
    <w:p>
      <w:pPr>
        <w:keepNext/>
        <w:spacing w:after="60" w:before="2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9A7B2E"/>
          <w:sz w:val="24"/>
          <w:szCs w:val="24"/>
        </w:rPr>
        <w:t xml:space="preserve">B3  </w:t>
      </w:r>
      <w:r>
        <w:rPr>
          <w:rFonts w:ascii="Calibri" w:cs="Calibri" w:eastAsia="Calibri" w:hAnsi="Calibri"/>
          <w:b/>
          <w:bCs/>
          <w:i w:val="false"/>
          <w:iCs w:val="false"/>
          <w:color w:val="132340"/>
          <w:sz w:val="24"/>
          <w:szCs w:val="24"/>
        </w:rPr>
        <w:t xml:space="preserve">Hos di GitHub Pages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Namakan fail dashboard sebagai </w:t>
      </w:r>
      <w:r>
        <w:rPr>
          <w:rFonts w:ascii="Consolas" w:cs="Consolas" w:eastAsia="Consolas" w:hAnsi="Consolas"/>
          <w:b/>
          <w:bCs/>
          <w:i w:val="false"/>
          <w:iCs w:val="false"/>
          <w:color w:val="1F2A3D"/>
          <w:sz w:val="18"/>
          <w:szCs w:val="18"/>
        </w:rPr>
        <w:t xml:space="preserve">index.html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Muat naik ke repositori GitHub anda (baharu atau sedia ada).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Pergi ke </w:t>
      </w:r>
      <w:r>
        <w:rPr>
          <w:rFonts w:ascii="Calibri" w:cs="Calibri" w:eastAsia="Calibri" w:hAnsi="Calibri"/>
          <w:b/>
          <w:bCs/>
          <w:i w:val="false"/>
          <w:iCs w:val="false"/>
          <w:color w:val="1F2A3D"/>
          <w:sz w:val="22"/>
          <w:szCs w:val="22"/>
        </w:rPr>
        <w:t xml:space="preserve">Settings › Pages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, pilih cabang </w:t>
      </w:r>
      <w:r>
        <w:rPr>
          <w:rFonts w:ascii="Calibri" w:cs="Calibri" w:eastAsia="Calibri" w:hAnsi="Calibri"/>
          <w:b/>
          <w:bCs/>
          <w:i w:val="false"/>
          <w:iCs w:val="false"/>
          <w:color w:val="1F2A3D"/>
          <w:sz w:val="22"/>
          <w:szCs w:val="22"/>
        </w:rPr>
        <w:t xml:space="preserve">main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 dan folder </w:t>
      </w:r>
      <w:r>
        <w:rPr>
          <w:rFonts w:ascii="Calibri" w:cs="Calibri" w:eastAsia="Calibri" w:hAnsi="Calibri"/>
          <w:b/>
          <w:bCs/>
          <w:i w:val="false"/>
          <w:iCs w:val="false"/>
          <w:color w:val="1F2A3D"/>
          <w:sz w:val="22"/>
          <w:szCs w:val="22"/>
        </w:rPr>
        <w:t xml:space="preserve">/ (root)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, kemudian </w:t>
      </w:r>
      <w:r>
        <w:rPr>
          <w:rFonts w:ascii="Calibri" w:cs="Calibri" w:eastAsia="Calibri" w:hAnsi="Calibri"/>
          <w:b/>
          <w:bCs/>
          <w:i w:val="false"/>
          <w:iCs w:val="false"/>
          <w:color w:val="1F2A3D"/>
          <w:sz w:val="22"/>
          <w:szCs w:val="22"/>
        </w:rPr>
        <w:t xml:space="preserve">Save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Tunggu 1–2 minit; URL laman akan dipaparkan (cth https://namaanda.github.io/repo/).</w:t>
      </w:r>
    </w:p>
    <w:p>
      <w:pPr>
        <w:keepNext/>
        <w:spacing w:after="60" w:before="2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9A7B2E"/>
          <w:sz w:val="24"/>
          <w:szCs w:val="24"/>
        </w:rPr>
        <w:t xml:space="preserve">B4  </w:t>
      </w:r>
      <w:r>
        <w:rPr>
          <w:rFonts w:ascii="Calibri" w:cs="Calibri" w:eastAsia="Calibri" w:hAnsi="Calibri"/>
          <w:b/>
          <w:bCs/>
          <w:i w:val="false"/>
          <w:iCs w:val="false"/>
          <w:color w:val="132340"/>
          <w:sz w:val="24"/>
          <w:szCs w:val="24"/>
        </w:rPr>
        <w:t xml:space="preserve">Uji Log Masuk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Buka URL laman. Skrin log masuk akan muncul.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Log masuk menggunakan akaun dari tab PENGGUNA.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Sahkan skop berfungsi: Admin PPD hanya nampak daerahnya; Pengurusan nampak nama sebagai inisial.</w:t>
      </w:r>
    </w:p>
    <w:p>
      <w:r>
        <w:br w:type="page"/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9A7B2E"/>
          <w:sz w:val="16"/>
          <w:szCs w:val="16"/>
        </w:rPr>
        <w:t xml:space="preserve">BAHAGIAN C</w:t>
      </w:r>
    </w:p>
    <w:p>
      <w:pPr>
        <w:keepNext/>
        <w:spacing w:after="60" w:before="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32340"/>
          <w:sz w:val="30"/>
          <w:szCs w:val="30"/>
        </w:rPr>
        <w:t xml:space="preserve">4. Peranan &amp; Keselamatan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2500"/>
        <w:gridCol w:w="2400"/>
        <w:gridCol w:w="2230"/>
        <w:gridCol w:w="2230"/>
      </w:tblGrid>
      <w:tr>
        <w:trPr>
          <w:tblHeader/>
        </w:trPr>
        <w:tc>
          <w:tcPr>
            <w:tcW w:type="dxa" w:w="2500"/>
            <w:shd w:fill="13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Peranan</w:t>
            </w:r>
          </w:p>
        </w:tc>
        <w:tc>
          <w:tcPr>
            <w:tcW w:type="dxa" w:w="2400"/>
            <w:shd w:fill="13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Skop Data</w:t>
            </w:r>
          </w:p>
        </w:tc>
        <w:tc>
          <w:tcPr>
            <w:tcW w:type="dxa" w:w="2230"/>
            <w:shd w:fill="13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Nama Pengadu</w:t>
            </w:r>
          </w:p>
        </w:tc>
        <w:tc>
          <w:tcPr>
            <w:tcW w:type="dxa" w:w="2230"/>
            <w:shd w:fill="13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Tapis PPD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ADMIN_JPN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Semua PPD</w:t>
            </w:r>
          </w:p>
        </w:tc>
        <w:tc>
          <w:tcPr>
            <w:tcW w:type="dxa" w:w="22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Dipapar penuh</w:t>
            </w:r>
          </w:p>
        </w:tc>
        <w:tc>
          <w:tcPr>
            <w:tcW w:type="dxa" w:w="22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Bebas</w:t>
            </w:r>
          </w:p>
        </w:tc>
      </w:tr>
      <w:tr>
        <w:trPr>
          <w:tblHeader w:val="false"/>
        </w:trPr>
        <w:tc>
          <w:tcPr>
            <w:tcW w:type="dxa" w:w="2500"/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ADMIN_PPD</w:t>
            </w:r>
          </w:p>
        </w:tc>
        <w:tc>
          <w:tcPr>
            <w:tcW w:type="dxa" w:w="2400"/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Daerah sendiri sahaja</w:t>
            </w:r>
          </w:p>
        </w:tc>
        <w:tc>
          <w:tcPr>
            <w:tcW w:type="dxa" w:w="2230"/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Dipapar penuh</w:t>
            </w:r>
          </w:p>
        </w:tc>
        <w:tc>
          <w:tcPr>
            <w:tcW w:type="dxa" w:w="2230"/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Dikunci</w:t>
            </w:r>
          </w:p>
        </w:tc>
      </w:tr>
      <w:tr>
        <w:trPr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PENGURUSAN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Semua PPD</w:t>
            </w:r>
          </w:p>
        </w:tc>
        <w:tc>
          <w:tcPr>
            <w:tcW w:type="dxa" w:w="22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23A4B"/>
                <w:sz w:val="19"/>
                <w:szCs w:val="19"/>
              </w:rPr>
              <w:t xml:space="preserve">Disembunyikan (inisial)</w:t>
            </w:r>
          </w:p>
        </w:tc>
        <w:tc>
          <w:tcPr>
            <w:tcW w:type="dxa" w:w="22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Bebas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Skop daerah Admin PPD dikuatkuasa di server (Code.gs) — data daerah lain tidak pernah sampai ke pelayar.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Token log masuk ditandatangani (HMAC-SHA256) dan luput selepas 12 jam.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PIN disimpan sebagai teks biasa — hadkan akses perkongsian tab PENGGUNA kepada anda sahaja.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Untuk edaran rasmi, pastikan GAS_URL telah diisi (Mod Langsung), bukan versi Mod Demo.</w:t>
      </w:r>
    </w:p>
    <w:p>
      <w:pPr>
        <w:keepNext/>
        <w:spacing w:after="60" w:before="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32340"/>
          <w:sz w:val="30"/>
          <w:szCs w:val="30"/>
        </w:rPr>
        <w:t xml:space="preserve">5. Penyelenggaraan &amp; Penyesuaian</w:t>
      </w:r>
    </w:p>
    <w:p>
      <w:pPr>
        <w:keepNext/>
        <w:spacing w:after="60" w:before="2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9A7B2E"/>
          <w:sz w:val="24"/>
          <w:szCs w:val="24"/>
        </w:rPr>
        <w:t xml:space="preserve">5.1  </w:t>
      </w:r>
      <w:r>
        <w:rPr>
          <w:rFonts w:ascii="Calibri" w:cs="Calibri" w:eastAsia="Calibri" w:hAnsi="Calibri"/>
          <w:b/>
          <w:bCs/>
          <w:i w:val="false"/>
          <w:iCs w:val="false"/>
          <w:color w:val="132340"/>
          <w:sz w:val="24"/>
          <w:szCs w:val="24"/>
        </w:rPr>
        <w:t xml:space="preserve">Tambah atau nyahaktif pengguna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Tambah baris baharu dalam tab PENGGUNA. Untuk menyekat sementara, tukar lajur AKTIF kepada TIDAK (tanpa memadam baris).</w:t>
      </w:r>
    </w:p>
    <w:p>
      <w:pPr>
        <w:keepNext/>
        <w:spacing w:after="60" w:before="2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9A7B2E"/>
          <w:sz w:val="24"/>
          <w:szCs w:val="24"/>
        </w:rPr>
        <w:t xml:space="preserve">5.2  </w:t>
      </w:r>
      <w:r>
        <w:rPr>
          <w:rFonts w:ascii="Calibri" w:cs="Calibri" w:eastAsia="Calibri" w:hAnsi="Calibri"/>
          <w:b/>
          <w:bCs/>
          <w:i w:val="false"/>
          <w:iCs w:val="false"/>
          <w:color w:val="132340"/>
          <w:sz w:val="24"/>
          <w:szCs w:val="24"/>
        </w:rPr>
        <w:t xml:space="preserve">Tukar asas kiraan SLA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Secara lalai, tempoh selesai mengikut hari kalendar (nilai dari sheet). Untuk menukar kepada hari bekerja Kedah (tidak termasuk Jumaat/Sabtu), gantikan r.tempoh dengan workingDays(...) pada fungsi renderKPI, renderSLA dan renderTable di dalam index.html.</w:t>
      </w:r>
    </w:p>
    <w:p>
      <w:pPr>
        <w:keepNext/>
        <w:spacing w:after="60" w:before="2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9A7B2E"/>
          <w:sz w:val="24"/>
          <w:szCs w:val="24"/>
        </w:rPr>
        <w:t xml:space="preserve">5.3  </w:t>
      </w:r>
      <w:r>
        <w:rPr>
          <w:rFonts w:ascii="Calibri" w:cs="Calibri" w:eastAsia="Calibri" w:hAnsi="Calibri"/>
          <w:b/>
          <w:bCs/>
          <w:i w:val="false"/>
          <w:iCs w:val="false"/>
          <w:color w:val="132340"/>
          <w:sz w:val="24"/>
          <w:szCs w:val="24"/>
        </w:rPr>
        <w:t xml:space="preserve">Tambah cuti umum negeri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Untuk kiraan hari bekerja yang lebih tepat, isikan tarikh cuti umum pada CFG.holidays:</w:t>
      </w:r>
    </w:p>
    <w:p>
      <w:pPr>
        <w:pBdr>
          <w:left w:val="single" w:color="9AA6BD" w:sz="16" w:space="8"/>
        </w:pBdr>
        <w:shd w:fill="F3F6FA" w:val="clear"/>
        <w:spacing w:after="140" w:before="6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2340"/>
          <w:sz w:val="18"/>
          <w:szCs w:val="18"/>
        </w:rPr>
        <w:t xml:space="preserve">holidays: ['2026-01-01','2026-02-01','2026-05-01'],</w:t>
      </w:r>
    </w:p>
    <w:p>
      <w:pPr>
        <w:keepNext/>
        <w:spacing w:after="60" w:before="2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9A7B2E"/>
          <w:sz w:val="24"/>
          <w:szCs w:val="24"/>
        </w:rPr>
        <w:t xml:space="preserve">5.4  </w:t>
      </w:r>
      <w:r>
        <w:rPr>
          <w:rFonts w:ascii="Calibri" w:cs="Calibri" w:eastAsia="Calibri" w:hAnsi="Calibri"/>
          <w:b/>
          <w:bCs/>
          <w:i w:val="false"/>
          <w:iCs w:val="false"/>
          <w:color w:val="132340"/>
          <w:sz w:val="24"/>
          <w:szCs w:val="24"/>
        </w:rPr>
        <w:t xml:space="preserve">Nota PPD Kubang Pasu &amp; JPN Kedah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PPD KUBANG PASU telah disenaraikan tetapi belum mempunyai data — ia akan memaparkan 0 sehingga kes direkodkan.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Kes berlabel JPN KEDAH ialah aduan peringkat negeri (bukan daerah); hanya kelihatan kepada Admin JPN &amp; Pengurusan.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Backend menukar singkatan lama (KBB, KS, KM, PT, L) kepada nama rasmi penuh secara automatik — sheet sumber tidak perlu diubah.</w:t>
      </w:r>
    </w:p>
    <w:p>
      <w:r>
        <w:br w:type="page"/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9A7B2E"/>
          <w:sz w:val="16"/>
          <w:szCs w:val="16"/>
        </w:rPr>
        <w:t xml:space="preserve">BAHAGIAN D</w:t>
      </w:r>
    </w:p>
    <w:p>
      <w:pPr>
        <w:keepNext/>
        <w:spacing w:after="60" w:before="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32340"/>
          <w:sz w:val="30"/>
          <w:szCs w:val="30"/>
        </w:rPr>
        <w:t xml:space="preserve">6. Penyelesaian Masalah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2700"/>
        <w:gridCol w:w="3330"/>
        <w:gridCol w:w="3330"/>
      </w:tblGrid>
      <w:tr>
        <w:trPr>
          <w:tblHeader/>
        </w:trPr>
        <w:tc>
          <w:tcPr>
            <w:tcW w:type="dxa" w:w="2700"/>
            <w:shd w:fill="13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Gejala</w:t>
            </w:r>
          </w:p>
        </w:tc>
        <w:tc>
          <w:tcPr>
            <w:tcW w:type="dxa" w:w="3330"/>
            <w:shd w:fill="13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Punca Biasa</w:t>
            </w:r>
          </w:p>
        </w:tc>
        <w:tc>
          <w:tcPr>
            <w:tcW w:type="dxa" w:w="3330"/>
            <w:shd w:fill="13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Penyelesaian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Carta kosong selepas log masuk</w:t>
            </w:r>
          </w:p>
        </w:tc>
        <w:tc>
          <w:tcPr>
            <w:tcW w:type="dxa" w:w="33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GAS_URL salah atau Web App tidak dikongsi</w:t>
            </w:r>
          </w:p>
        </w:tc>
        <w:tc>
          <w:tcPr>
            <w:tcW w:type="dxa" w:w="33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Semak URL berakhir /exec; pastikan “Who has access: Anyone”</w:t>
            </w:r>
          </w:p>
        </w:tc>
      </w:tr>
      <w:tr>
        <w:trPr>
          <w:tblHeader w:val="false"/>
        </w:trPr>
        <w:tc>
          <w:tcPr>
            <w:tcW w:type="dxa" w:w="2700"/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“ID atau PIN salah”</w:t>
            </w:r>
          </w:p>
        </w:tc>
        <w:tc>
          <w:tcPr>
            <w:tcW w:type="dxa" w:w="3330"/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Tidak sepadan dengan tab PENGGUNA</w:t>
            </w:r>
          </w:p>
        </w:tc>
        <w:tc>
          <w:tcPr>
            <w:tcW w:type="dxa" w:w="3330"/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Semak ejaan ID/PIN; pastikan AKTIF = YA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“Sesi tamat”</w:t>
            </w:r>
          </w:p>
        </w:tc>
        <w:tc>
          <w:tcPr>
            <w:tcW w:type="dxa" w:w="33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Token melebihi 12 jam</w:t>
            </w:r>
          </w:p>
        </w:tc>
        <w:tc>
          <w:tcPr>
            <w:tcW w:type="dxa" w:w="33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Log masuk semula</w:t>
            </w:r>
          </w:p>
        </w:tc>
      </w:tr>
      <w:tr>
        <w:trPr>
          <w:tblHeader w:val="false"/>
        </w:trPr>
        <w:tc>
          <w:tcPr>
            <w:tcW w:type="dxa" w:w="2700"/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Skrin Penuh tidak berfungsi dalam pratonton</w:t>
            </w:r>
          </w:p>
        </w:tc>
        <w:tc>
          <w:tcPr>
            <w:tcW w:type="dxa" w:w="3330"/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Sekatan sandbox pelayar</w:t>
            </w:r>
          </w:p>
        </w:tc>
        <w:tc>
          <w:tcPr>
            <w:tcW w:type="dxa" w:w="3330"/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Buka fail terus atau melalui GitHub Pages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Admin PPD nampak 0 kes</w:t>
            </w:r>
          </w:p>
        </w:tc>
        <w:tc>
          <w:tcPr>
            <w:tcW w:type="dxa" w:w="33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Nama PPD dalam PENGGUNA tak sepadan data</w:t>
            </w:r>
          </w:p>
        </w:tc>
        <w:tc>
          <w:tcPr>
            <w:tcW w:type="dxa" w:w="33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3D"/>
                <w:sz w:val="19"/>
                <w:szCs w:val="19"/>
              </w:rPr>
              <w:t xml:space="preserve">Guna nama rasmi penuh yang sama persis</w:t>
            </w:r>
          </w:p>
        </w:tc>
      </w:tr>
    </w:tbl>
    <w:p>
      <w:pPr>
        <w:spacing w:after="160"/>
      </w:pPr>
    </w:p>
    <w:p>
      <w:pPr>
        <w:keepNext/>
        <w:spacing w:after="60" w:before="6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132340"/>
          <w:sz w:val="30"/>
          <w:szCs w:val="30"/>
        </w:rPr>
        <w:t xml:space="preserve">7. Rujukan Pantas</w:t>
      </w:r>
    </w:p>
    <w:p>
      <w:pPr>
        <w:keepNext/>
        <w:spacing w:after="60" w:before="2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9A7B2E"/>
          <w:sz w:val="24"/>
          <w:szCs w:val="24"/>
        </w:rPr>
        <w:t xml:space="preserve">7.1  </w:t>
      </w:r>
      <w:r>
        <w:rPr>
          <w:rFonts w:ascii="Calibri" w:cs="Calibri" w:eastAsia="Calibri" w:hAnsi="Calibri"/>
          <w:b/>
          <w:bCs/>
          <w:i w:val="false"/>
          <w:iCs w:val="false"/>
          <w:color w:val="132340"/>
          <w:sz w:val="24"/>
          <w:szCs w:val="24"/>
        </w:rPr>
        <w:t xml:space="preserve">Skema Data (tab ADUAN SISPAA)</w:t>
      </w:r>
    </w:p>
    <w:p>
      <w:pPr>
        <w:shd w:fill="F3F6FA" w:val="clear"/>
        <w:spacing w:after="12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B2340"/>
          <w:sz w:val="17"/>
          <w:szCs w:val="17"/>
        </w:rPr>
        <w:t xml:space="preserve">TAHUN | PPD | PENGADU | NO KES | ORANG YANG DIADU | SEKOLAH | BULAN | TARIKH TERIMA | TARIKH SELESAI | TEMPOH SELESAI | KES | KATEGORI KES | SUBKATEGORI | STATUS</w:t>
      </w:r>
    </w:p>
    <w:p>
      <w:pPr>
        <w:keepNext/>
        <w:spacing w:after="60" w:before="2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9A7B2E"/>
          <w:sz w:val="24"/>
          <w:szCs w:val="24"/>
        </w:rPr>
        <w:t xml:space="preserve">7.2  </w:t>
      </w:r>
      <w:r>
        <w:rPr>
          <w:rFonts w:ascii="Calibri" w:cs="Calibri" w:eastAsia="Calibri" w:hAnsi="Calibri"/>
          <w:b/>
          <w:bCs/>
          <w:i w:val="false"/>
          <w:iCs w:val="false"/>
          <w:color w:val="132340"/>
          <w:sz w:val="24"/>
          <w:szCs w:val="24"/>
        </w:rPr>
        <w:t xml:space="preserve">Endpoint Backend</w:t>
      </w:r>
    </w:p>
    <w:p>
      <w:pPr>
        <w:spacing w:after="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A3D"/>
          <w:sz w:val="22"/>
          <w:szCs w:val="22"/>
        </w:rPr>
        <w:t xml:space="preserve">Log masuk: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A3D"/>
          <w:sz w:val="18"/>
          <w:szCs w:val="18"/>
        </w:rPr>
        <w:t xml:space="preserve">?action=login&amp;id=..&amp;pin=..&amp;callback=fn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F2A3D"/>
          <w:sz w:val="22"/>
          <w:szCs w:val="22"/>
        </w:rPr>
        <w:t xml:space="preserve">Data:   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A3D"/>
          <w:sz w:val="18"/>
          <w:szCs w:val="18"/>
        </w:rPr>
        <w:t xml:space="preserve">?action=data&amp;token=..&amp;callback=fn</w:t>
      </w:r>
    </w:p>
    <w:p>
      <w:pPr>
        <w:keepNext/>
        <w:spacing w:after="60" w:before="2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9A7B2E"/>
          <w:sz w:val="24"/>
          <w:szCs w:val="24"/>
        </w:rPr>
        <w:t xml:space="preserve">7.3  </w:t>
      </w:r>
      <w:r>
        <w:rPr>
          <w:rFonts w:ascii="Calibri" w:cs="Calibri" w:eastAsia="Calibri" w:hAnsi="Calibri"/>
          <w:b/>
          <w:bCs/>
          <w:i w:val="false"/>
          <w:iCs w:val="false"/>
          <w:color w:val="132340"/>
          <w:sz w:val="24"/>
          <w:szCs w:val="24"/>
        </w:rPr>
        <w:t xml:space="preserve">10 PPD Rasmi + Kategori Negeri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A3D"/>
          <w:sz w:val="22"/>
          <w:szCs w:val="22"/>
        </w:rPr>
        <w:t xml:space="preserve">PPD Baling, PPD Kota Setar, PPD Kuala Muda, PPD Kubang Pasu, PPD Kulim/Bandar Baharu, PPD Langkawi, PPD Padang Terap, PPD Pendang, PPD Sik, PPD Yan — serta JPN Kedah (peringkat negeri).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8" w:sz="4" w:space="6"/>
      </w:pBdr>
      <w:jc w:val="center"/>
    </w:pPr>
    <w:r>
      <w:rPr>
        <w:rFonts w:ascii="Calibri" w:cs="Calibri" w:eastAsia="Calibri" w:hAnsi="Calibri"/>
        <w:color w:val="5B6B85"/>
        <w:sz w:val="16"/>
        <w:szCs w:val="16"/>
      </w:rPr>
      <w:t xml:space="preserve">Panduan Pemasangan Sistem Analisis SISPAA — JPN Kedah    |    </w:t>
    </w:r>
    <w:r>
      <w:rPr>
        <w:rFonts w:ascii="Calibri" w:cs="Calibri" w:eastAsia="Calibri" w:hAnsi="Calibri"/>
        <w:color w:val="5B6B85"/>
        <w:sz w:val="16"/>
        <w:szCs w:val="16"/>
      </w:rPr>
      <w:t xml:space="preserve">Muka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b/>
        <w:bCs/>
        <w:color w:val="9A7B2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00" w:hanging="240"/>
      </w:pPr>
      <w:rPr>
        <w:color w:val="9A7B2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710d3b020343bcfc42a3ce50df3e0eb29657a5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Pemasangan SISPAA</dc:title>
  <dc:creator>JPN Kedah S4PD</dc:creator>
  <cp:lastModifiedBy>Un-named</cp:lastModifiedBy>
  <cp:revision>1</cp:revision>
  <dcterms:created xsi:type="dcterms:W3CDTF">2026-07-18T08:32:32.713Z</dcterms:created>
  <dcterms:modified xsi:type="dcterms:W3CDTF">2026-07-18T08:32:32.726Z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