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SMART EXPENSE TRACKER</w:t>
        <w:br/>
        <w:t>WITH AI FINANCIAL ADVISOR</w:t>
      </w:r>
    </w:p>
    <w:p>
      <w:pPr>
        <w:jc w:val="center"/>
      </w:pPr>
      <w:r>
        <w:rPr>
          <w:i/>
          <w:sz w:val="28"/>
        </w:rPr>
        <w:t>Software Development Life Cycle (SDLC) Based Project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9"/>
              </w:rPr>
              <w:t>Project Name</w:t>
            </w:r>
          </w:p>
        </w:tc>
        <w:tc>
          <w:tcPr>
            <w:tcW w:type="dxa" w:w="5040"/>
            <w:vAlign w:val="center"/>
          </w:tcPr>
          <w:p>
            <w:r/>
            <w:r>
              <w:rPr>
                <w:b w:val="0"/>
                <w:sz w:val="19"/>
              </w:rPr>
              <w:t>Smart Expense Tracker with AI Financial Advisor</w:t>
            </w:r>
          </w:p>
        </w:tc>
      </w:tr>
      <w:tr>
        <w:tc>
          <w:tcPr>
            <w:tcW w:type="dxa" w:w="5040"/>
            <w:vAlign w:val="center"/>
            <w:shd w:fill="EAF2F8"/>
          </w:tcPr>
          <w:p>
            <w:r/>
            <w:r>
              <w:rPr>
                <w:b/>
                <w:sz w:val="19"/>
              </w:rPr>
              <w:t>Application Type</w:t>
            </w:r>
          </w:p>
        </w:tc>
        <w:tc>
          <w:tcPr>
            <w:tcW w:type="dxa" w:w="5040"/>
            <w:vAlign w:val="center"/>
          </w:tcPr>
          <w:p>
            <w:r/>
            <w:r>
              <w:rPr>
                <w:b w:val="0"/>
                <w:sz w:val="19"/>
              </w:rPr>
              <w:t>Full-Stack Personal Finance Management Web Application</w:t>
            </w:r>
          </w:p>
        </w:tc>
      </w:tr>
      <w:tr>
        <w:tc>
          <w:tcPr>
            <w:tcW w:type="dxa" w:w="5040"/>
            <w:vAlign w:val="center"/>
            <w:shd w:fill="EAF2F8"/>
          </w:tcPr>
          <w:p>
            <w:r/>
            <w:r>
              <w:rPr>
                <w:b/>
                <w:sz w:val="19"/>
              </w:rPr>
              <w:t>Frontend</w:t>
            </w:r>
          </w:p>
        </w:tc>
        <w:tc>
          <w:tcPr>
            <w:tcW w:type="dxa" w:w="5040"/>
            <w:vAlign w:val="center"/>
          </w:tcPr>
          <w:p>
            <w:r/>
            <w:r>
              <w:rPr>
                <w:b w:val="0"/>
                <w:sz w:val="19"/>
              </w:rPr>
              <w:t>React</w:t>
            </w:r>
          </w:p>
        </w:tc>
      </w:tr>
      <w:tr>
        <w:tc>
          <w:tcPr>
            <w:tcW w:type="dxa" w:w="5040"/>
            <w:vAlign w:val="center"/>
            <w:shd w:fill="EAF2F8"/>
          </w:tcPr>
          <w:p>
            <w:r/>
            <w:r>
              <w:rPr>
                <w:b/>
                <w:sz w:val="19"/>
              </w:rPr>
              <w:t>Backend</w:t>
            </w:r>
          </w:p>
        </w:tc>
        <w:tc>
          <w:tcPr>
            <w:tcW w:type="dxa" w:w="5040"/>
            <w:vAlign w:val="center"/>
          </w:tcPr>
          <w:p>
            <w:r/>
            <w:r>
              <w:rPr>
                <w:b w:val="0"/>
                <w:sz w:val="19"/>
              </w:rPr>
              <w:t>Java + Spring Boot</w:t>
            </w:r>
          </w:p>
        </w:tc>
      </w:tr>
      <w:tr>
        <w:tc>
          <w:tcPr>
            <w:tcW w:type="dxa" w:w="5040"/>
            <w:vAlign w:val="center"/>
            <w:shd w:fill="EAF2F8"/>
          </w:tcPr>
          <w:p>
            <w:r/>
            <w:r>
              <w:rPr>
                <w:b/>
                <w:sz w:val="19"/>
              </w:rPr>
              <w:t>Database</w:t>
            </w:r>
          </w:p>
        </w:tc>
        <w:tc>
          <w:tcPr>
            <w:tcW w:type="dxa" w:w="5040"/>
            <w:vAlign w:val="center"/>
          </w:tcPr>
          <w:p>
            <w:r/>
            <w:r>
              <w:rPr>
                <w:b w:val="0"/>
                <w:sz w:val="19"/>
              </w:rPr>
              <w:t>MySQL</w:t>
            </w:r>
          </w:p>
        </w:tc>
      </w:tr>
      <w:tr>
        <w:tc>
          <w:tcPr>
            <w:tcW w:type="dxa" w:w="5040"/>
            <w:vAlign w:val="center"/>
            <w:shd w:fill="EAF2F8"/>
          </w:tcPr>
          <w:p>
            <w:r/>
            <w:r>
              <w:rPr>
                <w:b/>
                <w:sz w:val="19"/>
              </w:rPr>
              <w:t>Development Approach</w:t>
            </w:r>
          </w:p>
        </w:tc>
        <w:tc>
          <w:tcPr>
            <w:tcW w:type="dxa" w:w="5040"/>
            <w:vAlign w:val="center"/>
          </w:tcPr>
          <w:p>
            <w:r/>
            <w:r>
              <w:rPr>
                <w:b w:val="0"/>
                <w:sz w:val="19"/>
              </w:rPr>
              <w:t>Software Development Life Cycle (SDLC)</w:t>
            </w:r>
          </w:p>
        </w:tc>
      </w:tr>
    </w:tbl>
    <w:p>
      <w:r>
        <w:br w:type="page"/>
      </w:r>
    </w:p>
    <w:p>
      <w:pPr>
        <w:pStyle w:val="Heading1"/>
      </w:pPr>
      <w:r>
        <w:t>1. Executive Summary</w:t>
      </w:r>
    </w:p>
    <w:p>
      <w:r>
        <w:t>Smart Expense Tracker with AI Financial Advisor is a full-stack personal finance application designed to help users record income and expenses, plan monthly budgets, monitor spending, review financial reports, and obtain AI-based financial guidance. The project uses a React frontend, a Java Spring Boot backend, and a MySQL database.</w:t>
        <w:br/>
        <w:br/>
        <w:t>The backend follows a layered structure containing configuration, controllers, DTOs, entities, repositories, and services. The frontend provides dedicated areas for authentication, dashboard, expenses, income, budgets, reports, AI advice, and profile management.</w:t>
      </w:r>
    </w:p>
    <w:p>
      <w:pPr>
        <w:pStyle w:val="Heading1"/>
      </w:pPr>
      <w:r>
        <w:t>2. Problem Statement</w:t>
      </w:r>
    </w:p>
    <w:p>
      <w:r>
        <w:t>Managing personal finances manually can make it difficult to understand spending patterns, monitor monthly limits, and decide how to improve financial behavior. The project addresses this by combining income tracking, expense tracking, budgeting, reporting, and AI-assisted guidance in one application.</w:t>
      </w:r>
    </w:p>
    <w:p>
      <w:pPr>
        <w:pStyle w:val="Heading1"/>
      </w:pPr>
      <w:r>
        <w:t>3. Objectives</w:t>
      </w:r>
    </w:p>
    <w:p>
      <w:pPr>
        <w:pStyle w:val="ListBullet"/>
        <w:spacing w:after="40"/>
      </w:pPr>
      <w:r>
        <w:t>Provide user registration and login.</w:t>
      </w:r>
    </w:p>
    <w:p>
      <w:pPr>
        <w:pStyle w:val="ListBullet"/>
        <w:spacing w:after="40"/>
      </w:pPr>
      <w:r>
        <w:t>Allow users to add, edit, search, and delete expenses.</w:t>
      </w:r>
    </w:p>
    <w:p>
      <w:pPr>
        <w:pStyle w:val="ListBullet"/>
        <w:spacing w:after="40"/>
      </w:pPr>
      <w:r>
        <w:t>Allow users to record and manage income.</w:t>
      </w:r>
    </w:p>
    <w:p>
      <w:pPr>
        <w:pStyle w:val="ListBullet"/>
        <w:spacing w:after="40"/>
      </w:pPr>
      <w:r>
        <w:t>Allow users to create monthly category-based budgets.</w:t>
      </w:r>
    </w:p>
    <w:p>
      <w:pPr>
        <w:pStyle w:val="ListBullet"/>
        <w:spacing w:after="40"/>
      </w:pPr>
      <w:r>
        <w:t>Compare budgeted amounts with actual spending.</w:t>
      </w:r>
    </w:p>
    <w:p>
      <w:pPr>
        <w:pStyle w:val="ListBullet"/>
        <w:spacing w:after="40"/>
      </w:pPr>
      <w:r>
        <w:t>Identify budget status such as On Track, Near Limit, and Over Budget.</w:t>
      </w:r>
    </w:p>
    <w:p>
      <w:pPr>
        <w:pStyle w:val="ListBullet"/>
        <w:spacing w:after="40"/>
      </w:pPr>
      <w:r>
        <w:t>Provide dashboard-level financial summaries.</w:t>
      </w:r>
    </w:p>
    <w:p>
      <w:pPr>
        <w:pStyle w:val="ListBullet"/>
        <w:spacing w:after="40"/>
      </w:pPr>
      <w:r>
        <w:t>Provide financial reports.</w:t>
      </w:r>
    </w:p>
    <w:p>
      <w:pPr>
        <w:pStyle w:val="ListBullet"/>
        <w:spacing w:after="40"/>
      </w:pPr>
      <w:r>
        <w:t>Provide an AI Financial Advisor feature.</w:t>
      </w:r>
    </w:p>
    <w:p>
      <w:pPr>
        <w:pStyle w:val="ListBullet"/>
        <w:spacing w:after="40"/>
      </w:pPr>
      <w:r>
        <w:t>Provide profile and account management.</w:t>
      </w:r>
    </w:p>
    <w:p>
      <w:pPr>
        <w:pStyle w:val="ListBullet"/>
        <w:spacing w:after="40"/>
      </w:pPr>
      <w:r>
        <w:t>Maintain financial data in MySQL.</w:t>
      </w:r>
    </w:p>
    <w:p>
      <w:pPr>
        <w:pStyle w:val="Heading1"/>
      </w:pPr>
      <w:r>
        <w:t>4. SDLC – Software Development Life Cycle</w:t>
      </w:r>
    </w:p>
    <w:p>
      <w:r>
        <w:t>The project can be presented through the following SDLC stages:</w:t>
      </w:r>
    </w:p>
    <w:tbl>
      <w:tblPr>
        <w:tblStyle w:val="TableGrid"/>
        <w:tblW w:type="auto" w:w="0"/>
        <w:tblLook w:firstColumn="1" w:firstRow="1" w:lastColumn="0" w:lastRow="0" w:noHBand="0" w:noVBand="1" w:val="04A0"/>
      </w:tblPr>
      <w:tblGrid>
        <w:gridCol w:w="5040"/>
        <w:gridCol w:w="5040"/>
      </w:tblGrid>
      <w:tr>
        <w:tc>
          <w:tcPr>
            <w:tcW w:type="dxa" w:w="5040"/>
            <w:vAlign w:val="center"/>
            <w:shd w:fill="1F4E78"/>
          </w:tcPr>
          <w:p>
            <w:r/>
            <w:r>
              <w:rPr>
                <w:b/>
                <w:color w:val="FFFFFF"/>
                <w:sz w:val="19"/>
              </w:rPr>
              <w:t>SDLC Stage</w:t>
            </w:r>
          </w:p>
        </w:tc>
        <w:tc>
          <w:tcPr>
            <w:tcW w:type="dxa" w:w="5040"/>
            <w:vAlign w:val="center"/>
            <w:shd w:fill="1F4E78"/>
          </w:tcPr>
          <w:p>
            <w:r/>
            <w:r>
              <w:rPr>
                <w:b/>
                <w:color w:val="FFFFFF"/>
                <w:sz w:val="19"/>
              </w:rPr>
              <w:t>Application in This Project</w:t>
            </w:r>
          </w:p>
        </w:tc>
      </w:tr>
      <w:tr>
        <w:tc>
          <w:tcPr>
            <w:tcW w:type="dxa" w:w="5040"/>
            <w:vAlign w:val="center"/>
          </w:tcPr>
          <w:p>
            <w:r/>
            <w:r>
              <w:rPr>
                <w:b/>
                <w:sz w:val="19"/>
              </w:rPr>
              <w:t>1. Planning</w:t>
            </w:r>
          </w:p>
        </w:tc>
        <w:tc>
          <w:tcPr>
            <w:tcW w:type="dxa" w:w="5040"/>
            <w:vAlign w:val="center"/>
          </w:tcPr>
          <w:p>
            <w:r/>
            <w:r>
              <w:rPr>
                <w:b w:val="0"/>
                <w:sz w:val="19"/>
              </w:rPr>
              <w:t>Identify the need for a single application for income, expenses, budgets, reports, and financial guidance.</w:t>
            </w:r>
          </w:p>
        </w:tc>
      </w:tr>
      <w:tr>
        <w:tc>
          <w:tcPr>
            <w:tcW w:type="dxa" w:w="5040"/>
            <w:vAlign w:val="center"/>
          </w:tcPr>
          <w:p>
            <w:r/>
            <w:r>
              <w:rPr>
                <w:b/>
                <w:sz w:val="19"/>
              </w:rPr>
              <w:t>2. Requirement Analysis</w:t>
            </w:r>
          </w:p>
        </w:tc>
        <w:tc>
          <w:tcPr>
            <w:tcW w:type="dxa" w:w="5040"/>
            <w:vAlign w:val="center"/>
          </w:tcPr>
          <w:p>
            <w:r/>
            <w:r>
              <w:rPr>
                <w:b w:val="0"/>
                <w:sz w:val="19"/>
              </w:rPr>
              <w:t>Define authentication, expense/income management, budgeting, dashboard, reports, AI advice, profile, and protected access requirements.</w:t>
            </w:r>
          </w:p>
        </w:tc>
      </w:tr>
      <w:tr>
        <w:tc>
          <w:tcPr>
            <w:tcW w:type="dxa" w:w="5040"/>
            <w:vAlign w:val="center"/>
          </w:tcPr>
          <w:p>
            <w:r/>
            <w:r>
              <w:rPr>
                <w:b/>
                <w:sz w:val="19"/>
              </w:rPr>
              <w:t>3. System Design</w:t>
            </w:r>
          </w:p>
        </w:tc>
        <w:tc>
          <w:tcPr>
            <w:tcW w:type="dxa" w:w="5040"/>
            <w:vAlign w:val="center"/>
          </w:tcPr>
          <w:p>
            <w:r/>
            <w:r>
              <w:rPr>
                <w:b w:val="0"/>
                <w:sz w:val="19"/>
              </w:rPr>
              <w:t>Design React frontend, Spring Boot REST backend, MySQL database, and layered backend architecture.</w:t>
            </w:r>
          </w:p>
        </w:tc>
      </w:tr>
      <w:tr>
        <w:tc>
          <w:tcPr>
            <w:tcW w:type="dxa" w:w="5040"/>
            <w:vAlign w:val="center"/>
          </w:tcPr>
          <w:p>
            <w:r/>
            <w:r>
              <w:rPr>
                <w:b/>
                <w:sz w:val="19"/>
              </w:rPr>
              <w:t>4. Implementation</w:t>
            </w:r>
          </w:p>
        </w:tc>
        <w:tc>
          <w:tcPr>
            <w:tcW w:type="dxa" w:w="5040"/>
            <w:vAlign w:val="center"/>
          </w:tcPr>
          <w:p>
            <w:r/>
            <w:r>
              <w:rPr>
                <w:b w:val="0"/>
                <w:sz w:val="19"/>
              </w:rPr>
              <w:t>Implement React pages and API calls, Spring Boot controllers/services/repositories/entities/DTOs, and database persistence.</w:t>
            </w:r>
          </w:p>
        </w:tc>
      </w:tr>
      <w:tr>
        <w:tc>
          <w:tcPr>
            <w:tcW w:type="dxa" w:w="5040"/>
            <w:vAlign w:val="center"/>
          </w:tcPr>
          <w:p>
            <w:r/>
            <w:r>
              <w:rPr>
                <w:b/>
                <w:sz w:val="19"/>
              </w:rPr>
              <w:t>5. Testing</w:t>
            </w:r>
          </w:p>
        </w:tc>
        <w:tc>
          <w:tcPr>
            <w:tcW w:type="dxa" w:w="5040"/>
            <w:vAlign w:val="center"/>
          </w:tcPr>
          <w:p>
            <w:r/>
            <w:r>
              <w:rPr>
                <w:b w:val="0"/>
                <w:sz w:val="19"/>
              </w:rPr>
              <w:t>Test authentication, CRUD operations, dashboard, budgeting, reports, AI advice, logout, and protected navigation.</w:t>
            </w:r>
          </w:p>
        </w:tc>
      </w:tr>
      <w:tr>
        <w:tc>
          <w:tcPr>
            <w:tcW w:type="dxa" w:w="5040"/>
            <w:vAlign w:val="center"/>
          </w:tcPr>
          <w:p>
            <w:r/>
            <w:r>
              <w:rPr>
                <w:b/>
                <w:sz w:val="19"/>
              </w:rPr>
              <w:t>6. Deployment/Release</w:t>
            </w:r>
          </w:p>
        </w:tc>
        <w:tc>
          <w:tcPr>
            <w:tcW w:type="dxa" w:w="5040"/>
            <w:vAlign w:val="center"/>
          </w:tcPr>
          <w:p>
            <w:r/>
            <w:r>
              <w:rPr>
                <w:b w:val="0"/>
                <w:sz w:val="19"/>
              </w:rPr>
              <w:t>Run the React frontend with the Spring Boot backend and MySQL database.</w:t>
            </w:r>
          </w:p>
        </w:tc>
      </w:tr>
      <w:tr>
        <w:tc>
          <w:tcPr>
            <w:tcW w:type="dxa" w:w="5040"/>
            <w:vAlign w:val="center"/>
          </w:tcPr>
          <w:p>
            <w:r/>
            <w:r>
              <w:rPr>
                <w:b/>
                <w:sz w:val="19"/>
              </w:rPr>
              <w:t>7. Maintenance</w:t>
            </w:r>
          </w:p>
        </w:tc>
        <w:tc>
          <w:tcPr>
            <w:tcW w:type="dxa" w:w="5040"/>
            <w:vAlign w:val="center"/>
          </w:tcPr>
          <w:p>
            <w:r/>
            <w:r>
              <w:rPr>
                <w:b w:val="0"/>
                <w:sz w:val="19"/>
              </w:rPr>
              <w:t>Future work can improve security, automated testing, analytics, AI capabilities, and deployment.</w:t>
            </w:r>
          </w:p>
        </w:tc>
      </w:tr>
    </w:tbl>
    <w:p>
      <w:pPr>
        <w:pStyle w:val="Heading1"/>
      </w:pPr>
      <w:r>
        <w:t>5. Functional Requirements</w:t>
      </w:r>
    </w:p>
    <w:p>
      <w:pPr>
        <w:pStyle w:val="ListBullet"/>
        <w:spacing w:after="40"/>
      </w:pPr>
      <w:r>
        <w:t>Registration and login.</w:t>
      </w:r>
    </w:p>
    <w:p>
      <w:pPr>
        <w:pStyle w:val="ListBullet"/>
        <w:spacing w:after="40"/>
      </w:pPr>
      <w:r>
        <w:t>Protected pages for authenticated users.</w:t>
      </w:r>
    </w:p>
    <w:p>
      <w:pPr>
        <w:pStyle w:val="ListBullet"/>
        <w:spacing w:after="40"/>
      </w:pPr>
      <w:r>
        <w:t>Expense creation, editing, searching, and deletion.</w:t>
      </w:r>
    </w:p>
    <w:p>
      <w:pPr>
        <w:pStyle w:val="ListBullet"/>
        <w:spacing w:after="40"/>
      </w:pPr>
      <w:r>
        <w:t>Income management.</w:t>
      </w:r>
    </w:p>
    <w:p>
      <w:pPr>
        <w:pStyle w:val="ListBullet"/>
        <w:spacing w:after="40"/>
      </w:pPr>
      <w:r>
        <w:t>Budget creation, editing, deletion, and monthly selection.</w:t>
      </w:r>
    </w:p>
    <w:p>
      <w:pPr>
        <w:pStyle w:val="ListBullet"/>
        <w:spacing w:after="40"/>
      </w:pPr>
      <w:r>
        <w:t>Budget progress calculation.</w:t>
      </w:r>
    </w:p>
    <w:p>
      <w:pPr>
        <w:pStyle w:val="ListBullet"/>
        <w:spacing w:after="40"/>
      </w:pPr>
      <w:r>
        <w:t>Dashboard financial summary.</w:t>
      </w:r>
    </w:p>
    <w:p>
      <w:pPr>
        <w:pStyle w:val="ListBullet"/>
        <w:spacing w:after="40"/>
      </w:pPr>
      <w:r>
        <w:t>Reports and transaction summaries.</w:t>
      </w:r>
    </w:p>
    <w:p>
      <w:pPr>
        <w:pStyle w:val="ListBullet"/>
        <w:spacing w:after="40"/>
      </w:pPr>
      <w:r>
        <w:t>AI financial advice.</w:t>
      </w:r>
    </w:p>
    <w:p>
      <w:pPr>
        <w:pStyle w:val="ListBullet"/>
        <w:spacing w:after="40"/>
      </w:pPr>
      <w:r>
        <w:t>Profile management.</w:t>
      </w:r>
    </w:p>
    <w:p>
      <w:pPr>
        <w:pStyle w:val="ListBullet"/>
        <w:spacing w:after="40"/>
      </w:pPr>
      <w:r>
        <w:t>Logout and protected navigation.</w:t>
      </w:r>
    </w:p>
    <w:p>
      <w:pPr>
        <w:pStyle w:val="Heading1"/>
      </w:pPr>
      <w:r>
        <w:t>6. Non-Functional Requirements</w:t>
      </w:r>
    </w:p>
    <w:p>
      <w:pPr>
        <w:pStyle w:val="ListBullet"/>
        <w:spacing w:after="40"/>
      </w:pPr>
      <w:r>
        <w:t>User-friendly web interface.</w:t>
      </w:r>
    </w:p>
    <w:p>
      <w:pPr>
        <w:pStyle w:val="ListBullet"/>
        <w:spacing w:after="40"/>
      </w:pPr>
      <w:r>
        <w:t>Layered and maintainable backend.</w:t>
      </w:r>
    </w:p>
    <w:p>
      <w:pPr>
        <w:pStyle w:val="ListBullet"/>
        <w:spacing w:after="40"/>
      </w:pPr>
      <w:r>
        <w:t>Persistent database storage.</w:t>
      </w:r>
    </w:p>
    <w:p>
      <w:pPr>
        <w:pStyle w:val="ListBullet"/>
        <w:spacing w:after="40"/>
      </w:pPr>
      <w:r>
        <w:t>Input validation and error messages.</w:t>
      </w:r>
    </w:p>
    <w:p>
      <w:pPr>
        <w:pStyle w:val="ListBullet"/>
        <w:spacing w:after="40"/>
      </w:pPr>
      <w:r>
        <w:t>REST API communication between frontend and backend.</w:t>
      </w:r>
    </w:p>
    <w:p>
      <w:pPr>
        <w:pStyle w:val="ListBullet"/>
        <w:spacing w:after="40"/>
      </w:pPr>
      <w:r>
        <w:t>Protected access to application features.</w:t>
      </w:r>
    </w:p>
    <w:p>
      <w:pPr>
        <w:pStyle w:val="Heading1"/>
      </w:pPr>
      <w:r>
        <w:t>7. System Architecture</w:t>
      </w:r>
    </w:p>
    <w:p>
      <w:pPr>
        <w:jc w:val="center"/>
      </w:pPr>
      <w:r>
        <w:rPr>
          <w:b/>
          <w:sz w:val="24"/>
        </w:rPr>
        <w:t>React Frontend → REST API → Spring Boot Controller → Service → Repository → MySQL</w:t>
      </w:r>
    </w:p>
    <w:p>
      <w:r>
        <w:t>The backend contains config, controller, dto, entity, repository, and service packages. GlobalExceptionHandler is present in the controller package. The exception package exists but currently has no individual classes.</w:t>
      </w:r>
    </w:p>
    <w:p>
      <w:pPr>
        <w:pStyle w:val="Heading1"/>
      </w:pPr>
      <w:r>
        <w:t>8. Technology Stack</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Area</w:t>
            </w:r>
          </w:p>
        </w:tc>
        <w:tc>
          <w:tcPr>
            <w:tcW w:type="dxa" w:w="5040"/>
            <w:vAlign w:val="center"/>
            <w:shd w:fill="D9EAF7"/>
          </w:tcPr>
          <w:p>
            <w:r/>
            <w:r>
              <w:rPr>
                <w:b/>
                <w:sz w:val="19"/>
              </w:rPr>
              <w:t>Technology</w:t>
            </w:r>
          </w:p>
        </w:tc>
      </w:tr>
      <w:tr>
        <w:tc>
          <w:tcPr>
            <w:tcW w:type="dxa" w:w="5040"/>
            <w:vAlign w:val="center"/>
          </w:tcPr>
          <w:p>
            <w:r/>
            <w:r>
              <w:rPr>
                <w:b/>
                <w:sz w:val="19"/>
              </w:rPr>
              <w:t>Frontend</w:t>
            </w:r>
          </w:p>
        </w:tc>
        <w:tc>
          <w:tcPr>
            <w:tcW w:type="dxa" w:w="5040"/>
            <w:vAlign w:val="center"/>
          </w:tcPr>
          <w:p>
            <w:r/>
            <w:r>
              <w:rPr>
                <w:b w:val="0"/>
                <w:sz w:val="19"/>
              </w:rPr>
              <w:t>React, React Router, Axios, SweetAlert2</w:t>
            </w:r>
          </w:p>
        </w:tc>
      </w:tr>
      <w:tr>
        <w:tc>
          <w:tcPr>
            <w:tcW w:type="dxa" w:w="5040"/>
            <w:vAlign w:val="center"/>
          </w:tcPr>
          <w:p>
            <w:r/>
            <w:r>
              <w:rPr>
                <w:b/>
                <w:sz w:val="19"/>
              </w:rPr>
              <w:t>Backend</w:t>
            </w:r>
          </w:p>
        </w:tc>
        <w:tc>
          <w:tcPr>
            <w:tcW w:type="dxa" w:w="5040"/>
            <w:vAlign w:val="center"/>
          </w:tcPr>
          <w:p>
            <w:r/>
            <w:r>
              <w:rPr>
                <w:b w:val="0"/>
                <w:sz w:val="19"/>
              </w:rPr>
              <w:t>Java 22, Spring Boot 3.5.6</w:t>
            </w:r>
          </w:p>
        </w:tc>
      </w:tr>
      <w:tr>
        <w:tc>
          <w:tcPr>
            <w:tcW w:type="dxa" w:w="5040"/>
            <w:vAlign w:val="center"/>
          </w:tcPr>
          <w:p>
            <w:r/>
            <w:r>
              <w:rPr>
                <w:b/>
                <w:sz w:val="19"/>
              </w:rPr>
              <w:t>Persistence</w:t>
            </w:r>
          </w:p>
        </w:tc>
        <w:tc>
          <w:tcPr>
            <w:tcW w:type="dxa" w:w="5040"/>
            <w:vAlign w:val="center"/>
          </w:tcPr>
          <w:p>
            <w:r/>
            <w:r>
              <w:rPr>
                <w:b w:val="0"/>
                <w:sz w:val="19"/>
              </w:rPr>
              <w:t>Spring Data JPA / Hibernate</w:t>
            </w:r>
          </w:p>
        </w:tc>
      </w:tr>
      <w:tr>
        <w:tc>
          <w:tcPr>
            <w:tcW w:type="dxa" w:w="5040"/>
            <w:vAlign w:val="center"/>
          </w:tcPr>
          <w:p>
            <w:r/>
            <w:r>
              <w:rPr>
                <w:b/>
                <w:sz w:val="19"/>
              </w:rPr>
              <w:t>Database</w:t>
            </w:r>
          </w:p>
        </w:tc>
        <w:tc>
          <w:tcPr>
            <w:tcW w:type="dxa" w:w="5040"/>
            <w:vAlign w:val="center"/>
          </w:tcPr>
          <w:p>
            <w:r/>
            <w:r>
              <w:rPr>
                <w:b w:val="0"/>
                <w:sz w:val="19"/>
              </w:rPr>
              <w:t>MySQL 8.0.x</w:t>
            </w:r>
          </w:p>
        </w:tc>
      </w:tr>
      <w:tr>
        <w:tc>
          <w:tcPr>
            <w:tcW w:type="dxa" w:w="5040"/>
            <w:vAlign w:val="center"/>
          </w:tcPr>
          <w:p>
            <w:r/>
            <w:r>
              <w:rPr>
                <w:b/>
                <w:sz w:val="19"/>
              </w:rPr>
              <w:t>Validation</w:t>
            </w:r>
          </w:p>
        </w:tc>
        <w:tc>
          <w:tcPr>
            <w:tcW w:type="dxa" w:w="5040"/>
            <w:vAlign w:val="center"/>
          </w:tcPr>
          <w:p>
            <w:r/>
            <w:r>
              <w:rPr>
                <w:b w:val="0"/>
                <w:sz w:val="19"/>
              </w:rPr>
              <w:t>Spring Boot Validation / Jakarta Validation</w:t>
            </w:r>
          </w:p>
        </w:tc>
      </w:tr>
      <w:tr>
        <w:tc>
          <w:tcPr>
            <w:tcW w:type="dxa" w:w="5040"/>
            <w:vAlign w:val="center"/>
          </w:tcPr>
          <w:p>
            <w:r/>
            <w:r>
              <w:rPr>
                <w:b/>
                <w:sz w:val="19"/>
              </w:rPr>
              <w:t>Security</w:t>
            </w:r>
          </w:p>
        </w:tc>
        <w:tc>
          <w:tcPr>
            <w:tcW w:type="dxa" w:w="5040"/>
            <w:vAlign w:val="center"/>
          </w:tcPr>
          <w:p>
            <w:r/>
            <w:r>
              <w:rPr>
                <w:b w:val="0"/>
                <w:sz w:val="19"/>
              </w:rPr>
              <w:t>Spring Security configuration and crypto support</w:t>
            </w:r>
          </w:p>
        </w:tc>
      </w:tr>
      <w:tr>
        <w:tc>
          <w:tcPr>
            <w:tcW w:type="dxa" w:w="5040"/>
            <w:vAlign w:val="center"/>
          </w:tcPr>
          <w:p>
            <w:r/>
            <w:r>
              <w:rPr>
                <w:b/>
                <w:sz w:val="19"/>
              </w:rPr>
              <w:t>Email</w:t>
            </w:r>
          </w:p>
        </w:tc>
        <w:tc>
          <w:tcPr>
            <w:tcW w:type="dxa" w:w="5040"/>
            <w:vAlign w:val="center"/>
          </w:tcPr>
          <w:p>
            <w:r/>
            <w:r>
              <w:rPr>
                <w:b w:val="0"/>
                <w:sz w:val="19"/>
              </w:rPr>
              <w:t>Spring Boot Starter Mail</w:t>
            </w:r>
          </w:p>
        </w:tc>
      </w:tr>
      <w:tr>
        <w:tc>
          <w:tcPr>
            <w:tcW w:type="dxa" w:w="5040"/>
            <w:vAlign w:val="center"/>
          </w:tcPr>
          <w:p>
            <w:r/>
            <w:r>
              <w:rPr>
                <w:b/>
                <w:sz w:val="19"/>
              </w:rPr>
              <w:t>AI/Web communication</w:t>
            </w:r>
          </w:p>
        </w:tc>
        <w:tc>
          <w:tcPr>
            <w:tcW w:type="dxa" w:w="5040"/>
            <w:vAlign w:val="center"/>
          </w:tcPr>
          <w:p>
            <w:r/>
            <w:r>
              <w:rPr>
                <w:b w:val="0"/>
                <w:sz w:val="19"/>
              </w:rPr>
              <w:t>WebClient configuration and AI advice service</w:t>
            </w:r>
          </w:p>
        </w:tc>
      </w:tr>
      <w:tr>
        <w:tc>
          <w:tcPr>
            <w:tcW w:type="dxa" w:w="5040"/>
            <w:vAlign w:val="center"/>
          </w:tcPr>
          <w:p>
            <w:r/>
            <w:r>
              <w:rPr>
                <w:b/>
                <w:sz w:val="19"/>
              </w:rPr>
              <w:t>Reports</w:t>
            </w:r>
          </w:p>
        </w:tc>
        <w:tc>
          <w:tcPr>
            <w:tcW w:type="dxa" w:w="5040"/>
            <w:vAlign w:val="center"/>
          </w:tcPr>
          <w:p>
            <w:r/>
            <w:r>
              <w:rPr>
                <w:b w:val="0"/>
                <w:sz w:val="19"/>
              </w:rPr>
              <w:t>Apache POI and PDFBox libraries are included</w:t>
            </w:r>
          </w:p>
        </w:tc>
      </w:tr>
      <w:tr>
        <w:tc>
          <w:tcPr>
            <w:tcW w:type="dxa" w:w="5040"/>
            <w:vAlign w:val="center"/>
          </w:tcPr>
          <w:p>
            <w:r/>
            <w:r>
              <w:rPr>
                <w:b/>
                <w:sz w:val="19"/>
              </w:rPr>
              <w:t>Build</w:t>
            </w:r>
          </w:p>
        </w:tc>
        <w:tc>
          <w:tcPr>
            <w:tcW w:type="dxa" w:w="5040"/>
            <w:vAlign w:val="center"/>
          </w:tcPr>
          <w:p>
            <w:r/>
            <w:r>
              <w:rPr>
                <w:b w:val="0"/>
                <w:sz w:val="19"/>
              </w:rPr>
              <w:t>Maven / Maven Wrapper</w:t>
            </w:r>
          </w:p>
        </w:tc>
      </w:tr>
    </w:tbl>
    <w:p>
      <w:pPr>
        <w:pStyle w:val="Heading1"/>
      </w:pPr>
      <w:r>
        <w:t>9. Backend Project Structure</w:t>
      </w:r>
    </w:p>
    <w:p>
      <w:r>
        <w:rPr>
          <w:b/>
        </w:rPr>
        <w:t xml:space="preserve">config — </w:t>
      </w:r>
      <w:r>
        <w:t>SecurityConfig and WebClientConfig.</w:t>
      </w:r>
    </w:p>
    <w:p>
      <w:r>
        <w:rPr>
          <w:b/>
        </w:rPr>
        <w:t xml:space="preserve">controller — </w:t>
      </w:r>
      <w:r>
        <w:t>IncomeController, AuthController, GlobalExceptionHandler, ExpenseController, AIAdviceController, BudgetController, ReportController, ProfileController, DashboardController.</w:t>
      </w:r>
    </w:p>
    <w:p>
      <w:r>
        <w:rPr>
          <w:b/>
        </w:rPr>
        <w:t xml:space="preserve">dto — </w:t>
      </w:r>
      <w:r>
        <w:t>BudgetProgressDTO, LoginDTO, DashboardDTO, ExpenseSummaryDTO, UserDTO, ChangePasswordDTO, RecentTransactionDTO, ProfileDTO.</w:t>
      </w:r>
    </w:p>
    <w:p>
      <w:r>
        <w:rPr>
          <w:b/>
        </w:rPr>
        <w:t xml:space="preserve">entity — </w:t>
      </w:r>
      <w:r>
        <w:t>Expense, AIAdvice, User, Budget, Income.</w:t>
      </w:r>
    </w:p>
    <w:p>
      <w:r>
        <w:rPr>
          <w:b/>
        </w:rPr>
        <w:t xml:space="preserve">repository — </w:t>
      </w:r>
      <w:r>
        <w:t>BudgetRepository, ExpenseRepository, UserRepository, AIAdviceRepository, IncomeRepository.</w:t>
      </w:r>
    </w:p>
    <w:p>
      <w:r>
        <w:rPr>
          <w:b/>
        </w:rPr>
        <w:t xml:space="preserve">service — </w:t>
      </w:r>
      <w:r>
        <w:t>BudgetService, IncomeService, ReportService, EmailService, UserService, ExpenseService, BudgetAlertService, AIAdviceService, DashboardService.</w:t>
      </w:r>
    </w:p>
    <w:p>
      <w:r>
        <w:rPr>
          <w:b/>
        </w:rPr>
        <w:t xml:space="preserve">exception — </w:t>
      </w:r>
      <w:r>
        <w:t>Package exists but is currently empty; exception handling includes GlobalExceptionHandler in controller.</w:t>
      </w:r>
    </w:p>
    <w:p>
      <w:pPr>
        <w:pStyle w:val="Heading1"/>
      </w:pPr>
      <w:r>
        <w:t>10. Main Features and Functionalities</w:t>
      </w:r>
    </w:p>
    <w:p>
      <w:pPr>
        <w:pStyle w:val="Heading2"/>
      </w:pPr>
      <w:r>
        <w:t>Authentication</w:t>
      </w:r>
    </w:p>
    <w:p>
      <w:r>
        <w:t>Registration/login and protected routes. Logout clears the browser-side login information. Browser Back/Forward behavior after logout was tested and fixed.</w:t>
      </w:r>
    </w:p>
    <w:p>
      <w:pPr>
        <w:pStyle w:val="Heading2"/>
      </w:pPr>
      <w:r>
        <w:t>Dashboard</w:t>
      </w:r>
    </w:p>
    <w:p>
      <w:r>
        <w:t>Central overview of the user's financial information and recent activity.</w:t>
      </w:r>
    </w:p>
    <w:p>
      <w:pPr>
        <w:pStyle w:val="Heading2"/>
      </w:pPr>
      <w:r>
        <w:t>Expense Management</w:t>
      </w:r>
    </w:p>
    <w:p>
      <w:r>
        <w:t>Record and manage spending transactions.</w:t>
      </w:r>
    </w:p>
    <w:p>
      <w:pPr>
        <w:pStyle w:val="Heading2"/>
      </w:pPr>
      <w:r>
        <w:t>Income Management</w:t>
      </w:r>
    </w:p>
    <w:p>
      <w:r>
        <w:t>Record income to provide a complete financial picture.</w:t>
      </w:r>
    </w:p>
    <w:p>
      <w:pPr>
        <w:pStyle w:val="Heading2"/>
      </w:pPr>
      <w:r>
        <w:t>Budget Planning</w:t>
      </w:r>
    </w:p>
    <w:p>
      <w:r>
        <w:t>Create category-based budgets for a selected month and year.</w:t>
      </w:r>
    </w:p>
    <w:p>
      <w:pPr>
        <w:pStyle w:val="Heading2"/>
      </w:pPr>
      <w:r>
        <w:t>Budget Monitoring</w:t>
      </w:r>
    </w:p>
    <w:p>
      <w:r>
        <w:t>Compare budgeted amounts with actual spending and show percentage used, remaining amount, and status.</w:t>
      </w:r>
    </w:p>
    <w:p>
      <w:pPr>
        <w:pStyle w:val="Heading2"/>
      </w:pPr>
      <w:r>
        <w:t>Reports</w:t>
      </w:r>
    </w:p>
    <w:p>
      <w:r>
        <w:t>Review financial information through the reporting area.</w:t>
      </w:r>
    </w:p>
    <w:p>
      <w:pPr>
        <w:pStyle w:val="Heading2"/>
      </w:pPr>
      <w:r>
        <w:t>AI Financial Advisor</w:t>
      </w:r>
    </w:p>
    <w:p>
      <w:r>
        <w:t>Provide AI-based financial guidance using the application's financial context.</w:t>
      </w:r>
    </w:p>
    <w:p>
      <w:pPr>
        <w:pStyle w:val="Heading2"/>
      </w:pPr>
      <w:r>
        <w:t>Profile</w:t>
      </w:r>
    </w:p>
    <w:p>
      <w:r>
        <w:t>Manage profile/account information.</w:t>
      </w:r>
    </w:p>
    <w:p>
      <w:pPr>
        <w:pStyle w:val="Heading2"/>
      </w:pPr>
      <w:r>
        <w:t>Alerts and Email</w:t>
      </w:r>
    </w:p>
    <w:p>
      <w:r>
        <w:t>BudgetAlertService and EmailService support exceeded-budget email notifications. Email notifications are disabled by default and can be enabled through environment configuration.</w:t>
      </w:r>
    </w:p>
    <w:p>
      <w:pPr>
        <w:pStyle w:val="Heading1"/>
      </w:pPr>
      <w:r>
        <w:t>11. Example Demonstration Scenario</w:t>
      </w:r>
    </w:p>
    <w:p>
      <w:r>
        <w:t>A simple guide/instructor demonstration can use the following sequence:</w:t>
      </w:r>
    </w:p>
    <w:p>
      <w:pPr>
        <w:pStyle w:val="ListBullet"/>
        <w:spacing w:after="40"/>
      </w:pPr>
      <w:r>
        <w:t>Register a new user and log in.</w:t>
      </w:r>
    </w:p>
    <w:p>
      <w:pPr>
        <w:pStyle w:val="ListBullet"/>
        <w:spacing w:after="40"/>
      </w:pPr>
      <w:r>
        <w:t>Open Dashboard and show the financial overview.</w:t>
      </w:r>
    </w:p>
    <w:p>
      <w:pPr>
        <w:pStyle w:val="ListBullet"/>
        <w:spacing w:after="40"/>
      </w:pPr>
      <w:r>
        <w:t>Add an income such as Salary = ₹50,000.</w:t>
      </w:r>
    </w:p>
    <w:p>
      <w:pPr>
        <w:pStyle w:val="ListBullet"/>
        <w:spacing w:after="40"/>
      </w:pPr>
      <w:r>
        <w:t>Add expenses such as Food = ₹4,000 and Transport = ₹2,000.</w:t>
      </w:r>
    </w:p>
    <w:p>
      <w:pPr>
        <w:pStyle w:val="ListBullet"/>
        <w:spacing w:after="40"/>
      </w:pPr>
      <w:r>
        <w:t>Open Budget and create Food = ₹10,000 for the selected month.</w:t>
      </w:r>
    </w:p>
    <w:p>
      <w:pPr>
        <w:pStyle w:val="ListBullet"/>
        <w:spacing w:after="40"/>
      </w:pPr>
      <w:r>
        <w:t>Return to Budget Progress and show Budget, Spent, Remaining, Usage, and status.</w:t>
      </w:r>
    </w:p>
    <w:p>
      <w:pPr>
        <w:pStyle w:val="ListBullet"/>
        <w:spacing w:after="40"/>
      </w:pPr>
      <w:r>
        <w:t>Open Reports and demonstrate the reporting functionality.</w:t>
      </w:r>
    </w:p>
    <w:p>
      <w:pPr>
        <w:pStyle w:val="ListBullet"/>
        <w:spacing w:after="40"/>
      </w:pPr>
      <w:r>
        <w:t>Open AI Advisor and demonstrate financial advice.</w:t>
      </w:r>
    </w:p>
    <w:p>
      <w:pPr>
        <w:pStyle w:val="ListBullet"/>
        <w:spacing w:after="40"/>
      </w:pPr>
      <w:r>
        <w:t>Open Profile and show account information.</w:t>
      </w:r>
    </w:p>
    <w:p>
      <w:pPr>
        <w:pStyle w:val="ListBullet"/>
        <w:spacing w:after="40"/>
      </w:pPr>
      <w:r>
        <w:t>Logout and demonstrate that protected pages cannot be accessed through browser Back/Forward without logging in again.</w:t>
      </w:r>
    </w:p>
    <w:p>
      <w:pPr>
        <w:pStyle w:val="Heading1"/>
      </w:pPr>
      <w:r>
        <w:t>12. Suggested Demo Data</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Type</w:t>
            </w:r>
          </w:p>
        </w:tc>
        <w:tc>
          <w:tcPr>
            <w:tcW w:type="dxa" w:w="2520"/>
            <w:vAlign w:val="center"/>
            <w:shd w:fill="D9EAF7"/>
          </w:tcPr>
          <w:p>
            <w:r/>
            <w:r>
              <w:rPr>
                <w:b/>
                <w:sz w:val="19"/>
              </w:rPr>
              <w:t>Category</w:t>
            </w:r>
          </w:p>
        </w:tc>
        <w:tc>
          <w:tcPr>
            <w:tcW w:type="dxa" w:w="2520"/>
            <w:vAlign w:val="center"/>
            <w:shd w:fill="D9EAF7"/>
          </w:tcPr>
          <w:p>
            <w:r/>
            <w:r>
              <w:rPr>
                <w:b/>
                <w:sz w:val="19"/>
              </w:rPr>
              <w:t>Example Amount</w:t>
            </w:r>
          </w:p>
        </w:tc>
        <w:tc>
          <w:tcPr>
            <w:tcW w:type="dxa" w:w="2520"/>
            <w:vAlign w:val="center"/>
            <w:shd w:fill="D9EAF7"/>
          </w:tcPr>
          <w:p>
            <w:r/>
            <w:r>
              <w:rPr>
                <w:b/>
                <w:sz w:val="19"/>
              </w:rPr>
              <w:t>Purpose</w:t>
            </w:r>
          </w:p>
        </w:tc>
      </w:tr>
      <w:tr>
        <w:tc>
          <w:tcPr>
            <w:tcW w:type="dxa" w:w="2520"/>
            <w:vAlign w:val="center"/>
          </w:tcPr>
          <w:p>
            <w:r/>
            <w:r>
              <w:rPr>
                <w:b w:val="0"/>
                <w:sz w:val="19"/>
              </w:rPr>
              <w:t>Income</w:t>
            </w:r>
          </w:p>
        </w:tc>
        <w:tc>
          <w:tcPr>
            <w:tcW w:type="dxa" w:w="2520"/>
            <w:vAlign w:val="center"/>
          </w:tcPr>
          <w:p>
            <w:r/>
            <w:r>
              <w:rPr>
                <w:b w:val="0"/>
                <w:sz w:val="19"/>
              </w:rPr>
              <w:t>Salary</w:t>
            </w:r>
          </w:p>
        </w:tc>
        <w:tc>
          <w:tcPr>
            <w:tcW w:type="dxa" w:w="2520"/>
            <w:vAlign w:val="center"/>
          </w:tcPr>
          <w:p>
            <w:r/>
            <w:r>
              <w:rPr>
                <w:b w:val="0"/>
                <w:sz w:val="19"/>
              </w:rPr>
              <w:t>₹50,000</w:t>
            </w:r>
          </w:p>
        </w:tc>
        <w:tc>
          <w:tcPr>
            <w:tcW w:type="dxa" w:w="2520"/>
            <w:vAlign w:val="center"/>
          </w:tcPr>
          <w:p>
            <w:r/>
            <w:r>
              <w:rPr>
                <w:b w:val="0"/>
                <w:sz w:val="19"/>
              </w:rPr>
              <w:t>Show available income</w:t>
            </w:r>
          </w:p>
        </w:tc>
      </w:tr>
      <w:tr>
        <w:tc>
          <w:tcPr>
            <w:tcW w:type="dxa" w:w="2520"/>
            <w:vAlign w:val="center"/>
          </w:tcPr>
          <w:p>
            <w:r/>
            <w:r>
              <w:rPr>
                <w:b w:val="0"/>
                <w:sz w:val="19"/>
              </w:rPr>
              <w:t>Expense</w:t>
            </w:r>
          </w:p>
        </w:tc>
        <w:tc>
          <w:tcPr>
            <w:tcW w:type="dxa" w:w="2520"/>
            <w:vAlign w:val="center"/>
          </w:tcPr>
          <w:p>
            <w:r/>
            <w:r>
              <w:rPr>
                <w:b w:val="0"/>
                <w:sz w:val="19"/>
              </w:rPr>
              <w:t>Food</w:t>
            </w:r>
          </w:p>
        </w:tc>
        <w:tc>
          <w:tcPr>
            <w:tcW w:type="dxa" w:w="2520"/>
            <w:vAlign w:val="center"/>
          </w:tcPr>
          <w:p>
            <w:r/>
            <w:r>
              <w:rPr>
                <w:b w:val="0"/>
                <w:sz w:val="19"/>
              </w:rPr>
              <w:t>₹4,000</w:t>
            </w:r>
          </w:p>
        </w:tc>
        <w:tc>
          <w:tcPr>
            <w:tcW w:type="dxa" w:w="2520"/>
            <w:vAlign w:val="center"/>
          </w:tcPr>
          <w:p>
            <w:r/>
            <w:r>
              <w:rPr>
                <w:b w:val="0"/>
                <w:sz w:val="19"/>
              </w:rPr>
              <w:t>Demonstrate expense entry</w:t>
            </w:r>
          </w:p>
        </w:tc>
      </w:tr>
      <w:tr>
        <w:tc>
          <w:tcPr>
            <w:tcW w:type="dxa" w:w="2520"/>
            <w:vAlign w:val="center"/>
          </w:tcPr>
          <w:p>
            <w:r/>
            <w:r>
              <w:rPr>
                <w:b w:val="0"/>
                <w:sz w:val="19"/>
              </w:rPr>
              <w:t>Expense</w:t>
            </w:r>
          </w:p>
        </w:tc>
        <w:tc>
          <w:tcPr>
            <w:tcW w:type="dxa" w:w="2520"/>
            <w:vAlign w:val="center"/>
          </w:tcPr>
          <w:p>
            <w:r/>
            <w:r>
              <w:rPr>
                <w:b w:val="0"/>
                <w:sz w:val="19"/>
              </w:rPr>
              <w:t>Transport</w:t>
            </w:r>
          </w:p>
        </w:tc>
        <w:tc>
          <w:tcPr>
            <w:tcW w:type="dxa" w:w="2520"/>
            <w:vAlign w:val="center"/>
          </w:tcPr>
          <w:p>
            <w:r/>
            <w:r>
              <w:rPr>
                <w:b w:val="0"/>
                <w:sz w:val="19"/>
              </w:rPr>
              <w:t>₹2,000</w:t>
            </w:r>
          </w:p>
        </w:tc>
        <w:tc>
          <w:tcPr>
            <w:tcW w:type="dxa" w:w="2520"/>
            <w:vAlign w:val="center"/>
          </w:tcPr>
          <w:p>
            <w:r/>
            <w:r>
              <w:rPr>
                <w:b w:val="0"/>
                <w:sz w:val="19"/>
              </w:rPr>
              <w:t>Demonstrate multiple categories</w:t>
            </w:r>
          </w:p>
        </w:tc>
      </w:tr>
      <w:tr>
        <w:tc>
          <w:tcPr>
            <w:tcW w:type="dxa" w:w="2520"/>
            <w:vAlign w:val="center"/>
          </w:tcPr>
          <w:p>
            <w:r/>
            <w:r>
              <w:rPr>
                <w:b w:val="0"/>
                <w:sz w:val="19"/>
              </w:rPr>
              <w:t>Budget</w:t>
            </w:r>
          </w:p>
        </w:tc>
        <w:tc>
          <w:tcPr>
            <w:tcW w:type="dxa" w:w="2520"/>
            <w:vAlign w:val="center"/>
          </w:tcPr>
          <w:p>
            <w:r/>
            <w:r>
              <w:rPr>
                <w:b w:val="0"/>
                <w:sz w:val="19"/>
              </w:rPr>
              <w:t>Food</w:t>
            </w:r>
          </w:p>
        </w:tc>
        <w:tc>
          <w:tcPr>
            <w:tcW w:type="dxa" w:w="2520"/>
            <w:vAlign w:val="center"/>
          </w:tcPr>
          <w:p>
            <w:r/>
            <w:r>
              <w:rPr>
                <w:b w:val="0"/>
                <w:sz w:val="19"/>
              </w:rPr>
              <w:t>₹10,000</w:t>
            </w:r>
          </w:p>
        </w:tc>
        <w:tc>
          <w:tcPr>
            <w:tcW w:type="dxa" w:w="2520"/>
            <w:vAlign w:val="center"/>
          </w:tcPr>
          <w:p>
            <w:r/>
            <w:r>
              <w:rPr>
                <w:b w:val="0"/>
                <w:sz w:val="19"/>
              </w:rPr>
              <w:t>Show budget monitoring</w:t>
            </w:r>
          </w:p>
        </w:tc>
      </w:tr>
      <w:tr>
        <w:tc>
          <w:tcPr>
            <w:tcW w:type="dxa" w:w="2520"/>
            <w:vAlign w:val="center"/>
          </w:tcPr>
          <w:p>
            <w:r/>
            <w:r>
              <w:rPr>
                <w:b w:val="0"/>
                <w:sz w:val="19"/>
              </w:rPr>
              <w:t>Budget</w:t>
            </w:r>
          </w:p>
        </w:tc>
        <w:tc>
          <w:tcPr>
            <w:tcW w:type="dxa" w:w="2520"/>
            <w:vAlign w:val="center"/>
          </w:tcPr>
          <w:p>
            <w:r/>
            <w:r>
              <w:rPr>
                <w:b w:val="0"/>
                <w:sz w:val="19"/>
              </w:rPr>
              <w:t>Transport</w:t>
            </w:r>
          </w:p>
        </w:tc>
        <w:tc>
          <w:tcPr>
            <w:tcW w:type="dxa" w:w="2520"/>
            <w:vAlign w:val="center"/>
          </w:tcPr>
          <w:p>
            <w:r/>
            <w:r>
              <w:rPr>
                <w:b w:val="0"/>
                <w:sz w:val="19"/>
              </w:rPr>
              <w:t>₹5,000</w:t>
            </w:r>
          </w:p>
        </w:tc>
        <w:tc>
          <w:tcPr>
            <w:tcW w:type="dxa" w:w="2520"/>
            <w:vAlign w:val="center"/>
          </w:tcPr>
          <w:p>
            <w:r/>
            <w:r>
              <w:rPr>
                <w:b w:val="0"/>
                <w:sz w:val="19"/>
              </w:rPr>
              <w:t>Show category planning</w:t>
            </w:r>
          </w:p>
        </w:tc>
      </w:tr>
    </w:tbl>
    <w:p>
      <w:pPr>
        <w:pStyle w:val="Heading1"/>
      </w:pPr>
      <w:r>
        <w:t>13. Testing and Validation</w:t>
      </w:r>
    </w:p>
    <w:p>
      <w:r>
        <w:t>The main application workflows were manually tested, and the planned seven functional tests passed. Protected-route behavior after logout was also tested.</w:t>
      </w:r>
    </w:p>
    <w:p>
      <w:pPr>
        <w:pStyle w:val="ListBullet"/>
        <w:spacing w:after="40"/>
      </w:pPr>
      <w:r>
        <w:t>Backend startup and database connectivity.</w:t>
      </w:r>
    </w:p>
    <w:p>
      <w:pPr>
        <w:pStyle w:val="ListBullet"/>
        <w:spacing w:after="40"/>
      </w:pPr>
      <w:r>
        <w:t>Registration and login.</w:t>
      </w:r>
    </w:p>
    <w:p>
      <w:pPr>
        <w:pStyle w:val="ListBullet"/>
        <w:spacing w:after="40"/>
      </w:pPr>
      <w:r>
        <w:t>Dashboard access.</w:t>
      </w:r>
    </w:p>
    <w:p>
      <w:pPr>
        <w:pStyle w:val="ListBullet"/>
        <w:spacing w:after="40"/>
      </w:pPr>
      <w:r>
        <w:t>Income and expense operations.</w:t>
      </w:r>
    </w:p>
    <w:p>
      <w:pPr>
        <w:pStyle w:val="ListBullet"/>
        <w:spacing w:after="40"/>
      </w:pPr>
      <w:r>
        <w:t>Budget operations and progress.</w:t>
      </w:r>
    </w:p>
    <w:p>
      <w:pPr>
        <w:pStyle w:val="ListBullet"/>
        <w:spacing w:after="40"/>
      </w:pPr>
      <w:r>
        <w:t>Reports and AI Advice.</w:t>
      </w:r>
    </w:p>
    <w:p>
      <w:pPr>
        <w:pStyle w:val="ListBullet"/>
        <w:spacing w:after="40"/>
      </w:pPr>
      <w:r>
        <w:t>Profile navigation.</w:t>
      </w:r>
    </w:p>
    <w:p>
      <w:pPr>
        <w:pStyle w:val="ListBullet"/>
        <w:spacing w:after="40"/>
      </w:pPr>
      <w:r>
        <w:t>Logout and protected-route behavior.</w:t>
      </w:r>
    </w:p>
    <w:p>
      <w:pPr>
        <w:pStyle w:val="ListBullet"/>
        <w:spacing w:after="40"/>
      </w:pPr>
      <w:r>
        <w:t>Browser Back/Forward behavior after logout.</w:t>
      </w:r>
    </w:p>
    <w:p>
      <w:pPr>
        <w:pStyle w:val="Heading1"/>
      </w:pPr>
      <w:r>
        <w:t>14. Current Technical Status</w:t>
      </w:r>
    </w:p>
    <w:p>
      <w:r>
        <w:t>The shared Spring Boot startup log showed Java 22.0.2, Spring Boot 3.5.6, five JPA repository interfaces, successful Hikari connection to MySQL 8.0.46, Hibernate initialization, and Tomcat running on port 8080.</w:t>
      </w:r>
    </w:p>
    <w:p>
      <w:r>
        <w:t>An earlier Maven test log showed a context-load failure caused by database authentication/configuration (root access without a password). This was an environment configuration issue rather than a documented application feature. The currently demonstrated web application was manually tested successfully.</w:t>
      </w:r>
    </w:p>
    <w:p>
      <w:pPr>
        <w:pStyle w:val="Heading1"/>
      </w:pPr>
      <w:r>
        <w:t>15. Limitations and Future Enhancements</w:t>
      </w:r>
    </w:p>
    <w:p>
      <w:pPr>
        <w:pStyle w:val="ListBullet"/>
        <w:spacing w:after="40"/>
      </w:pPr>
      <w:r>
        <w:t>Continue using environment variables/secure secret management for database credentials, Gemini API keys, and email credentials.</w:t>
      </w:r>
    </w:p>
    <w:p>
      <w:pPr>
        <w:pStyle w:val="ListBullet"/>
        <w:spacing w:after="40"/>
      </w:pPr>
      <w:r>
        <w:t>Add more automated unit, integration, and API tests.</w:t>
      </w:r>
    </w:p>
    <w:p>
      <w:pPr>
        <w:pStyle w:val="ListBullet"/>
        <w:spacing w:after="40"/>
      </w:pPr>
      <w:r>
        <w:t>Strengthen production authentication and authorization.</w:t>
      </w:r>
    </w:p>
    <w:p>
      <w:pPr>
        <w:pStyle w:val="ListBullet"/>
        <w:spacing w:after="40"/>
      </w:pPr>
      <w:r>
        <w:t>Expand financial charts and analytics beyond the currently implemented dashboard and monthly/yearly summaries.</w:t>
      </w:r>
    </w:p>
    <w:p>
      <w:pPr>
        <w:pStyle w:val="ListBullet"/>
        <w:spacing w:after="40"/>
      </w:pPr>
      <w:r>
        <w:t>Improve AI advice with better financial-context handling.</w:t>
      </w:r>
    </w:p>
    <w:p>
      <w:pPr>
        <w:pStyle w:val="ListBullet"/>
        <w:spacing w:after="40"/>
      </w:pPr>
      <w:r>
        <w:t>Add recurring income and recurring expense support.</w:t>
      </w:r>
    </w:p>
    <w:p>
      <w:pPr>
        <w:pStyle w:val="ListBullet"/>
        <w:spacing w:after="40"/>
      </w:pPr>
      <w:r>
        <w:t>Expand export/report formats beyond the currently implemented PDF and Excel reports.</w:t>
      </w:r>
    </w:p>
    <w:p>
      <w:pPr>
        <w:pStyle w:val="ListBullet"/>
        <w:spacing w:after="40"/>
      </w:pPr>
      <w:r>
        <w:t>Deploy frontend, backend, and database to a production environment.</w:t>
      </w:r>
    </w:p>
    <w:p>
      <w:pPr>
        <w:pStyle w:val="ListBullet"/>
        <w:spacing w:after="40"/>
      </w:pPr>
      <w:r>
        <w:t>Add database migrations and production monitoring.</w:t>
      </w:r>
    </w:p>
    <w:p>
      <w:pPr>
        <w:pStyle w:val="Heading1"/>
      </w:pPr>
      <w:r>
        <w:t>16. SDLC Conclusion</w:t>
      </w:r>
    </w:p>
    <w:p>
      <w:r>
        <w:t>Smart Expense Tracker with AI Financial Advisor demonstrates the software development process from planning and requirements through design, implementation, testing, release, and future maintenance. It combines financial record management, budgeting, reporting, and AI-assisted guidance in one full-stack system.</w:t>
      </w:r>
    </w:p>
    <w:p>
      <w:r>
        <w:t>Implementation Status Note: The current implementation includes dashboard analytics, budget monitoring, PDF/Excel reporting, Gemini-based AI advice with local fallback, profile management, responsive UI, password hashing with BCrypt, and user-ownership checks. These are implemented features, not future enhancements.</w:t>
      </w:r>
    </w:p>
    <w:p>
      <w:pPr>
        <w:pStyle w:val="Heading1"/>
      </w:pPr>
      <w:r>
        <w:t>17. Short Presentation Flow for the Project Guide</w:t>
      </w:r>
    </w:p>
    <w:p>
      <w:pPr>
        <w:pStyle w:val="ListBullet"/>
        <w:spacing w:after="40"/>
      </w:pPr>
      <w:r>
        <w:t>Explain the real-world problem.</w:t>
      </w:r>
    </w:p>
    <w:p>
      <w:pPr>
        <w:pStyle w:val="ListBullet"/>
        <w:spacing w:after="40"/>
      </w:pPr>
      <w:r>
        <w:t>Introduce Smart Expense Tracker with AI Financial Advisor.</w:t>
      </w:r>
    </w:p>
    <w:p>
      <w:pPr>
        <w:pStyle w:val="ListBullet"/>
        <w:spacing w:after="40"/>
      </w:pPr>
      <w:r>
        <w:t>Explain the SDLC stages used for the project.</w:t>
      </w:r>
    </w:p>
    <w:p>
      <w:pPr>
        <w:pStyle w:val="ListBullet"/>
        <w:spacing w:after="40"/>
      </w:pPr>
      <w:r>
        <w:t>Explain the architecture: React → Spring Boot → MySQL.</w:t>
      </w:r>
    </w:p>
    <w:p>
      <w:pPr>
        <w:pStyle w:val="ListBullet"/>
        <w:spacing w:after="40"/>
      </w:pPr>
      <w:r>
        <w:t>Demonstrate authentication.</w:t>
      </w:r>
    </w:p>
    <w:p>
      <w:pPr>
        <w:pStyle w:val="ListBullet"/>
        <w:spacing w:after="40"/>
      </w:pPr>
      <w:r>
        <w:t>Demonstrate income and expense management.</w:t>
      </w:r>
    </w:p>
    <w:p>
      <w:pPr>
        <w:pStyle w:val="ListBullet"/>
        <w:spacing w:after="40"/>
      </w:pPr>
      <w:r>
        <w:t>Demonstrate budget creation and budget progress.</w:t>
      </w:r>
    </w:p>
    <w:p>
      <w:pPr>
        <w:pStyle w:val="ListBullet"/>
        <w:spacing w:after="40"/>
      </w:pPr>
      <w:r>
        <w:t>Demonstrate dashboard and reports.</w:t>
      </w:r>
    </w:p>
    <w:p>
      <w:pPr>
        <w:pStyle w:val="ListBullet"/>
        <w:spacing w:after="40"/>
      </w:pPr>
      <w:r>
        <w:t>Demonstrate AI Financial Advisor.</w:t>
      </w:r>
    </w:p>
    <w:p>
      <w:pPr>
        <w:pStyle w:val="ListBullet"/>
        <w:spacing w:after="40"/>
      </w:pPr>
      <w:r>
        <w:t>Demonstrate profile and logout.</w:t>
      </w:r>
    </w:p>
    <w:p>
      <w:pPr>
        <w:pStyle w:val="ListBullet"/>
        <w:spacing w:after="40"/>
      </w:pPr>
      <w:r>
        <w:t>Conclude with testing results and future enhancements.</w:t>
      </w:r>
    </w:p>
    <w:p>
      <w:pPr>
        <w:pStyle w:val="Heading1"/>
      </w:pPr>
      <w:r>
        <w:t>18. Documentation Basis</w:t>
      </w:r>
    </w:p>
    <w:p>
      <w:r>
        <w:t>This report is based on the project structure, source code, configuration/log information, and feature details shared during the project review. Where complete source code for an individual module was not available in the supplied material, the report stays at the supported architecture/functionality level rather than inventing implementation details.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Expense Tracker with AI Financial Advisor | SDLC Project Report</w:t>
    </w:r>
    <w:r>
      <w:rPr>
        <w:sz w:val="16"/>
      </w:rPr>
      <w:t>Smart Expense Tracker with AI Financial Advisor — Updated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