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45"/>
        <w:gridCol w:w="1763"/>
        <w:gridCol w:w="385"/>
        <w:gridCol w:w="7302"/>
      </w:tblGrid>
      <w:tr w:rsidR="00F7770F" w:rsidRPr="00A2748D" w14:paraId="3589F256" w14:textId="77777777" w:rsidTr="00EC59C3">
        <w:tc>
          <w:tcPr>
            <w:tcW w:w="445" w:type="dxa"/>
          </w:tcPr>
          <w:p w14:paraId="557F8B58" w14:textId="77777777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48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63" w:type="dxa"/>
          </w:tcPr>
          <w:p w14:paraId="19119B8B" w14:textId="2C200F86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 xml:space="preserve"> paper</w:t>
            </w:r>
          </w:p>
        </w:tc>
        <w:tc>
          <w:tcPr>
            <w:tcW w:w="385" w:type="dxa"/>
          </w:tcPr>
          <w:p w14:paraId="5388DE8A" w14:textId="5690CC31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02" w:type="dxa"/>
          </w:tcPr>
          <w:p w14:paraId="44CE3311" w14:textId="0BF65536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Iatrogenic Risk Factors Associated with Hospital Readmission of Elderly Patients: A Matched Case-Control Study Using A Clinical Data Warehouse</w:t>
            </w:r>
          </w:p>
        </w:tc>
      </w:tr>
      <w:tr w:rsidR="00F7770F" w:rsidRPr="00A2748D" w14:paraId="692FE010" w14:textId="77777777" w:rsidTr="00EC59C3">
        <w:tc>
          <w:tcPr>
            <w:tcW w:w="445" w:type="dxa"/>
          </w:tcPr>
          <w:p w14:paraId="08229AF2" w14:textId="77777777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329EF741" w14:textId="34AD5D99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terbit</w:t>
            </w:r>
            <w:proofErr w:type="spellEnd"/>
          </w:p>
        </w:tc>
        <w:tc>
          <w:tcPr>
            <w:tcW w:w="385" w:type="dxa"/>
          </w:tcPr>
          <w:p w14:paraId="17803B14" w14:textId="019BA5DC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02" w:type="dxa"/>
          </w:tcPr>
          <w:p w14:paraId="2D67262A" w14:textId="4B36AB62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F7770F" w:rsidRPr="00A2748D" w14:paraId="221466CE" w14:textId="77777777" w:rsidTr="00EC59C3">
        <w:tc>
          <w:tcPr>
            <w:tcW w:w="445" w:type="dxa"/>
          </w:tcPr>
          <w:p w14:paraId="6CB3B89A" w14:textId="77777777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45BDD046" w14:textId="0A496C8F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385" w:type="dxa"/>
          </w:tcPr>
          <w:p w14:paraId="1DEBEFAA" w14:textId="6654930A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02" w:type="dxa"/>
          </w:tcPr>
          <w:p w14:paraId="7F560540" w14:textId="5599DBBF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Schwab PharmD, V. </w:t>
            </w:r>
            <w:proofErr w:type="spellStart"/>
            <w:r w:rsidRPr="00D96A8C">
              <w:rPr>
                <w:rFonts w:ascii="Times New Roman" w:eastAsia="Times New Roman" w:hAnsi="Times New Roman" w:cs="Times New Roman"/>
                <w:sz w:val="24"/>
                <w:szCs w:val="24"/>
              </w:rPr>
              <w:t>Korb-Savoldelli</w:t>
            </w:r>
            <w:proofErr w:type="spellEnd"/>
            <w:r w:rsidRPr="00D96A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PharmD, PhD, J. B. </w:t>
            </w:r>
            <w:proofErr w:type="spellStart"/>
            <w:r w:rsidRPr="00D96A8C">
              <w:rPr>
                <w:rFonts w:ascii="Times New Roman" w:eastAsia="Times New Roman" w:hAnsi="Times New Roman" w:cs="Times New Roman"/>
                <w:sz w:val="24"/>
                <w:szCs w:val="24"/>
              </w:rPr>
              <w:t>Escudie</w:t>
            </w:r>
            <w:proofErr w:type="spellEnd"/>
            <w:r w:rsidRPr="00D96A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MD, C. Fernandez </w:t>
            </w:r>
            <w:proofErr w:type="spellStart"/>
            <w:r w:rsidRPr="00D96A8C">
              <w:rPr>
                <w:rFonts w:ascii="Times New Roman" w:eastAsia="Times New Roman" w:hAnsi="Times New Roman" w:cs="Times New Roman"/>
                <w:sz w:val="24"/>
                <w:szCs w:val="24"/>
              </w:rPr>
              <w:t>PharmaD</w:t>
            </w:r>
            <w:proofErr w:type="spellEnd"/>
            <w:r w:rsidRPr="00D96A8C">
              <w:rPr>
                <w:rFonts w:ascii="Times New Roman" w:eastAsia="Times New Roman" w:hAnsi="Times New Roman" w:cs="Times New Roman"/>
                <w:sz w:val="24"/>
                <w:szCs w:val="24"/>
              </w:rPr>
              <w:t>, PhD, P. Durieux MD, PhD, O. Saint-Jean MD, PhD, B. Sabatier PharmD, PhD</w:t>
            </w:r>
          </w:p>
        </w:tc>
      </w:tr>
      <w:tr w:rsidR="00F7770F" w:rsidRPr="00A2748D" w14:paraId="27A4EFD3" w14:textId="77777777" w:rsidTr="00EC59C3">
        <w:tc>
          <w:tcPr>
            <w:tcW w:w="445" w:type="dxa"/>
          </w:tcPr>
          <w:p w14:paraId="03B8BEBD" w14:textId="77777777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6179FA3A" w14:textId="520B9114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Penerbit</w:t>
            </w:r>
            <w:proofErr w:type="spellEnd"/>
          </w:p>
        </w:tc>
        <w:tc>
          <w:tcPr>
            <w:tcW w:w="385" w:type="dxa"/>
          </w:tcPr>
          <w:p w14:paraId="1F816B4C" w14:textId="6F9D5ACB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02" w:type="dxa"/>
          </w:tcPr>
          <w:p w14:paraId="42FE0F7C" w14:textId="02B122F9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eastAsia="Times New Roman" w:hAnsi="Times New Roman" w:cs="Times New Roman"/>
                <w:sz w:val="24"/>
                <w:szCs w:val="24"/>
              </w:rPr>
              <w:t>Wiley’s Journal of Clinical Pharmacy and Therapeutics</w:t>
            </w:r>
          </w:p>
        </w:tc>
      </w:tr>
      <w:tr w:rsidR="00F7770F" w:rsidRPr="00A2748D" w14:paraId="5AC0CEA5" w14:textId="77777777" w:rsidTr="00EC59C3">
        <w:tc>
          <w:tcPr>
            <w:tcW w:w="445" w:type="dxa"/>
          </w:tcPr>
          <w:p w14:paraId="7D913B14" w14:textId="77777777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274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</w:tcPr>
          <w:p w14:paraId="47946EC4" w14:textId="315441C1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 xml:space="preserve"> paper</w:t>
            </w:r>
          </w:p>
        </w:tc>
        <w:tc>
          <w:tcPr>
            <w:tcW w:w="385" w:type="dxa"/>
          </w:tcPr>
          <w:p w14:paraId="246A42D3" w14:textId="1AE27AC3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02" w:type="dxa"/>
          </w:tcPr>
          <w:p w14:paraId="1B926887" w14:textId="7D8C5923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Using Data Warehouse for ABA Basketball League Statistics</w:t>
            </w:r>
          </w:p>
        </w:tc>
      </w:tr>
      <w:tr w:rsidR="00F7770F" w:rsidRPr="00A2748D" w14:paraId="4BD4C215" w14:textId="77777777" w:rsidTr="00EC59C3">
        <w:tc>
          <w:tcPr>
            <w:tcW w:w="445" w:type="dxa"/>
          </w:tcPr>
          <w:p w14:paraId="31C47459" w14:textId="77777777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58B03D18" w14:textId="3CDA5C54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terbit</w:t>
            </w:r>
            <w:proofErr w:type="spellEnd"/>
          </w:p>
        </w:tc>
        <w:tc>
          <w:tcPr>
            <w:tcW w:w="385" w:type="dxa"/>
          </w:tcPr>
          <w:p w14:paraId="7C24957C" w14:textId="5C72F3ED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02" w:type="dxa"/>
          </w:tcPr>
          <w:p w14:paraId="2287B919" w14:textId="4104B280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F7770F" w:rsidRPr="00A2748D" w14:paraId="0BE29D46" w14:textId="77777777" w:rsidTr="00EC59C3">
        <w:tc>
          <w:tcPr>
            <w:tcW w:w="445" w:type="dxa"/>
          </w:tcPr>
          <w:p w14:paraId="3C267CD7" w14:textId="77777777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2B901C73" w14:textId="07181B86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385" w:type="dxa"/>
          </w:tcPr>
          <w:p w14:paraId="52A0212C" w14:textId="59398C2A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02" w:type="dxa"/>
          </w:tcPr>
          <w:p w14:paraId="64257411" w14:textId="0FC3090B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Zoltan</w:t>
            </w:r>
            <w:bookmarkStart w:id="0" w:name="_GoBack"/>
            <w:bookmarkEnd w:id="0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Kazi</w:t>
            </w:r>
            <w:proofErr w:type="spellEnd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Stasevic</w:t>
            </w:r>
            <w:proofErr w:type="spellEnd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Miljan</w:t>
            </w:r>
            <w:proofErr w:type="spellEnd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 xml:space="preserve">, Biljana </w:t>
            </w: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Radulovic</w:t>
            </w:r>
            <w:proofErr w:type="spellEnd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Ljubica</w:t>
            </w:r>
            <w:proofErr w:type="spellEnd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Kazi</w:t>
            </w:r>
            <w:proofErr w:type="spellEnd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Markoski</w:t>
            </w:r>
            <w:proofErr w:type="spellEnd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Branko</w:t>
            </w:r>
            <w:proofErr w:type="spellEnd"/>
          </w:p>
        </w:tc>
      </w:tr>
      <w:tr w:rsidR="00F7770F" w:rsidRPr="00A2748D" w14:paraId="3CD1D5AA" w14:textId="77777777" w:rsidTr="00EC59C3">
        <w:tc>
          <w:tcPr>
            <w:tcW w:w="445" w:type="dxa"/>
          </w:tcPr>
          <w:p w14:paraId="0FB84BE4" w14:textId="77777777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2C442BEB" w14:textId="258EB6EA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Penerbit</w:t>
            </w:r>
            <w:proofErr w:type="spellEnd"/>
          </w:p>
        </w:tc>
        <w:tc>
          <w:tcPr>
            <w:tcW w:w="385" w:type="dxa"/>
          </w:tcPr>
          <w:p w14:paraId="4E5591CA" w14:textId="3A327039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02" w:type="dxa"/>
          </w:tcPr>
          <w:p w14:paraId="43C6CDCC" w14:textId="3C08094F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hAnsi="Times New Roman" w:cs="Times New Roman"/>
                <w:sz w:val="24"/>
                <w:szCs w:val="24"/>
              </w:rPr>
              <w:t xml:space="preserve">University of Novi Sad, Technical faculty “Mihajlo Pupin”, </w:t>
            </w: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Zrenjanin</w:t>
            </w:r>
            <w:proofErr w:type="spellEnd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, Serbia</w:t>
            </w:r>
          </w:p>
        </w:tc>
      </w:tr>
      <w:tr w:rsidR="00F7770F" w:rsidRPr="00A2748D" w14:paraId="6E7C0D21" w14:textId="77777777" w:rsidTr="00EC59C3">
        <w:tc>
          <w:tcPr>
            <w:tcW w:w="445" w:type="dxa"/>
          </w:tcPr>
          <w:p w14:paraId="58FEAA55" w14:textId="77777777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63" w:type="dxa"/>
          </w:tcPr>
          <w:p w14:paraId="3CD954F9" w14:textId="3D6F59F2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 xml:space="preserve"> paper</w:t>
            </w:r>
          </w:p>
        </w:tc>
        <w:tc>
          <w:tcPr>
            <w:tcW w:w="385" w:type="dxa"/>
          </w:tcPr>
          <w:p w14:paraId="789DA2FB" w14:textId="1E31EAA2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02" w:type="dxa"/>
          </w:tcPr>
          <w:p w14:paraId="52825ECF" w14:textId="7C0309D0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</w:rPr>
              <w:t>Decision Support System Using Data Warehouse for Hotel Reservation System</w:t>
            </w:r>
          </w:p>
        </w:tc>
      </w:tr>
      <w:tr w:rsidR="00F7770F" w:rsidRPr="00A2748D" w14:paraId="4268D190" w14:textId="77777777" w:rsidTr="00EC59C3">
        <w:tc>
          <w:tcPr>
            <w:tcW w:w="445" w:type="dxa"/>
          </w:tcPr>
          <w:p w14:paraId="28109457" w14:textId="77777777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1F179012" w14:textId="58A5234C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terbit</w:t>
            </w:r>
            <w:proofErr w:type="spellEnd"/>
          </w:p>
        </w:tc>
        <w:tc>
          <w:tcPr>
            <w:tcW w:w="385" w:type="dxa"/>
          </w:tcPr>
          <w:p w14:paraId="65FEBA6F" w14:textId="2C6E5D7A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02" w:type="dxa"/>
          </w:tcPr>
          <w:p w14:paraId="7843217E" w14:textId="2104EA56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F7770F" w:rsidRPr="00A2748D" w14:paraId="449D3232" w14:textId="77777777" w:rsidTr="00EC59C3">
        <w:tc>
          <w:tcPr>
            <w:tcW w:w="445" w:type="dxa"/>
          </w:tcPr>
          <w:p w14:paraId="4A3C65A4" w14:textId="77777777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0A1426BD" w14:textId="67DEE844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385" w:type="dxa"/>
          </w:tcPr>
          <w:p w14:paraId="421ED230" w14:textId="18AC891D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02" w:type="dxa"/>
          </w:tcPr>
          <w:p w14:paraId="337257C0" w14:textId="2E14E5FE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hAnsi="Times New Roman" w:cs="Times New Roman"/>
                <w:sz w:val="24"/>
                <w:szCs w:val="24"/>
              </w:rPr>
              <w:t xml:space="preserve">Abba </w:t>
            </w: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Suganda</w:t>
            </w:r>
            <w:proofErr w:type="spellEnd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Girsang</w:t>
            </w:r>
            <w:proofErr w:type="spellEnd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 xml:space="preserve">, Sani Muhamad Isa, Bambang Susilo, </w:t>
            </w: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MaxLian</w:t>
            </w:r>
            <w:proofErr w:type="spellEnd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 xml:space="preserve">, Danang Satya, Salman Al </w:t>
            </w: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Fariz</w:t>
            </w:r>
            <w:proofErr w:type="spellEnd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Dudi</w:t>
            </w:r>
            <w:proofErr w:type="spellEnd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Ramdani</w:t>
            </w:r>
            <w:proofErr w:type="spellEnd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770F" w:rsidRPr="00A2748D" w14:paraId="56D6D15A" w14:textId="77777777" w:rsidTr="00EC59C3">
        <w:tc>
          <w:tcPr>
            <w:tcW w:w="445" w:type="dxa"/>
          </w:tcPr>
          <w:p w14:paraId="5D9B9303" w14:textId="77777777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3463B4AE" w14:textId="7FBCB09D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Penerbit</w:t>
            </w:r>
            <w:proofErr w:type="spellEnd"/>
          </w:p>
        </w:tc>
        <w:tc>
          <w:tcPr>
            <w:tcW w:w="385" w:type="dxa"/>
          </w:tcPr>
          <w:p w14:paraId="701741D6" w14:textId="49399669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02" w:type="dxa"/>
          </w:tcPr>
          <w:p w14:paraId="4745ABA6" w14:textId="414C2059" w:rsidR="00F7770F" w:rsidRPr="00A2748D" w:rsidRDefault="00F7770F" w:rsidP="00D72E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A8C">
              <w:rPr>
                <w:rFonts w:ascii="Times New Roman" w:hAnsi="Times New Roman" w:cs="Times New Roman"/>
                <w:sz w:val="24"/>
                <w:szCs w:val="24"/>
              </w:rPr>
              <w:t>2017 International Conference on Sustainable Information Engineering and Technology (SIET)</w:t>
            </w:r>
          </w:p>
        </w:tc>
      </w:tr>
    </w:tbl>
    <w:p w14:paraId="0A2A3F91" w14:textId="77777777" w:rsidR="00F05C63" w:rsidRPr="00A2748D" w:rsidRDefault="00F05C63" w:rsidP="00D72E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F05C63" w:rsidRPr="00A2748D" w:rsidSect="00A2748D"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2F532" w14:textId="77777777" w:rsidR="00573244" w:rsidRDefault="00573244" w:rsidP="00EC59C3">
      <w:pPr>
        <w:spacing w:after="0" w:line="240" w:lineRule="auto"/>
      </w:pPr>
      <w:r>
        <w:separator/>
      </w:r>
    </w:p>
  </w:endnote>
  <w:endnote w:type="continuationSeparator" w:id="0">
    <w:p w14:paraId="61AFCC84" w14:textId="77777777" w:rsidR="00573244" w:rsidRDefault="00573244" w:rsidP="00EC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8C6C8" w14:textId="77777777" w:rsidR="00573244" w:rsidRDefault="00573244" w:rsidP="00EC59C3">
      <w:pPr>
        <w:spacing w:after="0" w:line="240" w:lineRule="auto"/>
      </w:pPr>
      <w:r>
        <w:separator/>
      </w:r>
    </w:p>
  </w:footnote>
  <w:footnote w:type="continuationSeparator" w:id="0">
    <w:p w14:paraId="6033C331" w14:textId="77777777" w:rsidR="00573244" w:rsidRDefault="00573244" w:rsidP="00EC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D25D2"/>
    <w:multiLevelType w:val="hybridMultilevel"/>
    <w:tmpl w:val="ADF0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3M7YwN7MwMLQ0MDJU0lEKTi0uzszPAykwqgUAk6JMUywAAAA="/>
  </w:docVars>
  <w:rsids>
    <w:rsidRoot w:val="00F05C63"/>
    <w:rsid w:val="000E1E1D"/>
    <w:rsid w:val="00167416"/>
    <w:rsid w:val="002620B6"/>
    <w:rsid w:val="00423B9D"/>
    <w:rsid w:val="00573244"/>
    <w:rsid w:val="00A2748D"/>
    <w:rsid w:val="00A762C8"/>
    <w:rsid w:val="00AE58B3"/>
    <w:rsid w:val="00D72EC1"/>
    <w:rsid w:val="00E20341"/>
    <w:rsid w:val="00EC59C3"/>
    <w:rsid w:val="00F05C63"/>
    <w:rsid w:val="00F7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C9F8"/>
  <w15:chartTrackingRefBased/>
  <w15:docId w15:val="{4873ADE2-21E4-4D99-BB55-491042D5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5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9C3"/>
  </w:style>
  <w:style w:type="paragraph" w:styleId="Footer">
    <w:name w:val="footer"/>
    <w:basedOn w:val="Normal"/>
    <w:link w:val="FooterChar"/>
    <w:uiPriority w:val="99"/>
    <w:unhideWhenUsed/>
    <w:rsid w:val="00EC5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Patricia Joanne</cp:lastModifiedBy>
  <cp:revision>5</cp:revision>
  <dcterms:created xsi:type="dcterms:W3CDTF">2019-03-11T08:06:00Z</dcterms:created>
  <dcterms:modified xsi:type="dcterms:W3CDTF">2019-03-23T17:05:00Z</dcterms:modified>
</cp:coreProperties>
</file>