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E7C" w:rsidRPr="005F6E7C" w:rsidRDefault="005F6E7C" w:rsidP="005F6E7C">
      <w:pPr>
        <w:jc w:val="center"/>
        <w:rPr>
          <w:rFonts w:ascii="Palatino Linotype" w:hAnsi="Palatino Linotype" w:cs="Segoe UI"/>
          <w:b/>
          <w:szCs w:val="20"/>
        </w:rPr>
      </w:pPr>
      <w:r w:rsidRPr="005F6E7C">
        <w:rPr>
          <w:rFonts w:ascii="Palatino Linotype" w:hAnsi="Palatino Linotype" w:cs="Segoe UI"/>
          <w:b/>
          <w:szCs w:val="20"/>
        </w:rPr>
        <w:t>Evaluasi</w:t>
      </w:r>
      <w:r w:rsidRPr="005F6E7C">
        <w:rPr>
          <w:rFonts w:ascii="Palatino Linotype" w:hAnsi="Palatino Linotype" w:cs="Segoe UI"/>
          <w:b/>
          <w:i/>
          <w:szCs w:val="20"/>
        </w:rPr>
        <w:t xml:space="preserve"> Heuristic</w:t>
      </w:r>
      <w:r w:rsidRPr="005F6E7C">
        <w:rPr>
          <w:rFonts w:ascii="Palatino Linotype" w:hAnsi="Palatino Linotype" w:cs="Segoe UI"/>
          <w:b/>
          <w:szCs w:val="20"/>
        </w:rPr>
        <w:t xml:space="preserve"> </w:t>
      </w:r>
      <w:r w:rsidRPr="005F6E7C">
        <w:rPr>
          <w:rFonts w:ascii="Palatino Linotype" w:hAnsi="Palatino Linotype" w:cs="Segoe UI"/>
          <w:b/>
          <w:i/>
          <w:szCs w:val="20"/>
        </w:rPr>
        <w:t>User Interface</w:t>
      </w:r>
      <w:r w:rsidRPr="005F6E7C">
        <w:rPr>
          <w:rFonts w:ascii="Palatino Linotype" w:hAnsi="Palatino Linotype" w:cs="Segoe UI"/>
          <w:b/>
          <w:szCs w:val="20"/>
        </w:rPr>
        <w:t xml:space="preserve"> Moodle</w:t>
      </w:r>
    </w:p>
    <w:p w:rsidR="005F6E7C" w:rsidRPr="005F6E7C" w:rsidRDefault="005F6E7C" w:rsidP="005F6E7C">
      <w:pPr>
        <w:jc w:val="center"/>
        <w:rPr>
          <w:rFonts w:ascii="Palatino Linotype" w:hAnsi="Palatino Linotype" w:cs="Segoe UI"/>
          <w:b/>
          <w:szCs w:val="20"/>
        </w:rPr>
      </w:pPr>
      <w:r w:rsidRPr="005F6E7C">
        <w:rPr>
          <w:rFonts w:ascii="Palatino Linotype" w:hAnsi="Palatino Linotype" w:cs="Segoe UI"/>
          <w:b/>
          <w:szCs w:val="20"/>
        </w:rPr>
        <w:t>Tugas Mata Kuliah Desain User Interface</w:t>
      </w:r>
    </w:p>
    <w:p w:rsidR="005F6E7C" w:rsidRPr="005F6E7C" w:rsidRDefault="005F6E7C" w:rsidP="005F6E7C">
      <w:pPr>
        <w:jc w:val="center"/>
        <w:rPr>
          <w:rFonts w:ascii="Palatino Linotype" w:hAnsi="Palatino Linotype" w:cs="Segoe UI"/>
          <w:b/>
          <w:szCs w:val="20"/>
        </w:rPr>
      </w:pPr>
      <w:r w:rsidRPr="005F6E7C">
        <w:rPr>
          <w:rFonts w:ascii="Palatino Linotype" w:hAnsi="Palatino Linotype" w:cs="Segoe UI"/>
          <w:b/>
          <w:szCs w:val="20"/>
        </w:rPr>
        <w:t>Semester Genap 2017/2018</w:t>
      </w:r>
    </w:p>
    <w:p w:rsidR="00964347" w:rsidRPr="005F6E7C" w:rsidRDefault="00964347" w:rsidP="005F6E7C">
      <w:pPr>
        <w:rPr>
          <w:rFonts w:ascii="Palatino Linotype" w:hAnsi="Palatino Linotype"/>
        </w:rPr>
        <w:sectPr w:rsidR="00964347" w:rsidRPr="005F6E7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019AF" w:rsidRPr="005F6E7C" w:rsidRDefault="005019AF" w:rsidP="005019AF">
      <w:pPr>
        <w:jc w:val="center"/>
        <w:rPr>
          <w:rFonts w:ascii="Palatino Linotype" w:hAnsi="Palatino Linotype"/>
        </w:rPr>
      </w:pPr>
    </w:p>
    <w:p w:rsidR="005019AF" w:rsidRPr="005F6E7C" w:rsidRDefault="005019AF" w:rsidP="005019AF">
      <w:pPr>
        <w:jc w:val="both"/>
        <w:rPr>
          <w:rFonts w:ascii="Palatino Linotype" w:hAnsi="Palatino Linotype"/>
          <w:b/>
        </w:rPr>
      </w:pPr>
      <w:r w:rsidRPr="005F6E7C">
        <w:rPr>
          <w:rFonts w:ascii="Palatino Linotype" w:hAnsi="Palatino Linotype"/>
          <w:b/>
        </w:rPr>
        <w:t xml:space="preserve">Data diri </w:t>
      </w:r>
      <w:r w:rsidR="005F6E7C">
        <w:rPr>
          <w:rFonts w:ascii="Palatino Linotype" w:hAnsi="Palatino Linotype"/>
          <w:b/>
        </w:rPr>
        <w:t>expert</w:t>
      </w:r>
      <w:r w:rsidRPr="005F6E7C">
        <w:rPr>
          <w:rFonts w:ascii="Palatino Linotype" w:hAnsi="Palatino Linotype"/>
          <w:b/>
        </w:rPr>
        <w:t>:</w:t>
      </w:r>
    </w:p>
    <w:p w:rsidR="005019AF" w:rsidRDefault="005019AF" w:rsidP="005019AF">
      <w:pPr>
        <w:jc w:val="both"/>
        <w:rPr>
          <w:rFonts w:ascii="Palatino Linotype" w:hAnsi="Palatino Linotype"/>
        </w:rPr>
        <w:sectPr w:rsidR="005019AF" w:rsidSect="00964347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5F6E7C" w:rsidRDefault="005019AF" w:rsidP="005019AF">
      <w:pPr>
        <w:jc w:val="both"/>
        <w:rPr>
          <w:rFonts w:ascii="Palatino Linotype" w:hAnsi="Palatino Linotype"/>
        </w:rPr>
        <w:sectPr w:rsidR="005F6E7C" w:rsidSect="00964347">
          <w:type w:val="continuous"/>
          <w:pgSz w:w="12240" w:h="15840"/>
          <w:pgMar w:top="1440" w:right="1440" w:bottom="1440" w:left="1440" w:header="708" w:footer="708" w:gutter="0"/>
          <w:cols w:space="709"/>
          <w:docGrid w:linePitch="360"/>
        </w:sectPr>
      </w:pPr>
      <w:r>
        <w:rPr>
          <w:rFonts w:ascii="Palatino Linotype" w:hAnsi="Palatino Linotype"/>
        </w:rPr>
        <w:t>Nama</w:t>
      </w:r>
      <w:r>
        <w:rPr>
          <w:rFonts w:ascii="Palatino Linotype" w:hAnsi="Palatino Linotype"/>
        </w:rPr>
        <w:tab/>
        <w:t>:</w:t>
      </w:r>
      <w:r w:rsidR="005F6E7C">
        <w:rPr>
          <w:rFonts w:ascii="Palatino Linotype" w:hAnsi="Palatino Linotype"/>
        </w:rPr>
        <w:tab/>
      </w:r>
      <w:r w:rsidR="005F6E7C">
        <w:rPr>
          <w:rFonts w:ascii="Palatino Linotype" w:hAnsi="Palatino Linotype"/>
        </w:rPr>
        <w:tab/>
      </w:r>
      <w:r w:rsidR="005F6E7C">
        <w:rPr>
          <w:rFonts w:ascii="Palatino Linotype" w:hAnsi="Palatino Linotype"/>
        </w:rPr>
        <w:tab/>
      </w:r>
      <w:r w:rsidR="005F6E7C">
        <w:rPr>
          <w:rFonts w:ascii="Palatino Linotype" w:hAnsi="Palatino Linotype"/>
        </w:rPr>
        <w:tab/>
        <w:t xml:space="preserve">        </w:t>
      </w:r>
      <w:r>
        <w:rPr>
          <w:rFonts w:ascii="Palatino Linotype" w:hAnsi="Palatino Linotype"/>
        </w:rPr>
        <w:t>Usia</w:t>
      </w:r>
      <w:r w:rsidR="005F6E7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:</w:t>
      </w:r>
      <w:r w:rsidR="005F6E7C">
        <w:rPr>
          <w:rFonts w:ascii="Palatino Linotype" w:hAnsi="Palatino Linotype"/>
        </w:rPr>
        <w:tab/>
      </w:r>
      <w:r w:rsidR="005F6E7C">
        <w:rPr>
          <w:rFonts w:ascii="Palatino Linotype" w:hAnsi="Palatino Linotype"/>
        </w:rPr>
        <w:tab/>
      </w:r>
      <w:r w:rsidR="005F6E7C">
        <w:rPr>
          <w:rFonts w:ascii="Palatino Linotype" w:hAnsi="Palatino Linotype"/>
        </w:rPr>
        <w:tab/>
      </w:r>
      <w:r w:rsidR="005F6E7C">
        <w:rPr>
          <w:rFonts w:ascii="Palatino Linotype" w:hAnsi="Palatino Linotype"/>
        </w:rPr>
        <w:tab/>
        <w:t xml:space="preserve">Jenis Kelamin : L / P </w:t>
      </w:r>
    </w:p>
    <w:p w:rsidR="00964347" w:rsidRPr="00964347" w:rsidRDefault="00964347" w:rsidP="005019AF">
      <w:pPr>
        <w:jc w:val="both"/>
        <w:rPr>
          <w:rFonts w:ascii="Palatino Linotype" w:hAnsi="Palatino Linotype"/>
        </w:rPr>
        <w:sectPr w:rsidR="00964347" w:rsidRPr="00964347" w:rsidSect="00964347">
          <w:type w:val="continuous"/>
          <w:pgSz w:w="12240" w:h="15840"/>
          <w:pgMar w:top="1440" w:right="1440" w:bottom="1440" w:left="1440" w:header="708" w:footer="708" w:gutter="0"/>
          <w:cols w:space="709"/>
          <w:docGrid w:linePitch="360"/>
        </w:sectPr>
      </w:pPr>
      <w:r w:rsidRPr="005F6E7C">
        <w:rPr>
          <w:rFonts w:ascii="Palatino Linotype" w:hAnsi="Palatino Linotype"/>
        </w:rPr>
        <w:t>Durasi pengalaman menggunakan Moodle :</w:t>
      </w:r>
      <w:r w:rsidRPr="005F6E7C">
        <w:rPr>
          <w:rFonts w:ascii="Palatino Linotype" w:hAnsi="Palatino Linotype"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</w:rPr>
        <w:t>tahun</w:t>
      </w:r>
    </w:p>
    <w:p w:rsidR="005019AF" w:rsidRDefault="005019AF" w:rsidP="005019AF">
      <w:pPr>
        <w:jc w:val="both"/>
        <w:rPr>
          <w:rFonts w:ascii="Palatino Linotype" w:hAnsi="Palatino Linotype"/>
        </w:rPr>
      </w:pPr>
    </w:p>
    <w:p w:rsidR="005F6E7C" w:rsidRPr="005F6E7C" w:rsidRDefault="005F6E7C" w:rsidP="005019AF">
      <w:pPr>
        <w:jc w:val="both"/>
        <w:rPr>
          <w:rFonts w:ascii="Palatino Linotype" w:hAnsi="Palatino Linotype"/>
        </w:rPr>
      </w:pPr>
      <w:r w:rsidRPr="008A7D82">
        <w:rPr>
          <w:rFonts w:ascii="Palatino Linotype" w:hAnsi="Palatino Linotype"/>
          <w:b/>
        </w:rPr>
        <w:t>URL Situs</w:t>
      </w:r>
      <w:r w:rsidRPr="008A7D82">
        <w:rPr>
          <w:rFonts w:ascii="Palatino Linotype" w:hAnsi="Palatino Linotype"/>
          <w:b/>
        </w:rPr>
        <w:tab/>
      </w:r>
      <w:r w:rsidRPr="008A7D82">
        <w:rPr>
          <w:rFonts w:ascii="Palatino Linotype" w:hAnsi="Palatino Linotype"/>
          <w:b/>
        </w:rPr>
        <w:tab/>
        <w:t>:</w:t>
      </w:r>
      <w:r w:rsidRPr="005F6E7C">
        <w:rPr>
          <w:rFonts w:ascii="Palatino Linotype" w:hAnsi="Palatino Linotype"/>
        </w:rPr>
        <w:t xml:space="preserve"> </w:t>
      </w:r>
      <w:hyperlink r:id="rId5" w:history="1">
        <w:r w:rsidRPr="005F6E7C">
          <w:rPr>
            <w:rStyle w:val="Hyperlink"/>
            <w:rFonts w:ascii="Palatino Linotype" w:hAnsi="Palatino Linotype"/>
          </w:rPr>
          <w:t>http://cs-learning.ml</w:t>
        </w:r>
      </w:hyperlink>
    </w:p>
    <w:p w:rsidR="005F6E7C" w:rsidRPr="005F6E7C" w:rsidRDefault="005F6E7C" w:rsidP="005019AF">
      <w:pPr>
        <w:jc w:val="both"/>
        <w:rPr>
          <w:rFonts w:ascii="Palatino Linotype" w:hAnsi="Palatino Linotype"/>
        </w:rPr>
      </w:pPr>
      <w:r w:rsidRPr="008A7D82">
        <w:rPr>
          <w:rFonts w:ascii="Palatino Linotype" w:hAnsi="Palatino Linotype"/>
          <w:b/>
        </w:rPr>
        <w:t>Judul Tema Situs</w:t>
      </w:r>
      <w:r w:rsidRPr="008A7D82">
        <w:rPr>
          <w:rFonts w:ascii="Palatino Linotype" w:hAnsi="Palatino Linotype"/>
          <w:b/>
        </w:rPr>
        <w:tab/>
        <w:t>:</w:t>
      </w:r>
      <w:r w:rsidRPr="005F6E7C">
        <w:rPr>
          <w:rFonts w:ascii="Palatino Linotype" w:hAnsi="Palatino Linotype"/>
        </w:rPr>
        <w:t xml:space="preserve"> </w:t>
      </w:r>
      <w:r w:rsidRPr="005F6E7C">
        <w:rPr>
          <w:rFonts w:ascii="Palatino Linotype" w:hAnsi="Palatino Linotype"/>
        </w:rPr>
        <w:t>Welcome to ILE Depilkom Unpad</w:t>
      </w:r>
    </w:p>
    <w:p w:rsidR="004116A3" w:rsidRDefault="005F6E7C" w:rsidP="008A3F29">
      <w:pPr>
        <w:jc w:val="both"/>
        <w:rPr>
          <w:rFonts w:ascii="Palatino Linotype" w:hAnsi="Palatino Linotype"/>
        </w:rPr>
      </w:pPr>
      <w:r w:rsidRPr="008A7D82">
        <w:rPr>
          <w:rFonts w:ascii="Palatino Linotype" w:hAnsi="Palatino Linotype"/>
          <w:b/>
        </w:rPr>
        <w:t>Deskripsi Situs</w:t>
      </w:r>
      <w:r w:rsidRPr="008A7D82">
        <w:rPr>
          <w:rFonts w:ascii="Palatino Linotype" w:hAnsi="Palatino Linotype"/>
          <w:b/>
        </w:rPr>
        <w:tab/>
        <w:t>:</w:t>
      </w:r>
      <w:r w:rsidR="008A3F29">
        <w:rPr>
          <w:rFonts w:ascii="Palatino Linotype" w:hAnsi="Palatino Linotype"/>
        </w:rPr>
        <w:t xml:space="preserve"> </w:t>
      </w:r>
      <w:r w:rsidR="005019AF">
        <w:rPr>
          <w:rFonts w:ascii="Palatino Linotype" w:hAnsi="Palatino Linotype"/>
        </w:rPr>
        <w:t xml:space="preserve">Situs CS Learning </w:t>
      </w:r>
      <w:r w:rsidR="00105CA0">
        <w:rPr>
          <w:rFonts w:ascii="Palatino Linotype" w:hAnsi="Palatino Linotype"/>
        </w:rPr>
        <w:t xml:space="preserve">tim kami yaitu </w:t>
      </w:r>
      <w:r w:rsidR="005019AF">
        <w:rPr>
          <w:rFonts w:ascii="Palatino Linotype" w:hAnsi="Palatino Linotype"/>
        </w:rPr>
        <w:t>dirancang menggunakan Moodle</w:t>
      </w:r>
      <w:r w:rsidR="004116A3">
        <w:rPr>
          <w:rFonts w:ascii="Palatino Linotype" w:hAnsi="Palatino Linotype"/>
        </w:rPr>
        <w:t xml:space="preserve"> dengan dominasi warna berak</w:t>
      </w:r>
      <w:bookmarkStart w:id="0" w:name="_GoBack"/>
      <w:bookmarkEnd w:id="0"/>
      <w:r w:rsidR="004116A3">
        <w:rPr>
          <w:rFonts w:ascii="Palatino Linotype" w:hAnsi="Palatino Linotype"/>
        </w:rPr>
        <w:t xml:space="preserve">sen biru gelap </w:t>
      </w:r>
      <w:r w:rsidR="00105CA0">
        <w:rPr>
          <w:rFonts w:ascii="Palatino Linotype" w:hAnsi="Palatino Linotype"/>
        </w:rPr>
        <w:t xml:space="preserve">ditambah </w:t>
      </w:r>
      <w:r w:rsidR="004116A3">
        <w:rPr>
          <w:rFonts w:ascii="Palatino Linotype" w:hAnsi="Palatino Linotype"/>
        </w:rPr>
        <w:t>kata sambutan formal internas</w:t>
      </w:r>
      <w:r w:rsidR="00964347">
        <w:rPr>
          <w:rFonts w:ascii="Palatino Linotype" w:hAnsi="Palatino Linotype"/>
        </w:rPr>
        <w:t>i</w:t>
      </w:r>
      <w:r w:rsidR="004116A3">
        <w:rPr>
          <w:rFonts w:ascii="Palatino Linotype" w:hAnsi="Palatino Linotype"/>
        </w:rPr>
        <w:t>onal yaitu “</w:t>
      </w:r>
      <w:r w:rsidR="004116A3" w:rsidRPr="00105CA0">
        <w:rPr>
          <w:rFonts w:ascii="Palatino Linotype" w:hAnsi="Palatino Linotype"/>
        </w:rPr>
        <w:t>Welcome</w:t>
      </w:r>
      <w:r w:rsidR="004116A3">
        <w:rPr>
          <w:rFonts w:ascii="Palatino Linotype" w:hAnsi="Palatino Linotype"/>
        </w:rPr>
        <w:t>”. Pada halaman ini terdapat kontak yang bisa dihubungi dan juga login pada pojok kanan atas untuk mengakses fitur-fitur situs ini.</w:t>
      </w:r>
      <w:r w:rsidR="00105CA0">
        <w:rPr>
          <w:rFonts w:ascii="Palatino Linotype" w:hAnsi="Palatino Linotype"/>
        </w:rPr>
        <w:t xml:space="preserve"> Adapula penjelasan tentang beberapa fitur utama dari situs ini.</w:t>
      </w:r>
      <w:r w:rsidR="004116A3">
        <w:rPr>
          <w:rFonts w:ascii="Palatino Linotype" w:hAnsi="Palatino Linotype"/>
        </w:rPr>
        <w:t xml:space="preserve"> Setelah login kita akan melihat bagian Dashboard dengan fitur-fiturnya yang sangat lengkap dan bermanfaat yaitu Navigation, Help Desk, Course Overview, Waktu Server, Calendar, dan Upcoming Event</w:t>
      </w:r>
      <w:r w:rsidR="00A562C4">
        <w:rPr>
          <w:rFonts w:ascii="Palatino Linotype" w:hAnsi="Palatino Linotype"/>
        </w:rPr>
        <w:t>s</w:t>
      </w:r>
      <w:r w:rsidR="004116A3">
        <w:rPr>
          <w:rFonts w:ascii="Palatino Linotype" w:hAnsi="Palatino Linotype"/>
        </w:rPr>
        <w:t>. Lalu jika kita memilih salah satu course dari Course Overview, maka akan muncul list materi dan kantong tugas yang mudah dilihat.</w:t>
      </w:r>
    </w:p>
    <w:p w:rsidR="008A3F29" w:rsidRDefault="008A3F29" w:rsidP="008A3F29">
      <w:pPr>
        <w:jc w:val="both"/>
        <w:rPr>
          <w:rFonts w:ascii="Palatino Linotype" w:hAnsi="Palatino Linotype"/>
        </w:rPr>
      </w:pPr>
    </w:p>
    <w:p w:rsidR="005F6E7C" w:rsidRPr="005F6E7C" w:rsidRDefault="008A3F29" w:rsidP="008A3F29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Fitur Moodle yang diuji: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5"/>
        <w:gridCol w:w="2337"/>
        <w:gridCol w:w="456"/>
        <w:gridCol w:w="2338"/>
      </w:tblGrid>
      <w:tr w:rsidR="005F6E7C" w:rsidRPr="005F6E7C" w:rsidTr="008A3F29">
        <w:tc>
          <w:tcPr>
            <w:tcW w:w="355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</w:rPr>
              <w:t>1</w:t>
            </w:r>
          </w:p>
        </w:tc>
        <w:tc>
          <w:tcPr>
            <w:tcW w:w="2337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  <w:bCs/>
                <w:color w:val="000000" w:themeColor="text1"/>
                <w:kern w:val="24"/>
              </w:rPr>
              <w:t>Frontpage</w:t>
            </w:r>
          </w:p>
        </w:tc>
        <w:tc>
          <w:tcPr>
            <w:tcW w:w="456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</w:rPr>
              <w:t>7</w:t>
            </w:r>
          </w:p>
        </w:tc>
        <w:tc>
          <w:tcPr>
            <w:tcW w:w="2338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  <w:bCs/>
                <w:color w:val="000000" w:themeColor="text1"/>
                <w:kern w:val="24"/>
              </w:rPr>
              <w:t>Akses Materi</w:t>
            </w:r>
          </w:p>
        </w:tc>
      </w:tr>
      <w:tr w:rsidR="005F6E7C" w:rsidRPr="005F6E7C" w:rsidTr="008A3F29">
        <w:tc>
          <w:tcPr>
            <w:tcW w:w="355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</w:rPr>
              <w:t>2</w:t>
            </w:r>
          </w:p>
        </w:tc>
        <w:tc>
          <w:tcPr>
            <w:tcW w:w="2337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  <w:color w:val="000000" w:themeColor="text1"/>
                <w:kern w:val="24"/>
              </w:rPr>
              <w:t>Login</w:t>
            </w:r>
          </w:p>
        </w:tc>
        <w:tc>
          <w:tcPr>
            <w:tcW w:w="456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</w:rPr>
              <w:t>8</w:t>
            </w:r>
          </w:p>
        </w:tc>
        <w:tc>
          <w:tcPr>
            <w:tcW w:w="2338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  <w:color w:val="000000" w:themeColor="text1"/>
                <w:kern w:val="24"/>
              </w:rPr>
              <w:t>Online Test</w:t>
            </w:r>
          </w:p>
        </w:tc>
      </w:tr>
      <w:tr w:rsidR="005F6E7C" w:rsidRPr="005F6E7C" w:rsidTr="008A3F29">
        <w:tc>
          <w:tcPr>
            <w:tcW w:w="355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</w:rPr>
              <w:t>3</w:t>
            </w:r>
          </w:p>
        </w:tc>
        <w:tc>
          <w:tcPr>
            <w:tcW w:w="2337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  <w:color w:val="000000" w:themeColor="text1"/>
                <w:kern w:val="24"/>
              </w:rPr>
              <w:t>Profile User</w:t>
            </w:r>
          </w:p>
        </w:tc>
        <w:tc>
          <w:tcPr>
            <w:tcW w:w="456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</w:rPr>
              <w:t>9</w:t>
            </w:r>
          </w:p>
        </w:tc>
        <w:tc>
          <w:tcPr>
            <w:tcW w:w="2338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  <w:color w:val="000000" w:themeColor="text1"/>
                <w:kern w:val="24"/>
              </w:rPr>
              <w:t>Calendar</w:t>
            </w:r>
          </w:p>
        </w:tc>
      </w:tr>
      <w:tr w:rsidR="005F6E7C" w:rsidRPr="005F6E7C" w:rsidTr="008A3F29">
        <w:tc>
          <w:tcPr>
            <w:tcW w:w="355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</w:rPr>
              <w:t>4</w:t>
            </w:r>
          </w:p>
        </w:tc>
        <w:tc>
          <w:tcPr>
            <w:tcW w:w="2337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  <w:color w:val="000000" w:themeColor="text1"/>
                <w:kern w:val="24"/>
              </w:rPr>
              <w:t>Forum</w:t>
            </w:r>
          </w:p>
        </w:tc>
        <w:tc>
          <w:tcPr>
            <w:tcW w:w="456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</w:rPr>
              <w:t>10</w:t>
            </w:r>
          </w:p>
        </w:tc>
        <w:tc>
          <w:tcPr>
            <w:tcW w:w="2338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  <w:color w:val="000000" w:themeColor="text1"/>
                <w:kern w:val="24"/>
              </w:rPr>
              <w:t>Pesan</w:t>
            </w:r>
          </w:p>
        </w:tc>
      </w:tr>
      <w:tr w:rsidR="005F6E7C" w:rsidRPr="005F6E7C" w:rsidTr="008A3F29">
        <w:tc>
          <w:tcPr>
            <w:tcW w:w="355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</w:rPr>
              <w:t>5</w:t>
            </w:r>
          </w:p>
        </w:tc>
        <w:tc>
          <w:tcPr>
            <w:tcW w:w="2337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  <w:color w:val="000000" w:themeColor="text1"/>
                <w:kern w:val="24"/>
              </w:rPr>
              <w:t>Assignment</w:t>
            </w:r>
          </w:p>
        </w:tc>
        <w:tc>
          <w:tcPr>
            <w:tcW w:w="456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</w:rPr>
              <w:t>11</w:t>
            </w:r>
          </w:p>
        </w:tc>
        <w:tc>
          <w:tcPr>
            <w:tcW w:w="2338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  <w:color w:val="000000" w:themeColor="text1"/>
                <w:kern w:val="24"/>
              </w:rPr>
              <w:t>Help Desk</w:t>
            </w:r>
          </w:p>
        </w:tc>
      </w:tr>
      <w:tr w:rsidR="005F6E7C" w:rsidRPr="005F6E7C" w:rsidTr="008A3F29">
        <w:tc>
          <w:tcPr>
            <w:tcW w:w="355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</w:rPr>
              <w:t>6</w:t>
            </w:r>
          </w:p>
        </w:tc>
        <w:tc>
          <w:tcPr>
            <w:tcW w:w="2337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  <w:r w:rsidRPr="005F6E7C">
              <w:rPr>
                <w:rFonts w:ascii="Palatino Linotype" w:hAnsi="Palatino Linotype" w:cs="Segoe UI"/>
                <w:color w:val="000000" w:themeColor="text1"/>
                <w:kern w:val="24"/>
              </w:rPr>
              <w:t>Akses Course</w:t>
            </w:r>
          </w:p>
        </w:tc>
        <w:tc>
          <w:tcPr>
            <w:tcW w:w="456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</w:p>
        </w:tc>
        <w:tc>
          <w:tcPr>
            <w:tcW w:w="2338" w:type="dxa"/>
          </w:tcPr>
          <w:p w:rsidR="005F6E7C" w:rsidRPr="005F6E7C" w:rsidRDefault="005F6E7C" w:rsidP="00E6625E">
            <w:pPr>
              <w:jc w:val="both"/>
              <w:rPr>
                <w:rFonts w:ascii="Palatino Linotype" w:hAnsi="Palatino Linotype" w:cs="Segoe UI"/>
              </w:rPr>
            </w:pPr>
          </w:p>
        </w:tc>
      </w:tr>
    </w:tbl>
    <w:p w:rsidR="005F6E7C" w:rsidRPr="005F6E7C" w:rsidRDefault="005F6E7C" w:rsidP="005F6E7C">
      <w:pPr>
        <w:jc w:val="both"/>
        <w:rPr>
          <w:rFonts w:ascii="Palatino Linotype" w:hAnsi="Palatino Linotype" w:cs="Segoe UI"/>
          <w:b/>
        </w:rPr>
      </w:pPr>
    </w:p>
    <w:p w:rsidR="005F6E7C" w:rsidRPr="005F6E7C" w:rsidRDefault="005F6E7C" w:rsidP="005F6E7C">
      <w:pPr>
        <w:jc w:val="both"/>
        <w:rPr>
          <w:rFonts w:ascii="Palatino Linotype" w:hAnsi="Palatino Linotype"/>
        </w:rPr>
        <w:sectPr w:rsidR="005F6E7C" w:rsidRPr="005F6E7C" w:rsidSect="005019A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2100B" w:rsidRDefault="00F2100B" w:rsidP="00964347">
      <w:pPr>
        <w:ind w:firstLine="720"/>
        <w:jc w:val="both"/>
        <w:rPr>
          <w:rFonts w:ascii="Palatino Linotype" w:hAnsi="Palatino Linotype"/>
        </w:rPr>
      </w:pPr>
    </w:p>
    <w:p w:rsidR="00F2100B" w:rsidRDefault="00964347" w:rsidP="008A3F29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Akun yang dapat digunakan</w:t>
      </w:r>
      <w:r w:rsidR="008A3F29">
        <w:rPr>
          <w:rFonts w:ascii="Palatino Linotype" w:hAnsi="Palatino Linotype"/>
        </w:rPr>
        <w:t>:</w:t>
      </w:r>
    </w:p>
    <w:p w:rsidR="00F2100B" w:rsidRDefault="00F2100B" w:rsidP="008A3F29">
      <w:pPr>
        <w:jc w:val="both"/>
        <w:rPr>
          <w:rFonts w:ascii="Palatino Linotype" w:hAnsi="Palatino Linotype"/>
        </w:rPr>
      </w:pPr>
      <w:r w:rsidRPr="00F2100B">
        <w:rPr>
          <w:rFonts w:ascii="Palatino Linotype" w:hAnsi="Palatino Linotype"/>
          <w:b/>
        </w:rPr>
        <w:t>ADMIN</w:t>
      </w:r>
      <w:r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</w:rPr>
        <w:t>: admin | Patricia.65</w:t>
      </w:r>
    </w:p>
    <w:p w:rsidR="00F2100B" w:rsidRDefault="00F2100B" w:rsidP="008A3F29">
      <w:pPr>
        <w:jc w:val="both"/>
        <w:rPr>
          <w:rFonts w:ascii="Palatino Linotype" w:hAnsi="Palatino Linotype"/>
        </w:rPr>
      </w:pPr>
      <w:r w:rsidRPr="00F2100B">
        <w:rPr>
          <w:rFonts w:ascii="Palatino Linotype" w:hAnsi="Palatino Linotype"/>
          <w:b/>
        </w:rPr>
        <w:t>TEACHER</w:t>
      </w:r>
      <w:r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</w:rPr>
        <w:t>: mira | Patricia.65</w:t>
      </w:r>
    </w:p>
    <w:p w:rsidR="00F2100B" w:rsidRDefault="00F2100B" w:rsidP="008A3F29">
      <w:pPr>
        <w:jc w:val="both"/>
        <w:rPr>
          <w:rFonts w:ascii="Palatino Linotype" w:hAnsi="Palatino Linotype"/>
        </w:rPr>
      </w:pPr>
      <w:r w:rsidRPr="00F2100B">
        <w:rPr>
          <w:rFonts w:ascii="Palatino Linotype" w:hAnsi="Palatino Linotype"/>
          <w:b/>
        </w:rPr>
        <w:t>STUDENT</w:t>
      </w:r>
      <w:r>
        <w:rPr>
          <w:rFonts w:ascii="Palatino Linotype" w:hAnsi="Palatino Linotype"/>
          <w:b/>
        </w:rPr>
        <w:t xml:space="preserve"> </w:t>
      </w:r>
      <w:r>
        <w:rPr>
          <w:rFonts w:ascii="Palatino Linotype" w:hAnsi="Palatino Linotype"/>
          <w:b/>
        </w:rPr>
        <w:tab/>
        <w:t xml:space="preserve">: </w:t>
      </w:r>
      <w:r>
        <w:rPr>
          <w:rFonts w:ascii="Palatino Linotype" w:hAnsi="Palatino Linotype"/>
        </w:rPr>
        <w:t>anna | Patricia.65</w:t>
      </w:r>
    </w:p>
    <w:p w:rsidR="00215ED5" w:rsidRPr="00215ED5" w:rsidRDefault="00215ED5" w:rsidP="008A3F29">
      <w:pPr>
        <w:jc w:val="both"/>
        <w:rPr>
          <w:rFonts w:ascii="Palatino Linotype" w:hAnsi="Palatino Linotype"/>
        </w:rPr>
      </w:pPr>
      <w:r w:rsidRPr="00215ED5">
        <w:rPr>
          <w:rFonts w:ascii="Palatino Linotype" w:hAnsi="Palatino Linotype"/>
          <w:b/>
        </w:rPr>
        <w:t>GUEST</w:t>
      </w:r>
      <w:r>
        <w:rPr>
          <w:rFonts w:ascii="Palatino Linotype" w:hAnsi="Palatino Linotype"/>
          <w:b/>
        </w:rPr>
        <w:tab/>
        <w:t xml:space="preserve">: </w:t>
      </w:r>
      <w:r>
        <w:rPr>
          <w:rFonts w:ascii="Palatino Linotype" w:hAnsi="Palatino Linotype"/>
        </w:rPr>
        <w:t xml:space="preserve">akses </w:t>
      </w:r>
      <w:hyperlink r:id="rId6" w:history="1">
        <w:r w:rsidRPr="005F1375">
          <w:rPr>
            <w:rStyle w:val="Hyperlink"/>
            <w:rFonts w:ascii="Palatino Linotype" w:hAnsi="Palatino Linotype"/>
          </w:rPr>
          <w:t>http://cs-learning.ml/login/index.php</w:t>
        </w:r>
      </w:hyperlink>
      <w:r>
        <w:rPr>
          <w:rFonts w:ascii="Palatino Linotype" w:hAnsi="Palatino Linotype"/>
        </w:rPr>
        <w:t xml:space="preserve"> </w:t>
      </w:r>
    </w:p>
    <w:p w:rsidR="00F2100B" w:rsidRDefault="008A3F29" w:rsidP="008A3F29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NB: U</w:t>
      </w:r>
      <w:r w:rsidR="00F2100B">
        <w:rPr>
          <w:rFonts w:ascii="Palatino Linotype" w:hAnsi="Palatino Linotype"/>
        </w:rPr>
        <w:t xml:space="preserve">ntuk pengaksesan </w:t>
      </w:r>
      <w:r w:rsidR="00F2100B">
        <w:rPr>
          <w:rFonts w:ascii="Palatino Linotype" w:hAnsi="Palatino Linotype"/>
          <w:i/>
        </w:rPr>
        <w:t>course</w:t>
      </w:r>
      <w:r w:rsidR="00F2100B">
        <w:rPr>
          <w:rFonts w:ascii="Palatino Linotype" w:hAnsi="Palatino Linotype"/>
        </w:rPr>
        <w:t xml:space="preserve">, hanya difokuskan pada </w:t>
      </w:r>
      <w:r w:rsidR="00F2100B" w:rsidRPr="00F2100B">
        <w:rPr>
          <w:rFonts w:ascii="Palatino Linotype" w:hAnsi="Palatino Linotype"/>
          <w:b/>
        </w:rPr>
        <w:t xml:space="preserve">Desain User Interface </w:t>
      </w:r>
      <w:r w:rsidR="00F2100B">
        <w:rPr>
          <w:rFonts w:ascii="Palatino Linotype" w:hAnsi="Palatino Linotype"/>
        </w:rPr>
        <w:t>saja sebagai uji coba. (</w:t>
      </w:r>
      <w:r w:rsidR="00F2100B">
        <w:rPr>
          <w:rFonts w:ascii="Palatino Linotype" w:hAnsi="Palatino Linotype"/>
          <w:i/>
        </w:rPr>
        <w:t>Course</w:t>
      </w:r>
      <w:r w:rsidR="00F2100B">
        <w:rPr>
          <w:rFonts w:ascii="Palatino Linotype" w:hAnsi="Palatino Linotype"/>
        </w:rPr>
        <w:t xml:space="preserve"> lain tidak ada isinya)</w:t>
      </w:r>
    </w:p>
    <w:p w:rsidR="008A3F29" w:rsidRPr="00F2100B" w:rsidRDefault="008A3F29" w:rsidP="008A3F29">
      <w:pPr>
        <w:jc w:val="both"/>
        <w:rPr>
          <w:rFonts w:ascii="Palatino Linotype" w:hAnsi="Palatino Linotype"/>
        </w:rPr>
      </w:pPr>
    </w:p>
    <w:p w:rsidR="006A5559" w:rsidRPr="008A3F29" w:rsidRDefault="00964347" w:rsidP="006A5559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Berikut ini adalah f</w:t>
      </w:r>
      <w:r w:rsidR="00121856">
        <w:rPr>
          <w:rFonts w:ascii="Palatino Linotype" w:hAnsi="Palatino Linotype"/>
        </w:rPr>
        <w:t xml:space="preserve">orm </w:t>
      </w:r>
      <w:r>
        <w:rPr>
          <w:rFonts w:ascii="Palatino Linotype" w:hAnsi="Palatino Linotype"/>
        </w:rPr>
        <w:t>yang</w:t>
      </w:r>
      <w:r w:rsidR="00121856">
        <w:rPr>
          <w:rFonts w:ascii="Palatino Linotype" w:hAnsi="Palatino Linotype"/>
        </w:rPr>
        <w:t xml:space="preserve"> dapat diisi </w:t>
      </w:r>
      <w:r w:rsidR="00FE0D59">
        <w:rPr>
          <w:rFonts w:ascii="Palatino Linotype" w:hAnsi="Palatino Linotype"/>
        </w:rPr>
        <w:t xml:space="preserve">selama proses </w:t>
      </w:r>
      <w:r w:rsidR="00FE0D59">
        <w:rPr>
          <w:rFonts w:ascii="Palatino Linotype" w:hAnsi="Palatino Linotype"/>
          <w:i/>
        </w:rPr>
        <w:t>heuristic evaluation</w:t>
      </w:r>
      <w:r w:rsidR="00121856">
        <w:rPr>
          <w:rFonts w:ascii="Palatino Linotype" w:hAnsi="Palatino Linotype"/>
        </w:rPr>
        <w:t xml:space="preserve">. Berikan centang pada pilihan yang </w:t>
      </w:r>
      <w:r w:rsidR="00FE0D59">
        <w:rPr>
          <w:rFonts w:ascii="Palatino Linotype" w:hAnsi="Palatino Linotype"/>
        </w:rPr>
        <w:t>Bapak/Ibu</w:t>
      </w:r>
      <w:r w:rsidR="00121856">
        <w:rPr>
          <w:rFonts w:ascii="Palatino Linotype" w:hAnsi="Palatino Linotype"/>
        </w:rPr>
        <w:t xml:space="preserve"> rasa sesuai dengan keadaan pada saat pengerjaan.</w:t>
      </w:r>
      <w:r w:rsidR="00215ED5">
        <w:rPr>
          <w:rFonts w:ascii="Palatino Linotype" w:hAnsi="Palatino Linotype"/>
        </w:rPr>
        <w:t xml:space="preserve"> Ket: SBu = sangat buruk, Bu = buruk, N = netral, Ba = baik, SBa = sangat baik.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3561"/>
        <w:gridCol w:w="668"/>
        <w:gridCol w:w="522"/>
        <w:gridCol w:w="416"/>
        <w:gridCol w:w="495"/>
        <w:gridCol w:w="642"/>
        <w:gridCol w:w="2370"/>
      </w:tblGrid>
      <w:tr w:rsidR="00F2100B" w:rsidTr="00F2100B">
        <w:trPr>
          <w:trHeight w:val="617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F2100B" w:rsidRPr="003C02BF" w:rsidRDefault="00F2100B" w:rsidP="003C02BF">
            <w:pPr>
              <w:jc w:val="center"/>
              <w:rPr>
                <w:rFonts w:ascii="Palatino Linotype" w:hAnsi="Palatino Linotype"/>
                <w:b/>
              </w:rPr>
            </w:pPr>
            <w:r w:rsidRPr="003C02BF">
              <w:rPr>
                <w:rFonts w:ascii="Palatino Linotype" w:hAnsi="Palatino Linotype"/>
                <w:b/>
              </w:rPr>
              <w:t>NO.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F2100B" w:rsidRPr="003C02BF" w:rsidRDefault="00F2100B" w:rsidP="003C02BF">
            <w:pPr>
              <w:jc w:val="cent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Aspek Heuristic Nielsen</w:t>
            </w:r>
          </w:p>
        </w:tc>
        <w:tc>
          <w:tcPr>
            <w:tcW w:w="0" w:type="auto"/>
            <w:gridSpan w:val="5"/>
            <w:shd w:val="clear" w:color="auto" w:fill="auto"/>
            <w:vAlign w:val="center"/>
          </w:tcPr>
          <w:p w:rsidR="00F2100B" w:rsidRPr="003C02BF" w:rsidRDefault="00F2100B" w:rsidP="003C02BF">
            <w:pPr>
              <w:jc w:val="cent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Rentang Penilaian</w:t>
            </w:r>
            <w:r w:rsidR="008A3F29">
              <w:rPr>
                <w:rFonts w:ascii="Palatino Linotype" w:hAnsi="Palatino Linotype"/>
                <w:b/>
              </w:rPr>
              <w:t xml:space="preserve"> *)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F2100B" w:rsidRPr="003C02BF" w:rsidRDefault="008A3F29" w:rsidP="00FE0D59">
            <w:pPr>
              <w:jc w:val="cent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Uraian Masalah yang ditemukan</w:t>
            </w:r>
          </w:p>
        </w:tc>
      </w:tr>
      <w:tr w:rsidR="00F2100B" w:rsidTr="00F2100B">
        <w:trPr>
          <w:trHeight w:val="567"/>
        </w:trPr>
        <w:tc>
          <w:tcPr>
            <w:tcW w:w="0" w:type="auto"/>
            <w:vMerge/>
            <w:shd w:val="clear" w:color="auto" w:fill="auto"/>
            <w:vAlign w:val="center"/>
          </w:tcPr>
          <w:p w:rsidR="00F2100B" w:rsidRPr="003C02BF" w:rsidRDefault="00F2100B" w:rsidP="003C02BF">
            <w:pPr>
              <w:jc w:val="center"/>
              <w:rPr>
                <w:rFonts w:ascii="Palatino Linotype" w:hAnsi="Palatino Linotype"/>
                <w:b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F2100B" w:rsidRPr="003C02BF" w:rsidRDefault="00F2100B" w:rsidP="003C02BF">
            <w:pPr>
              <w:jc w:val="center"/>
              <w:rPr>
                <w:rFonts w:ascii="Palatino Linotype" w:hAnsi="Palatino Linotype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2100B" w:rsidRPr="003C02BF" w:rsidRDefault="00F2100B" w:rsidP="003C02BF">
            <w:pPr>
              <w:jc w:val="cent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SBu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2100B" w:rsidRPr="003C02BF" w:rsidRDefault="00F2100B" w:rsidP="003C02BF">
            <w:pPr>
              <w:jc w:val="cent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Bu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2100B" w:rsidRPr="003C02BF" w:rsidRDefault="00F2100B" w:rsidP="003C02BF">
            <w:pPr>
              <w:jc w:val="cent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2100B" w:rsidRPr="003C02BF" w:rsidRDefault="00F2100B" w:rsidP="003C02BF">
            <w:pPr>
              <w:jc w:val="cent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Ba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2100B" w:rsidRPr="003C02BF" w:rsidRDefault="00F2100B" w:rsidP="003C02BF">
            <w:pPr>
              <w:jc w:val="center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SBa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F2100B" w:rsidRPr="003C02BF" w:rsidRDefault="00F2100B" w:rsidP="003C02BF">
            <w:pPr>
              <w:jc w:val="center"/>
              <w:rPr>
                <w:rFonts w:ascii="Palatino Linotype" w:hAnsi="Palatino Linotype"/>
                <w:b/>
              </w:rPr>
            </w:pPr>
          </w:p>
        </w:tc>
      </w:tr>
      <w:tr w:rsidR="00FE0D59" w:rsidTr="00F2100B">
        <w:trPr>
          <w:trHeight w:val="340"/>
        </w:trPr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jc w:val="center"/>
              <w:rPr>
                <w:rFonts w:ascii="Palatino Linotype" w:hAnsi="Palatino Linotype"/>
              </w:rPr>
            </w:pPr>
            <w:r w:rsidRPr="00F2100B">
              <w:rPr>
                <w:rFonts w:ascii="Palatino Linotype" w:hAnsi="Palatino Linoty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D59" w:rsidRPr="00F2100B" w:rsidRDefault="00FE0D59" w:rsidP="00F2100B">
            <w:pPr>
              <w:pStyle w:val="NormalWeb"/>
              <w:spacing w:before="0" w:beforeAutospacing="0" w:after="0" w:afterAutospacing="0"/>
              <w:rPr>
                <w:rFonts w:ascii="Palatino Linotype" w:hAnsi="Palatino Linotype" w:cs="Arial"/>
              </w:rPr>
            </w:pPr>
            <w:r w:rsidRPr="00F2100B">
              <w:rPr>
                <w:rFonts w:ascii="Palatino Linotype" w:hAnsi="Palatino Linotype" w:cs="Calibri"/>
                <w:bCs/>
                <w:color w:val="000000" w:themeColor="text1"/>
                <w:kern w:val="24"/>
                <w:lang w:val="en-US"/>
              </w:rPr>
              <w:t>Visibility of system status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</w:tr>
      <w:tr w:rsidR="00FE0D59" w:rsidTr="00F2100B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jc w:val="center"/>
              <w:rPr>
                <w:rFonts w:ascii="Palatino Linotype" w:hAnsi="Palatino Linotype"/>
              </w:rPr>
            </w:pPr>
            <w:r w:rsidRPr="00F2100B">
              <w:rPr>
                <w:rFonts w:ascii="Palatino Linotype" w:hAnsi="Palatino Linoty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D59" w:rsidRPr="00F2100B" w:rsidRDefault="00FE0D59" w:rsidP="00F2100B">
            <w:pPr>
              <w:pStyle w:val="NormalWeb"/>
              <w:spacing w:before="0" w:beforeAutospacing="0" w:after="0" w:afterAutospacing="0"/>
              <w:rPr>
                <w:rFonts w:ascii="Palatino Linotype" w:hAnsi="Palatino Linotype" w:cs="Arial"/>
              </w:rPr>
            </w:pPr>
            <w:r w:rsidRPr="00F2100B"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  <w:t>Match between system and the real world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</w:tr>
      <w:tr w:rsidR="00FE0D59" w:rsidTr="00F2100B">
        <w:trPr>
          <w:trHeight w:val="340"/>
        </w:trPr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jc w:val="center"/>
              <w:rPr>
                <w:rFonts w:ascii="Palatino Linotype" w:hAnsi="Palatino Linotype"/>
              </w:rPr>
            </w:pPr>
            <w:r w:rsidRPr="00F2100B">
              <w:rPr>
                <w:rFonts w:ascii="Palatino Linotype" w:hAnsi="Palatino Linoty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D59" w:rsidRPr="00F2100B" w:rsidRDefault="00FE0D59" w:rsidP="00F2100B">
            <w:pPr>
              <w:pStyle w:val="NormalWeb"/>
              <w:spacing w:before="0" w:beforeAutospacing="0" w:after="0" w:afterAutospacing="0"/>
              <w:rPr>
                <w:rFonts w:ascii="Palatino Linotype" w:hAnsi="Palatino Linotype" w:cs="Arial"/>
              </w:rPr>
            </w:pPr>
            <w:r w:rsidRPr="00F2100B"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  <w:t>User control and freedom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</w:tr>
      <w:tr w:rsidR="00FE0D59" w:rsidTr="00F2100B">
        <w:trPr>
          <w:trHeight w:val="340"/>
        </w:trPr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jc w:val="center"/>
              <w:rPr>
                <w:rFonts w:ascii="Palatino Linotype" w:hAnsi="Palatino Linotype"/>
              </w:rPr>
            </w:pPr>
            <w:r w:rsidRPr="00F2100B">
              <w:rPr>
                <w:rFonts w:ascii="Palatino Linotype" w:hAnsi="Palatino Linoty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D59" w:rsidRPr="00F2100B" w:rsidRDefault="00FE0D59" w:rsidP="00F2100B">
            <w:pPr>
              <w:pStyle w:val="NormalWeb"/>
              <w:spacing w:before="0" w:beforeAutospacing="0" w:after="0" w:afterAutospacing="0"/>
              <w:rPr>
                <w:rFonts w:ascii="Palatino Linotype" w:hAnsi="Palatino Linotype" w:cs="Arial"/>
              </w:rPr>
            </w:pPr>
            <w:r w:rsidRPr="00F2100B"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  <w:t>Consistency and standards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</w:tr>
      <w:tr w:rsidR="00FE0D59" w:rsidTr="00F2100B">
        <w:trPr>
          <w:trHeight w:val="340"/>
        </w:trPr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jc w:val="center"/>
              <w:rPr>
                <w:rFonts w:ascii="Palatino Linotype" w:hAnsi="Palatino Linotype"/>
              </w:rPr>
            </w:pPr>
            <w:r w:rsidRPr="00F2100B">
              <w:rPr>
                <w:rFonts w:ascii="Palatino Linotype" w:hAnsi="Palatino Linotyp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D59" w:rsidRPr="00F2100B" w:rsidRDefault="00FE0D59" w:rsidP="00F2100B">
            <w:pPr>
              <w:pStyle w:val="NormalWeb"/>
              <w:spacing w:before="0" w:beforeAutospacing="0" w:after="0" w:afterAutospacing="0"/>
              <w:rPr>
                <w:rFonts w:ascii="Palatino Linotype" w:hAnsi="Palatino Linotype" w:cs="Arial"/>
              </w:rPr>
            </w:pPr>
            <w:r w:rsidRPr="00F2100B"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  <w:t>Error prevention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</w:tr>
      <w:tr w:rsidR="00FE0D59" w:rsidTr="00F2100B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jc w:val="center"/>
              <w:rPr>
                <w:rFonts w:ascii="Palatino Linotype" w:hAnsi="Palatino Linotype"/>
              </w:rPr>
            </w:pPr>
            <w:r w:rsidRPr="00F2100B">
              <w:rPr>
                <w:rFonts w:ascii="Palatino Linotype" w:hAnsi="Palatino Linotyp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D59" w:rsidRPr="00F2100B" w:rsidRDefault="00FE0D59" w:rsidP="00F2100B">
            <w:pPr>
              <w:pStyle w:val="NormalWeb"/>
              <w:spacing w:before="0" w:beforeAutospacing="0" w:after="0" w:afterAutospacing="0"/>
              <w:rPr>
                <w:rFonts w:ascii="Palatino Linotype" w:hAnsi="Palatino Linotype" w:cs="Arial"/>
              </w:rPr>
            </w:pPr>
            <w:r w:rsidRPr="00F2100B"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  <w:t>Recognition rather than recall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</w:tr>
      <w:tr w:rsidR="00FE0D59" w:rsidTr="00F2100B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jc w:val="center"/>
              <w:rPr>
                <w:rFonts w:ascii="Palatino Linotype" w:hAnsi="Palatino Linotype"/>
              </w:rPr>
            </w:pPr>
            <w:r w:rsidRPr="00F2100B">
              <w:rPr>
                <w:rFonts w:ascii="Palatino Linotype" w:hAnsi="Palatino Linotyp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D59" w:rsidRPr="00F2100B" w:rsidRDefault="00FE0D59" w:rsidP="00F2100B">
            <w:pPr>
              <w:pStyle w:val="NormalWeb"/>
              <w:spacing w:before="0" w:beforeAutospacing="0" w:after="0" w:afterAutospacing="0"/>
              <w:rPr>
                <w:rFonts w:ascii="Palatino Linotype" w:hAnsi="Palatino Linotype" w:cs="Arial"/>
              </w:rPr>
            </w:pPr>
            <w:r w:rsidRPr="00F2100B"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  <w:t>Flexibility and efficiency of use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</w:tr>
      <w:tr w:rsidR="00FE0D59" w:rsidTr="00F2100B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jc w:val="center"/>
              <w:rPr>
                <w:rFonts w:ascii="Palatino Linotype" w:hAnsi="Palatino Linotype"/>
              </w:rPr>
            </w:pPr>
            <w:r w:rsidRPr="00F2100B">
              <w:rPr>
                <w:rFonts w:ascii="Palatino Linotype" w:hAnsi="Palatino Linotyp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D59" w:rsidRPr="00F2100B" w:rsidRDefault="00FE0D59" w:rsidP="00F2100B">
            <w:pPr>
              <w:pStyle w:val="NormalWeb"/>
              <w:spacing w:before="0" w:beforeAutospacing="0" w:after="0" w:afterAutospacing="0"/>
              <w:rPr>
                <w:rFonts w:ascii="Palatino Linotype" w:hAnsi="Palatino Linotype" w:cs="Arial"/>
              </w:rPr>
            </w:pPr>
            <w:r w:rsidRPr="00F2100B"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  <w:t>Aesthetic and minimalist design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</w:tr>
      <w:tr w:rsidR="00FE0D59" w:rsidTr="00F2100B">
        <w:trPr>
          <w:trHeight w:val="907"/>
        </w:trPr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jc w:val="center"/>
              <w:rPr>
                <w:rFonts w:ascii="Palatino Linotype" w:hAnsi="Palatino Linotype"/>
              </w:rPr>
            </w:pPr>
            <w:r w:rsidRPr="00F2100B">
              <w:rPr>
                <w:rFonts w:ascii="Palatino Linotype" w:hAnsi="Palatino Linotyp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D59" w:rsidRPr="00F2100B" w:rsidRDefault="00FE0D59" w:rsidP="00F2100B">
            <w:pPr>
              <w:pStyle w:val="NormalWeb"/>
              <w:spacing w:before="0" w:beforeAutospacing="0" w:after="0" w:afterAutospacing="0"/>
              <w:rPr>
                <w:rFonts w:ascii="Palatino Linotype" w:hAnsi="Palatino Linotype" w:cs="Arial"/>
              </w:rPr>
            </w:pPr>
            <w:r w:rsidRPr="00F2100B"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  <w:t>Help users recognize, diagnose, and recover from errors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</w:tr>
      <w:tr w:rsidR="00FE0D59" w:rsidTr="00F2100B">
        <w:trPr>
          <w:trHeight w:val="340"/>
        </w:trPr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jc w:val="center"/>
              <w:rPr>
                <w:rFonts w:ascii="Palatino Linotype" w:hAnsi="Palatino Linotype"/>
              </w:rPr>
            </w:pPr>
            <w:r w:rsidRPr="00F2100B">
              <w:rPr>
                <w:rFonts w:ascii="Palatino Linotype" w:hAnsi="Palatino Linotyp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E0D59" w:rsidRPr="00F2100B" w:rsidRDefault="00FE0D59" w:rsidP="00F2100B">
            <w:pPr>
              <w:pStyle w:val="NormalWeb"/>
              <w:spacing w:before="0" w:beforeAutospacing="0" w:after="0" w:afterAutospacing="0"/>
              <w:rPr>
                <w:rFonts w:ascii="Palatino Linotype" w:hAnsi="Palatino Linotype" w:cs="Arial"/>
              </w:rPr>
            </w:pPr>
            <w:r w:rsidRPr="00F2100B">
              <w:rPr>
                <w:rFonts w:ascii="Palatino Linotype" w:hAnsi="Palatino Linotype" w:cs="Calibri"/>
                <w:color w:val="000000" w:themeColor="text1"/>
                <w:kern w:val="24"/>
                <w:lang w:val="en-US"/>
              </w:rPr>
              <w:t>Help and documentation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E0D59" w:rsidRPr="00F2100B" w:rsidRDefault="00FE0D59" w:rsidP="00F2100B">
            <w:pPr>
              <w:rPr>
                <w:rFonts w:ascii="Palatino Linotype" w:hAnsi="Palatino Linotype"/>
              </w:rPr>
            </w:pPr>
          </w:p>
        </w:tc>
      </w:tr>
    </w:tbl>
    <w:p w:rsidR="008A3F29" w:rsidRPr="008A3F29" w:rsidRDefault="008A3F29" w:rsidP="008A3F29">
      <w:pPr>
        <w:jc w:val="both"/>
        <w:rPr>
          <w:rFonts w:ascii="Palatino Linotype" w:hAnsi="Palatino Linotype" w:cs="Segoe UI"/>
          <w:sz w:val="20"/>
          <w:szCs w:val="20"/>
        </w:rPr>
      </w:pPr>
      <w:r w:rsidRPr="008A3F29">
        <w:rPr>
          <w:rFonts w:ascii="Palatino Linotype" w:hAnsi="Palatino Linotype" w:cs="Segoe UI"/>
          <w:sz w:val="20"/>
          <w:szCs w:val="20"/>
        </w:rPr>
        <w:t xml:space="preserve">*) Penilaian difokuskan pada </w:t>
      </w:r>
      <w:r w:rsidRPr="008A3F29">
        <w:rPr>
          <w:rFonts w:ascii="Palatino Linotype" w:hAnsi="Palatino Linotype" w:cs="Segoe UI"/>
          <w:i/>
          <w:sz w:val="20"/>
          <w:szCs w:val="20"/>
        </w:rPr>
        <w:t>user interface</w:t>
      </w:r>
      <w:r w:rsidRPr="008A3F29">
        <w:rPr>
          <w:rFonts w:ascii="Palatino Linotype" w:hAnsi="Palatino Linotype" w:cs="Segoe UI"/>
          <w:sz w:val="20"/>
          <w:szCs w:val="20"/>
        </w:rPr>
        <w:t xml:space="preserve"> dan jalannya fungsi dari fitur yang dievaluasi.</w:t>
      </w:r>
    </w:p>
    <w:p w:rsidR="00652FF9" w:rsidRDefault="00215ED5" w:rsidP="00652FF9">
      <w:pPr>
        <w:jc w:val="center"/>
        <w:rPr>
          <w:rFonts w:ascii="Palatino Linotype" w:hAnsi="Palatino Linotype"/>
          <w:bCs/>
        </w:rPr>
      </w:pPr>
      <w:r>
        <w:rPr>
          <w:rFonts w:ascii="Palatino Linotype" w:hAnsi="Palatino Linotype"/>
          <w:b/>
          <w:bCs/>
          <w:sz w:val="28"/>
        </w:rPr>
        <w:lastRenderedPageBreak/>
        <w:t>Komentar</w:t>
      </w:r>
    </w:p>
    <w:p w:rsidR="00652FF9" w:rsidRDefault="00652FF9" w:rsidP="00652FF9">
      <w:pPr>
        <w:jc w:val="center"/>
        <w:rPr>
          <w:rFonts w:ascii="Palatino Linotype" w:hAnsi="Palatino Linotype"/>
          <w:bCs/>
        </w:rPr>
      </w:pPr>
    </w:p>
    <w:p w:rsidR="00D72364" w:rsidRDefault="00215ED5" w:rsidP="00215ED5">
      <w:pPr>
        <w:jc w:val="both"/>
        <w:rPr>
          <w:rFonts w:ascii="Palatino Linotype" w:hAnsi="Palatino Linotype"/>
          <w:lang w:val="id-ID"/>
        </w:rPr>
      </w:pPr>
      <w:r>
        <w:rPr>
          <w:rFonts w:ascii="Palatino Linotype" w:hAnsi="Palatino Linotype"/>
        </w:rPr>
        <w:t>Bagian ini</w:t>
      </w:r>
      <w:r w:rsidR="00D72364">
        <w:rPr>
          <w:rFonts w:ascii="Palatino Linotype" w:hAnsi="Palatino Linotype"/>
        </w:rPr>
        <w:t xml:space="preserve"> dapat diisi setelah </w:t>
      </w:r>
      <w:r>
        <w:rPr>
          <w:rFonts w:ascii="Palatino Linotype" w:hAnsi="Palatino Linotype"/>
          <w:i/>
        </w:rPr>
        <w:t>heuristic evaluation</w:t>
      </w:r>
      <w:r w:rsidR="00D72364">
        <w:rPr>
          <w:rFonts w:ascii="Palatino Linotype" w:hAnsi="Palatino Linotype"/>
        </w:rPr>
        <w:t xml:space="preserve"> selesai.</w:t>
      </w:r>
      <w:r>
        <w:rPr>
          <w:rFonts w:ascii="Palatino Linotype" w:hAnsi="Palatino Linotype"/>
        </w:rPr>
        <w:t xml:space="preserve"> Berikan saran dan pendapat Bapak/Ibu di sini.</w:t>
      </w:r>
      <w:r w:rsidR="00B6758D">
        <w:rPr>
          <w:rFonts w:ascii="Palatino Linotype" w:hAnsi="Palatino Linotype"/>
        </w:rPr>
        <w:t xml:space="preserve"> Saran dan pendapat Bapak/Ibu akan sangat bermanfaat bagi pengembangan UI Moodle tim kami.</w:t>
      </w:r>
    </w:p>
    <w:p w:rsidR="00D72364" w:rsidRPr="00652FF9" w:rsidRDefault="00D72364" w:rsidP="00D72364">
      <w:pPr>
        <w:ind w:left="284"/>
        <w:jc w:val="both"/>
        <w:rPr>
          <w:rFonts w:ascii="Palatino Linotype" w:hAnsi="Palatino Linotype"/>
          <w:sz w:val="16"/>
          <w:szCs w:val="16"/>
          <w:lang w:val="id-ID"/>
        </w:rPr>
      </w:pPr>
    </w:p>
    <w:p w:rsidR="00D72364" w:rsidRDefault="00D72364" w:rsidP="00215ED5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______________________________________________________________________________________________________________________________________________________</w:t>
      </w:r>
      <w:r w:rsidR="00215ED5">
        <w:rPr>
          <w:rFonts w:ascii="Palatino Linotype" w:hAnsi="Palatino Linotype"/>
        </w:rPr>
        <w:softHyphen/>
        <w:t>______</w:t>
      </w:r>
    </w:p>
    <w:p w:rsidR="007B092A" w:rsidRDefault="00D72364" w:rsidP="00215ED5">
      <w:pPr>
        <w:pStyle w:val="ListParagraph"/>
        <w:ind w:left="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___________________________________________________________________________</w:t>
      </w:r>
      <w:r w:rsidR="00215ED5">
        <w:rPr>
          <w:rFonts w:ascii="Palatino Linotype" w:hAnsi="Palatino Linotype"/>
        </w:rPr>
        <w:t>___</w:t>
      </w:r>
    </w:p>
    <w:p w:rsidR="00215ED5" w:rsidRPr="00047BC8" w:rsidRDefault="00215ED5" w:rsidP="00215ED5">
      <w:pPr>
        <w:pStyle w:val="ListParagraph"/>
        <w:ind w:left="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______________________________________________________________________________</w:t>
      </w:r>
    </w:p>
    <w:p w:rsidR="00215ED5" w:rsidRPr="00047BC8" w:rsidRDefault="00215ED5" w:rsidP="00215ED5">
      <w:pPr>
        <w:pStyle w:val="ListParagraph"/>
        <w:ind w:left="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______________________________________________________________________________</w:t>
      </w:r>
    </w:p>
    <w:p w:rsidR="00215ED5" w:rsidRPr="00047BC8" w:rsidRDefault="00215ED5" w:rsidP="00215ED5">
      <w:pPr>
        <w:pStyle w:val="ListParagraph"/>
        <w:ind w:left="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______________________________________________________________________________</w:t>
      </w:r>
    </w:p>
    <w:p w:rsidR="00215ED5" w:rsidRPr="00047BC8" w:rsidRDefault="00215ED5" w:rsidP="00215ED5">
      <w:pPr>
        <w:pStyle w:val="ListParagraph"/>
        <w:ind w:left="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______________________________________________________________________________</w:t>
      </w:r>
    </w:p>
    <w:p w:rsidR="00215ED5" w:rsidRDefault="00215ED5" w:rsidP="00215ED5">
      <w:pPr>
        <w:pStyle w:val="ListParagraph"/>
        <w:ind w:left="0"/>
        <w:jc w:val="both"/>
        <w:rPr>
          <w:rFonts w:ascii="Palatino Linotype" w:hAnsi="Palatino Linotype"/>
        </w:rPr>
      </w:pPr>
    </w:p>
    <w:p w:rsidR="008A3F29" w:rsidRDefault="008A3F29" w:rsidP="00215ED5">
      <w:pPr>
        <w:pStyle w:val="ListParagraph"/>
        <w:ind w:left="0"/>
        <w:jc w:val="both"/>
        <w:rPr>
          <w:rFonts w:ascii="Palatino Linotype" w:hAnsi="Palatino Linotype"/>
        </w:rPr>
      </w:pPr>
    </w:p>
    <w:p w:rsidR="008A3F29" w:rsidRPr="008A3F29" w:rsidRDefault="008A3F29" w:rsidP="008A3F29">
      <w:pPr>
        <w:jc w:val="right"/>
        <w:rPr>
          <w:rFonts w:ascii="Palatino Linotype" w:hAnsi="Palatino Linotype" w:cs="Segoe UI"/>
          <w:b/>
          <w:szCs w:val="20"/>
        </w:rPr>
      </w:pPr>
      <w:r w:rsidRPr="008A3F29">
        <w:rPr>
          <w:rFonts w:ascii="Palatino Linotype" w:hAnsi="Palatino Linotype" w:cs="Segoe UI"/>
          <w:b/>
          <w:szCs w:val="20"/>
        </w:rPr>
        <w:t>Evaluator,</w:t>
      </w:r>
    </w:p>
    <w:p w:rsidR="008A3F29" w:rsidRPr="008A3F29" w:rsidRDefault="008A3F29" w:rsidP="008A3F29">
      <w:pPr>
        <w:jc w:val="right"/>
        <w:rPr>
          <w:rFonts w:ascii="Palatino Linotype" w:hAnsi="Palatino Linotype" w:cs="Segoe UI"/>
          <w:szCs w:val="20"/>
        </w:rPr>
      </w:pPr>
      <w:r w:rsidRPr="008A3F29">
        <w:rPr>
          <w:rFonts w:ascii="Palatino Linotype" w:hAnsi="Palatino Linotype" w:cs="Segoe UI"/>
          <w:szCs w:val="20"/>
        </w:rPr>
        <w:t>(</w:t>
      </w:r>
      <w:r w:rsidRPr="008A3F29">
        <w:rPr>
          <w:rFonts w:ascii="Palatino Linotype" w:hAnsi="Palatino Linotype" w:cs="Segoe UI"/>
          <w:szCs w:val="20"/>
        </w:rPr>
        <w:t>Nama Jelas Evaluator</w:t>
      </w:r>
      <w:r w:rsidRPr="008A3F29">
        <w:rPr>
          <w:rFonts w:ascii="Palatino Linotype" w:hAnsi="Palatino Linotype" w:cs="Segoe UI"/>
          <w:szCs w:val="20"/>
        </w:rPr>
        <w:t>)</w:t>
      </w:r>
    </w:p>
    <w:p w:rsidR="008A3F29" w:rsidRPr="008A3F29" w:rsidRDefault="008A3F29" w:rsidP="00215ED5">
      <w:pPr>
        <w:pStyle w:val="ListParagraph"/>
        <w:ind w:left="0"/>
        <w:jc w:val="both"/>
        <w:rPr>
          <w:rFonts w:ascii="Palatino Linotype" w:hAnsi="Palatino Linotype"/>
          <w:sz w:val="32"/>
        </w:rPr>
      </w:pPr>
    </w:p>
    <w:p w:rsidR="00CC43A6" w:rsidRPr="008A3F29" w:rsidRDefault="00CC43A6" w:rsidP="00CC43A6">
      <w:pPr>
        <w:pStyle w:val="ListParagraph"/>
        <w:rPr>
          <w:rFonts w:ascii="Palatino Linotype" w:hAnsi="Palatino Linotype"/>
          <w:sz w:val="32"/>
        </w:rPr>
      </w:pPr>
    </w:p>
    <w:p w:rsidR="00CC43A6" w:rsidRDefault="00CC43A6" w:rsidP="00CC43A6">
      <w:pPr>
        <w:jc w:val="both"/>
        <w:rPr>
          <w:rFonts w:ascii="Palatino Linotype" w:hAnsi="Palatino Linotype"/>
        </w:rPr>
      </w:pPr>
    </w:p>
    <w:p w:rsidR="00CC43A6" w:rsidRDefault="00CC43A6" w:rsidP="00CC43A6">
      <w:pPr>
        <w:jc w:val="both"/>
        <w:rPr>
          <w:rFonts w:ascii="Palatino Linotype" w:hAnsi="Palatino Linotype"/>
        </w:rPr>
      </w:pPr>
    </w:p>
    <w:sectPr w:rsidR="00CC43A6" w:rsidSect="005019A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0A26"/>
    <w:multiLevelType w:val="hybridMultilevel"/>
    <w:tmpl w:val="EE7E166A"/>
    <w:lvl w:ilvl="0" w:tplc="2822E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942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80D8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EC44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D07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8C5A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360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CBF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C3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580E93"/>
    <w:multiLevelType w:val="hybridMultilevel"/>
    <w:tmpl w:val="985214DC"/>
    <w:lvl w:ilvl="0" w:tplc="7B9ED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2282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349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96A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B8E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46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8C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43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2C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D96CC6"/>
    <w:multiLevelType w:val="hybridMultilevel"/>
    <w:tmpl w:val="471C55B4"/>
    <w:lvl w:ilvl="0" w:tplc="F0B03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9E72E2"/>
    <w:multiLevelType w:val="hybridMultilevel"/>
    <w:tmpl w:val="274AA168"/>
    <w:lvl w:ilvl="0" w:tplc="C0180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8272A"/>
    <w:multiLevelType w:val="hybridMultilevel"/>
    <w:tmpl w:val="F79A80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F2A7E"/>
    <w:multiLevelType w:val="hybridMultilevel"/>
    <w:tmpl w:val="0C8A8596"/>
    <w:lvl w:ilvl="0" w:tplc="E6B65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066F85"/>
    <w:multiLevelType w:val="hybridMultilevel"/>
    <w:tmpl w:val="D4F8A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71422"/>
    <w:multiLevelType w:val="hybridMultilevel"/>
    <w:tmpl w:val="2702F814"/>
    <w:lvl w:ilvl="0" w:tplc="ADD07A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1478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A896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6848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28B7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2A20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D21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88B6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DA5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C461F"/>
    <w:multiLevelType w:val="hybridMultilevel"/>
    <w:tmpl w:val="AC34C0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40073"/>
    <w:multiLevelType w:val="hybridMultilevel"/>
    <w:tmpl w:val="5D783D4C"/>
    <w:lvl w:ilvl="0" w:tplc="06AC4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9"/>
  </w:num>
  <w:num w:numId="6">
    <w:abstractNumId w:val="3"/>
  </w:num>
  <w:num w:numId="7">
    <w:abstractNumId w:val="8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AF"/>
    <w:rsid w:val="00047BC8"/>
    <w:rsid w:val="00105CA0"/>
    <w:rsid w:val="00121856"/>
    <w:rsid w:val="001B1157"/>
    <w:rsid w:val="001E55D0"/>
    <w:rsid w:val="00215ED5"/>
    <w:rsid w:val="003C02BF"/>
    <w:rsid w:val="004116A3"/>
    <w:rsid w:val="004872A2"/>
    <w:rsid w:val="005019AF"/>
    <w:rsid w:val="005F6E7C"/>
    <w:rsid w:val="00652FF9"/>
    <w:rsid w:val="006A0323"/>
    <w:rsid w:val="006A5559"/>
    <w:rsid w:val="00737456"/>
    <w:rsid w:val="00786D1E"/>
    <w:rsid w:val="007B092A"/>
    <w:rsid w:val="007F6D39"/>
    <w:rsid w:val="00875963"/>
    <w:rsid w:val="008A3F29"/>
    <w:rsid w:val="008A7D82"/>
    <w:rsid w:val="00955FC7"/>
    <w:rsid w:val="00964347"/>
    <w:rsid w:val="00A562C4"/>
    <w:rsid w:val="00A83871"/>
    <w:rsid w:val="00AD3689"/>
    <w:rsid w:val="00B6758D"/>
    <w:rsid w:val="00CC43A6"/>
    <w:rsid w:val="00D43B07"/>
    <w:rsid w:val="00D72364"/>
    <w:rsid w:val="00D87B1F"/>
    <w:rsid w:val="00DC0CFC"/>
    <w:rsid w:val="00E55448"/>
    <w:rsid w:val="00EA146E"/>
    <w:rsid w:val="00EB2C87"/>
    <w:rsid w:val="00F2100B"/>
    <w:rsid w:val="00F5393B"/>
    <w:rsid w:val="00FE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027BB"/>
  <w15:chartTrackingRefBased/>
  <w15:docId w15:val="{B3691786-934B-47E2-8E62-0FD9B15C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C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5CA0"/>
    <w:pPr>
      <w:ind w:left="720"/>
      <w:contextualSpacing/>
    </w:pPr>
  </w:style>
  <w:style w:type="table" w:styleId="TableGrid">
    <w:name w:val="Table Grid"/>
    <w:basedOn w:val="TableNormal"/>
    <w:uiPriority w:val="39"/>
    <w:rsid w:val="003C02B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02BF"/>
    <w:pPr>
      <w:spacing w:before="100" w:beforeAutospacing="1" w:after="100" w:afterAutospacing="1" w:line="240" w:lineRule="auto"/>
    </w:pPr>
    <w:rPr>
      <w:rFonts w:eastAsia="Times New Roman" w:cs="Times New Roman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2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6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6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4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5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92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-learning.ml/login/index.php" TargetMode="External"/><Relationship Id="rId5" Type="http://schemas.openxmlformats.org/officeDocument/2006/relationships/hyperlink" Target="http://cs-learning.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>DUI KULIAH</cp:keywords>
  <dc:description/>
  <cp:lastModifiedBy>Patricia Joanne</cp:lastModifiedBy>
  <cp:revision>5</cp:revision>
  <dcterms:created xsi:type="dcterms:W3CDTF">2018-05-19T09:54:00Z</dcterms:created>
  <dcterms:modified xsi:type="dcterms:W3CDTF">2018-05-22T02:57:00Z</dcterms:modified>
</cp:coreProperties>
</file>