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C5C81">
      <w:pPr>
        <w:numPr>
          <w:ilvl w:val="0"/>
          <w:numId w:val="1"/>
        </w:num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Analyze definite assignment before variable use. You will implement a semantic pass that ensures variables are assigned before being read. They must track assignments through conditionals and loops.</w:t>
      </w:r>
    </w:p>
    <w:p w14:paraId="2CDD6FD9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p w14:paraId="7FDE0C4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</w:rPr>
        <w:t>Definite Assignment Analysis (Before Variable Use)</w:t>
      </w:r>
      <w:bookmarkStart w:id="0" w:name="_GoBack"/>
      <w:bookmarkEnd w:id="0"/>
    </w:p>
    <w:p w14:paraId="26C5996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</w:rPr>
        <w:t>Definite assignment analysis</w:t>
      </w:r>
      <w:r>
        <w:rPr>
          <w:rFonts w:hint="default" w:ascii="Calibri" w:hAnsi="Calibri" w:cs="Calibri"/>
          <w:b w:val="0"/>
          <w:bCs w:val="0"/>
        </w:rPr>
        <w:t xml:space="preserve"> is a </w:t>
      </w:r>
      <w:r>
        <w:rPr>
          <w:rStyle w:val="10"/>
          <w:rFonts w:hint="default" w:ascii="Calibri" w:hAnsi="Calibri" w:cs="Calibri"/>
          <w:b w:val="0"/>
          <w:bCs w:val="0"/>
        </w:rPr>
        <w:t>semantic analysis pass</w:t>
      </w:r>
      <w:r>
        <w:rPr>
          <w:rFonts w:hint="default" w:ascii="Calibri" w:hAnsi="Calibri" w:cs="Calibri"/>
          <w:b w:val="0"/>
          <w:bCs w:val="0"/>
        </w:rPr>
        <w:t xml:space="preserve"> that guarantees </w:t>
      </w:r>
      <w:r>
        <w:rPr>
          <w:rStyle w:val="10"/>
          <w:rFonts w:hint="default" w:ascii="Calibri" w:hAnsi="Calibri" w:cs="Calibri"/>
          <w:b w:val="0"/>
          <w:bCs w:val="0"/>
        </w:rPr>
        <w:t>every variable is assigned a value before it is read</w:t>
      </w:r>
      <w:r>
        <w:rPr>
          <w:rFonts w:hint="default" w:ascii="Calibri" w:hAnsi="Calibri" w:cs="Calibri"/>
          <w:b w:val="0"/>
          <w:bCs w:val="0"/>
        </w:rPr>
        <w:t>.</w:t>
      </w:r>
      <w:r>
        <w:rPr>
          <w:rFonts w:hint="default" w:ascii="Calibri" w:hAnsi="Calibri" w:cs="Calibri"/>
          <w:b w:val="0"/>
          <w:bCs w:val="0"/>
        </w:rPr>
        <w:br w:type="textWrapping"/>
      </w:r>
      <w:r>
        <w:rPr>
          <w:rFonts w:hint="default" w:ascii="Calibri" w:hAnsi="Calibri" w:cs="Calibri"/>
          <w:b w:val="0"/>
          <w:bCs w:val="0"/>
        </w:rPr>
        <w:t xml:space="preserve">A variable is </w:t>
      </w:r>
      <w:r>
        <w:rPr>
          <w:rStyle w:val="6"/>
          <w:rFonts w:hint="default" w:ascii="Calibri" w:hAnsi="Calibri" w:cs="Calibri"/>
          <w:b w:val="0"/>
          <w:bCs w:val="0"/>
        </w:rPr>
        <w:t>definitely assigned</w:t>
      </w:r>
      <w:r>
        <w:rPr>
          <w:rFonts w:hint="default" w:ascii="Calibri" w:hAnsi="Calibri" w:cs="Calibri"/>
          <w:b w:val="0"/>
          <w:bCs w:val="0"/>
        </w:rPr>
        <w:t xml:space="preserve"> at a program point </w:t>
      </w:r>
      <w:r>
        <w:rPr>
          <w:rStyle w:val="10"/>
          <w:rFonts w:hint="default" w:ascii="Calibri" w:hAnsi="Calibri" w:cs="Calibri"/>
          <w:b w:val="0"/>
          <w:bCs w:val="0"/>
        </w:rPr>
        <w:t>only if all possible execution paths</w:t>
      </w:r>
      <w:r>
        <w:rPr>
          <w:rFonts w:hint="default" w:ascii="Calibri" w:hAnsi="Calibri" w:cs="Calibri"/>
          <w:b w:val="0"/>
          <w:bCs w:val="0"/>
        </w:rPr>
        <w:t xml:space="preserve"> reaching that point assign it.</w:t>
      </w:r>
    </w:p>
    <w:p w14:paraId="28CB431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</w:rPr>
        <w:t>Purpose</w:t>
      </w:r>
    </w:p>
    <w:p w14:paraId="6198230A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Prevent use of uninitialized variables</w:t>
      </w:r>
    </w:p>
    <w:p w14:paraId="1DDB2D67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Catch errors at compile time</w:t>
      </w:r>
    </w:p>
    <w:p w14:paraId="5EBC5DB4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Enforced in languages like </w:t>
      </w:r>
      <w:r>
        <w:rPr>
          <w:rStyle w:val="10"/>
          <w:rFonts w:hint="default" w:ascii="Calibri" w:hAnsi="Calibri" w:cs="Calibri"/>
          <w:b w:val="0"/>
          <w:bCs w:val="0"/>
        </w:rPr>
        <w:t>Java</w:t>
      </w:r>
      <w:r>
        <w:rPr>
          <w:rFonts w:hint="default" w:ascii="Calibri" w:hAnsi="Calibri" w:cs="Calibri"/>
          <w:b w:val="0"/>
          <w:bCs w:val="0"/>
        </w:rPr>
        <w:t xml:space="preserve"> and </w:t>
      </w:r>
      <w:r>
        <w:rPr>
          <w:rStyle w:val="10"/>
          <w:rFonts w:hint="default" w:ascii="Calibri" w:hAnsi="Calibri" w:cs="Calibri"/>
          <w:b w:val="0"/>
          <w:bCs w:val="0"/>
        </w:rPr>
        <w:t>C#</w:t>
      </w:r>
    </w:p>
    <w:p w14:paraId="5070F58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</w:rPr>
        <w:t>Core Concept</w:t>
      </w:r>
    </w:p>
    <w:p w14:paraId="524348D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This is a </w:t>
      </w:r>
      <w:r>
        <w:rPr>
          <w:rStyle w:val="10"/>
          <w:rFonts w:hint="default" w:ascii="Calibri" w:hAnsi="Calibri" w:cs="Calibri"/>
          <w:b w:val="0"/>
          <w:bCs w:val="0"/>
        </w:rPr>
        <w:t>forward data-flow analysis</w:t>
      </w:r>
      <w:r>
        <w:rPr>
          <w:rFonts w:hint="default" w:ascii="Calibri" w:hAnsi="Calibri" w:cs="Calibri"/>
          <w:b w:val="0"/>
          <w:bCs w:val="0"/>
        </w:rPr>
        <w:t>:</w:t>
      </w:r>
    </w:p>
    <w:p w14:paraId="55EF7541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</w:rPr>
        <w:t>State tracked:</w:t>
      </w:r>
      <w:r>
        <w:rPr>
          <w:rFonts w:hint="default" w:ascii="Calibri" w:hAnsi="Calibri" w:cs="Calibri"/>
          <w:b w:val="0"/>
          <w:bCs w:val="0"/>
        </w:rPr>
        <w:t xml:space="preserve"> Set of variables that are </w:t>
      </w:r>
      <w:r>
        <w:rPr>
          <w:rStyle w:val="6"/>
          <w:rFonts w:hint="default" w:ascii="Calibri" w:hAnsi="Calibri" w:cs="Calibri"/>
          <w:b w:val="0"/>
          <w:bCs w:val="0"/>
        </w:rPr>
        <w:t>definitely assigned</w:t>
      </w:r>
      <w:r>
        <w:rPr>
          <w:rFonts w:hint="default" w:ascii="Calibri" w:hAnsi="Calibri" w:cs="Calibri"/>
          <w:b w:val="0"/>
          <w:bCs w:val="0"/>
        </w:rPr>
        <w:t xml:space="preserve"> (DA)</w:t>
      </w:r>
    </w:p>
    <w:p w14:paraId="100B79A8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</w:rPr>
        <w:t>Direction:</w:t>
      </w:r>
      <w:r>
        <w:rPr>
          <w:rFonts w:hint="default" w:ascii="Calibri" w:hAnsi="Calibri" w:cs="Calibri"/>
          <w:b w:val="0"/>
          <w:bCs w:val="0"/>
        </w:rPr>
        <w:t xml:space="preserve"> Forward</w:t>
      </w:r>
    </w:p>
    <w:p w14:paraId="44ECA66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b w:val="0"/>
          <w:bCs w:val="0"/>
        </w:rPr>
      </w:pPr>
    </w:p>
    <w:p w14:paraId="1DB585EC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</w:rPr>
        <w:t>Merge (join) operator:</w:t>
      </w:r>
      <w:r>
        <w:rPr>
          <w:rFonts w:hint="default" w:ascii="Calibri" w:hAnsi="Calibri" w:cs="Calibri"/>
          <w:b w:val="0"/>
          <w:bCs w:val="0"/>
        </w:rPr>
        <w:t xml:space="preserve"> </w:t>
      </w:r>
      <w:r>
        <w:rPr>
          <w:rStyle w:val="10"/>
          <w:rFonts w:hint="default" w:ascii="Calibri" w:hAnsi="Calibri" w:cs="Calibri"/>
          <w:b w:val="0"/>
          <w:bCs w:val="0"/>
        </w:rPr>
        <w:t>Intersection (∩)</w:t>
      </w:r>
      <w:r>
        <w:rPr>
          <w:rFonts w:hint="default" w:ascii="Calibri" w:hAnsi="Calibri" w:cs="Calibri"/>
          <w:b w:val="0"/>
          <w:bCs w:val="0"/>
        </w:rPr>
        <w:br w:type="textWrapping"/>
      </w:r>
      <w:r>
        <w:rPr>
          <w:rFonts w:hint="default" w:ascii="Calibri" w:hAnsi="Calibri" w:cs="Calibri"/>
          <w:b w:val="0"/>
          <w:bCs w:val="0"/>
        </w:rPr>
        <w:t xml:space="preserve">→ A variable must be assigned on </w:t>
      </w:r>
      <w:r>
        <w:rPr>
          <w:rStyle w:val="10"/>
          <w:rFonts w:hint="default" w:ascii="Calibri" w:hAnsi="Calibri" w:cs="Calibri"/>
          <w:b w:val="0"/>
          <w:bCs w:val="0"/>
        </w:rPr>
        <w:t>all paths</w:t>
      </w:r>
    </w:p>
    <w:p w14:paraId="73DEEBE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</w:rPr>
        <w:t>Basic Rules</w:t>
      </w:r>
    </w:p>
    <w:p w14:paraId="38A7DEE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1. Assignment</w:t>
      </w:r>
    </w:p>
    <w:p w14:paraId="302AED36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x = expr;</w:t>
      </w:r>
    </w:p>
    <w:p w14:paraId="3B1060E6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Before evaluating </w:t>
      </w:r>
      <w:r>
        <w:rPr>
          <w:rStyle w:val="7"/>
          <w:rFonts w:hint="default" w:ascii="Calibri" w:hAnsi="Calibri" w:cs="Calibri"/>
          <w:b w:val="0"/>
          <w:bCs w:val="0"/>
        </w:rPr>
        <w:t>expr</w:t>
      </w:r>
      <w:r>
        <w:rPr>
          <w:rFonts w:hint="default" w:ascii="Calibri" w:hAnsi="Calibri" w:cs="Calibri"/>
          <w:b w:val="0"/>
          <w:bCs w:val="0"/>
        </w:rPr>
        <w:t xml:space="preserve">: all variables in </w:t>
      </w:r>
      <w:r>
        <w:rPr>
          <w:rStyle w:val="7"/>
          <w:rFonts w:hint="default" w:ascii="Calibri" w:hAnsi="Calibri" w:cs="Calibri"/>
          <w:b w:val="0"/>
          <w:bCs w:val="0"/>
        </w:rPr>
        <w:t>expr</w:t>
      </w:r>
      <w:r>
        <w:rPr>
          <w:rFonts w:hint="default" w:ascii="Calibri" w:hAnsi="Calibri" w:cs="Calibri"/>
          <w:b w:val="0"/>
          <w:bCs w:val="0"/>
        </w:rPr>
        <w:t xml:space="preserve"> must be in DA</w:t>
      </w:r>
    </w:p>
    <w:p w14:paraId="463A1F54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After statement:</w:t>
      </w:r>
    </w:p>
    <w:p w14:paraId="70A4C181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DA_out</w:t>
      </w: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= DA_in ∪ {x}</w:t>
      </w:r>
    </w:p>
    <w:p w14:paraId="10C517C3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</w:p>
    <w:p w14:paraId="3B3ACCA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2. Variable Use</w:t>
      </w:r>
    </w:p>
    <w:p w14:paraId="56907FA2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y = x +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;</w:t>
      </w:r>
    </w:p>
    <w:p w14:paraId="1C3004B2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cs="Calibri"/>
          <w:b w:val="0"/>
          <w:bCs w:val="0"/>
        </w:rPr>
        <w:t>x</w:t>
      </w:r>
      <w:r>
        <w:rPr>
          <w:rFonts w:hint="default" w:ascii="Calibri" w:hAnsi="Calibri" w:cs="Calibri"/>
          <w:b w:val="0"/>
          <w:bCs w:val="0"/>
        </w:rPr>
        <w:t xml:space="preserve"> must be in </w:t>
      </w:r>
      <w:r>
        <w:rPr>
          <w:rStyle w:val="7"/>
          <w:rFonts w:hint="default" w:ascii="Calibri" w:hAnsi="Calibri" w:cs="Calibri"/>
          <w:b w:val="0"/>
          <w:bCs w:val="0"/>
        </w:rPr>
        <w:t>DA_in</w:t>
      </w:r>
    </w:p>
    <w:p w14:paraId="41AA0654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If not → </w:t>
      </w:r>
      <w:r>
        <w:rPr>
          <w:rStyle w:val="10"/>
          <w:rFonts w:hint="default" w:ascii="Calibri" w:hAnsi="Calibri" w:cs="Calibri"/>
          <w:b w:val="0"/>
          <w:bCs w:val="0"/>
        </w:rPr>
        <w:t>semantic error: variable used before assignment</w:t>
      </w:r>
    </w:p>
    <w:p w14:paraId="63F617E2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</w:p>
    <w:p w14:paraId="6D086D0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3. Sequential Statements</w:t>
      </w:r>
    </w:p>
    <w:p w14:paraId="3A7DB17E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S1; S2;</w:t>
      </w:r>
    </w:p>
    <w:p w14:paraId="722BCBAB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cs="Calibri"/>
          <w:b w:val="0"/>
          <w:bCs w:val="0"/>
        </w:rPr>
        <w:t>DA_out(S1)</w:t>
      </w:r>
      <w:r>
        <w:rPr>
          <w:rFonts w:hint="default" w:ascii="Calibri" w:hAnsi="Calibri" w:cs="Calibri"/>
          <w:b w:val="0"/>
          <w:bCs w:val="0"/>
        </w:rPr>
        <w:t xml:space="preserve"> becomes </w:t>
      </w:r>
      <w:r>
        <w:rPr>
          <w:rStyle w:val="7"/>
          <w:rFonts w:hint="default" w:ascii="Calibri" w:hAnsi="Calibri" w:cs="Calibri"/>
          <w:b w:val="0"/>
          <w:bCs w:val="0"/>
        </w:rPr>
        <w:t>DA_in(S2)</w:t>
      </w:r>
    </w:p>
    <w:p w14:paraId="6138B5C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</w:rPr>
        <w:t>Conditionals (if–else)</w:t>
      </w:r>
    </w:p>
    <w:p w14:paraId="30CEE84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Rule</w:t>
      </w:r>
    </w:p>
    <w:p w14:paraId="1F0F334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A variable is definitely assigned </w:t>
      </w:r>
      <w:r>
        <w:rPr>
          <w:rStyle w:val="10"/>
          <w:rFonts w:hint="default" w:ascii="Calibri" w:hAnsi="Calibri" w:cs="Calibri"/>
          <w:b w:val="0"/>
          <w:bCs w:val="0"/>
        </w:rPr>
        <w:t>after an if–else</w:t>
      </w:r>
      <w:r>
        <w:rPr>
          <w:rFonts w:hint="default" w:ascii="Calibri" w:hAnsi="Calibri" w:cs="Calibri"/>
          <w:b w:val="0"/>
          <w:bCs w:val="0"/>
        </w:rPr>
        <w:t xml:space="preserve"> only if it is assigned in </w:t>
      </w:r>
      <w:r>
        <w:rPr>
          <w:rStyle w:val="10"/>
          <w:rFonts w:hint="default" w:ascii="Calibri" w:hAnsi="Calibri" w:cs="Calibri"/>
          <w:b w:val="0"/>
          <w:bCs w:val="0"/>
        </w:rPr>
        <w:t>both branches</w:t>
      </w:r>
      <w:r>
        <w:rPr>
          <w:rFonts w:hint="default" w:ascii="Calibri" w:hAnsi="Calibri" w:cs="Calibri"/>
          <w:b w:val="0"/>
          <w:bCs w:val="0"/>
        </w:rPr>
        <w:t>.</w:t>
      </w:r>
    </w:p>
    <w:p w14:paraId="3B191C5B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DA_after</w:t>
      </w: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= DA_then ∩ DA_else</w:t>
      </w:r>
    </w:p>
    <w:p w14:paraId="212C9B1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Example (Valid)</w:t>
      </w:r>
    </w:p>
    <w:p w14:paraId="56BCB98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if</w:t>
      </w: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(cond) {</w:t>
      </w:r>
    </w:p>
    <w:p w14:paraId="473E37D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x =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10</w:t>
      </w: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;</w:t>
      </w:r>
    </w:p>
    <w:p w14:paraId="2D1DF42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}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else</w:t>
      </w: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{</w:t>
      </w:r>
    </w:p>
    <w:p w14:paraId="450238F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x =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20</w:t>
      </w: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;</w:t>
      </w:r>
    </w:p>
    <w:p w14:paraId="485CB42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}</w:t>
      </w:r>
    </w:p>
    <w:p w14:paraId="38D99DF9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y = x;  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// OK</w:t>
      </w:r>
    </w:p>
    <w:p w14:paraId="5B03341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Example (Invalid)</w:t>
      </w:r>
    </w:p>
    <w:p w14:paraId="37CAD1C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if</w:t>
      </w: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(cond) {</w:t>
      </w:r>
    </w:p>
    <w:p w14:paraId="13C8919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x =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10</w:t>
      </w: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;</w:t>
      </w:r>
    </w:p>
    <w:p w14:paraId="60C6B90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}</w:t>
      </w:r>
    </w:p>
    <w:p w14:paraId="60AC4420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y = x;  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// ERROR</w:t>
      </w:r>
    </w:p>
    <w:p w14:paraId="34A4FFFF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cs="Calibri"/>
          <w:b w:val="0"/>
          <w:bCs w:val="0"/>
        </w:rPr>
        <w:t>x</w:t>
      </w:r>
      <w:r>
        <w:rPr>
          <w:rFonts w:hint="default" w:ascii="Calibri" w:hAnsi="Calibri" w:cs="Calibri"/>
          <w:b w:val="0"/>
          <w:bCs w:val="0"/>
        </w:rPr>
        <w:t xml:space="preserve"> is not assigned on the </w:t>
      </w:r>
      <w:r>
        <w:rPr>
          <w:rStyle w:val="7"/>
          <w:rFonts w:hint="default" w:ascii="Calibri" w:hAnsi="Calibri" w:cs="Calibri"/>
          <w:b w:val="0"/>
          <w:bCs w:val="0"/>
        </w:rPr>
        <w:t>else</w:t>
      </w:r>
      <w:r>
        <w:rPr>
          <w:rFonts w:hint="default" w:ascii="Calibri" w:hAnsi="Calibri" w:cs="Calibri"/>
          <w:b w:val="0"/>
          <w:bCs w:val="0"/>
        </w:rPr>
        <w:t xml:space="preserve"> path</w:t>
      </w:r>
    </w:p>
    <w:p w14:paraId="4641A39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</w:rPr>
        <w:t>Loops (while / for)</w:t>
      </w:r>
    </w:p>
    <w:p w14:paraId="6660ED4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Key Idea</w:t>
      </w:r>
    </w:p>
    <w:p w14:paraId="0943B1D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A loop </w:t>
      </w:r>
      <w:r>
        <w:rPr>
          <w:rStyle w:val="10"/>
          <w:rFonts w:hint="default" w:ascii="Calibri" w:hAnsi="Calibri" w:cs="Calibri"/>
          <w:b w:val="0"/>
          <w:bCs w:val="0"/>
        </w:rPr>
        <w:t>may execute zero times</w:t>
      </w:r>
      <w:r>
        <w:rPr>
          <w:rFonts w:hint="default" w:ascii="Calibri" w:hAnsi="Calibri" w:cs="Calibri"/>
          <w:b w:val="0"/>
          <w:bCs w:val="0"/>
        </w:rPr>
        <w:t xml:space="preserve">, so assignments inside the loop are </w:t>
      </w:r>
      <w:r>
        <w:rPr>
          <w:rStyle w:val="10"/>
          <w:rFonts w:hint="default" w:ascii="Calibri" w:hAnsi="Calibri" w:cs="Calibri"/>
          <w:b w:val="0"/>
          <w:bCs w:val="0"/>
        </w:rPr>
        <w:t>not guaranteed</w:t>
      </w:r>
      <w:r>
        <w:rPr>
          <w:rFonts w:hint="default" w:ascii="Calibri" w:hAnsi="Calibri" w:cs="Calibri"/>
          <w:b w:val="0"/>
          <w:bCs w:val="0"/>
        </w:rPr>
        <w:t>.</w:t>
      </w:r>
    </w:p>
    <w:p w14:paraId="77D3E6B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Example</w:t>
      </w:r>
    </w:p>
    <w:p w14:paraId="5E5DDAF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while</w:t>
      </w: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(cond) {</w:t>
      </w:r>
    </w:p>
    <w:p w14:paraId="5B6A0DB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x =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5</w:t>
      </w: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;</w:t>
      </w:r>
    </w:p>
    <w:p w14:paraId="11AF109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}</w:t>
      </w:r>
    </w:p>
    <w:p w14:paraId="3D690FBD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y = x;  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// ERROR</w:t>
      </w:r>
    </w:p>
    <w:p w14:paraId="75A9337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Rule</w:t>
      </w:r>
    </w:p>
    <w:p w14:paraId="435760EF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Variables assigned </w:t>
      </w:r>
      <w:r>
        <w:rPr>
          <w:rStyle w:val="10"/>
          <w:rFonts w:hint="default" w:ascii="Calibri" w:hAnsi="Calibri" w:cs="Calibri"/>
          <w:b w:val="0"/>
          <w:bCs w:val="0"/>
        </w:rPr>
        <w:t>only inside the loop body</w:t>
      </w:r>
      <w:r>
        <w:rPr>
          <w:rFonts w:hint="default" w:ascii="Calibri" w:hAnsi="Calibri" w:cs="Calibri"/>
          <w:b w:val="0"/>
          <w:bCs w:val="0"/>
        </w:rPr>
        <w:t xml:space="preserve"> are </w:t>
      </w:r>
      <w:r>
        <w:rPr>
          <w:rStyle w:val="10"/>
          <w:rFonts w:hint="default" w:ascii="Calibri" w:hAnsi="Calibri" w:cs="Calibri"/>
          <w:b w:val="0"/>
          <w:bCs w:val="0"/>
        </w:rPr>
        <w:t>not definitely assigned</w:t>
      </w:r>
      <w:r>
        <w:rPr>
          <w:rFonts w:hint="default" w:ascii="Calibri" w:hAnsi="Calibri" w:cs="Calibri"/>
          <w:b w:val="0"/>
          <w:bCs w:val="0"/>
        </w:rPr>
        <w:t xml:space="preserve"> after the loop</w:t>
      </w:r>
    </w:p>
    <w:p w14:paraId="2399F9AA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Only variables assigned </w:t>
      </w:r>
      <w:r>
        <w:rPr>
          <w:rStyle w:val="10"/>
          <w:rFonts w:hint="default" w:ascii="Calibri" w:hAnsi="Calibri" w:cs="Calibri"/>
          <w:b w:val="0"/>
          <w:bCs w:val="0"/>
        </w:rPr>
        <w:t>before the loop</w:t>
      </w:r>
      <w:r>
        <w:rPr>
          <w:rFonts w:hint="default" w:ascii="Calibri" w:hAnsi="Calibri" w:cs="Calibri"/>
          <w:b w:val="0"/>
          <w:bCs w:val="0"/>
        </w:rPr>
        <w:t xml:space="preserve"> remain definitely assigned</w:t>
      </w:r>
    </w:p>
    <w:p w14:paraId="083B19F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</w:rPr>
        <w:t>Formal Data-Flow Formulation</w:t>
      </w:r>
    </w:p>
    <w:p w14:paraId="4C0BDBC9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cs="Calibri"/>
          <w:b w:val="0"/>
          <w:bCs w:val="0"/>
        </w:rPr>
        <w:t>IN[s]</w:t>
      </w:r>
      <w:r>
        <w:rPr>
          <w:rFonts w:hint="default" w:ascii="Calibri" w:hAnsi="Calibri" w:cs="Calibri"/>
          <w:b w:val="0"/>
          <w:bCs w:val="0"/>
        </w:rPr>
        <w:t xml:space="preserve"> = variables definitely assigned before statement </w:t>
      </w:r>
      <w:r>
        <w:rPr>
          <w:rStyle w:val="7"/>
          <w:rFonts w:hint="default" w:ascii="Calibri" w:hAnsi="Calibri" w:cs="Calibri"/>
          <w:b w:val="0"/>
          <w:bCs w:val="0"/>
        </w:rPr>
        <w:t>s</w:t>
      </w:r>
    </w:p>
    <w:p w14:paraId="4D8AAA11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cs="Calibri"/>
          <w:b w:val="0"/>
          <w:bCs w:val="0"/>
        </w:rPr>
        <w:t>OUT[s]</w:t>
      </w:r>
      <w:r>
        <w:rPr>
          <w:rFonts w:hint="default" w:ascii="Calibri" w:hAnsi="Calibri" w:cs="Calibri"/>
          <w:b w:val="0"/>
          <w:bCs w:val="0"/>
        </w:rPr>
        <w:t xml:space="preserve"> = variables definitely assigned after statement </w:t>
      </w:r>
      <w:r>
        <w:rPr>
          <w:rStyle w:val="7"/>
          <w:rFonts w:hint="default" w:ascii="Calibri" w:hAnsi="Calibri" w:cs="Calibri"/>
          <w:b w:val="0"/>
          <w:bCs w:val="0"/>
        </w:rPr>
        <w:t>s</w:t>
      </w:r>
    </w:p>
    <w:p w14:paraId="2F28CBE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Transfer Functions</w:t>
      </w:r>
    </w:p>
    <w:p w14:paraId="1B81405F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Assignment:</w:t>
      </w:r>
    </w:p>
    <w:p w14:paraId="11284490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OUT</w:t>
      </w: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= IN ∪ {x}</w:t>
      </w:r>
    </w:p>
    <w:p w14:paraId="3593B3E8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Other statements:</w:t>
      </w:r>
    </w:p>
    <w:p w14:paraId="73B85BCA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OUT</w:t>
      </w: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= IN</w:t>
      </w:r>
    </w:p>
    <w:p w14:paraId="653C2DC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Join at Control-Flow Merge</w:t>
      </w:r>
    </w:p>
    <w:p w14:paraId="1531F3AD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IN</w:t>
      </w: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= OUT₁ ∩ OUT₂</w:t>
      </w:r>
    </w:p>
    <w:p w14:paraId="078DF3A1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35D9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</w:rPr>
        <w:t>Algorithm (Semantic Pass)</w:t>
      </w:r>
    </w:p>
    <w:p w14:paraId="62052CE4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Build the </w:t>
      </w:r>
      <w:r>
        <w:rPr>
          <w:rStyle w:val="10"/>
          <w:rFonts w:hint="default" w:ascii="Calibri" w:hAnsi="Calibri" w:cs="Calibri"/>
          <w:b w:val="0"/>
          <w:bCs w:val="0"/>
        </w:rPr>
        <w:t>Control Flow Graph (CFG)</w:t>
      </w:r>
    </w:p>
    <w:p w14:paraId="1A5E0B9A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Initialize:</w:t>
      </w:r>
    </w:p>
    <w:p w14:paraId="293CF008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DA(entry) = ∅</w:t>
      </w:r>
    </w:p>
    <w:p w14:paraId="77AEEBDB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Traverse statements in </w:t>
      </w:r>
      <w:r>
        <w:rPr>
          <w:rStyle w:val="10"/>
          <w:rFonts w:hint="default" w:ascii="Calibri" w:hAnsi="Calibri" w:cs="Calibri"/>
          <w:b w:val="0"/>
          <w:bCs w:val="0"/>
        </w:rPr>
        <w:t>forward order</w:t>
      </w:r>
    </w:p>
    <w:p w14:paraId="199F65CA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On variable </w:t>
      </w:r>
      <w:r>
        <w:rPr>
          <w:rStyle w:val="10"/>
          <w:rFonts w:hint="default" w:ascii="Calibri" w:hAnsi="Calibri" w:cs="Calibri"/>
          <w:b w:val="0"/>
          <w:bCs w:val="0"/>
        </w:rPr>
        <w:t>use</w:t>
      </w:r>
      <w:r>
        <w:rPr>
          <w:rFonts w:hint="default" w:ascii="Calibri" w:hAnsi="Calibri" w:cs="Calibri"/>
          <w:b w:val="0"/>
          <w:bCs w:val="0"/>
        </w:rPr>
        <w:t>:</w:t>
      </w:r>
    </w:p>
    <w:p w14:paraId="0B7D4124">
      <w:pPr>
        <w:pStyle w:val="9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If variable ∉ DA → report error</w:t>
      </w:r>
    </w:p>
    <w:p w14:paraId="03ACFD08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On </w:t>
      </w:r>
      <w:r>
        <w:rPr>
          <w:rStyle w:val="10"/>
          <w:rFonts w:hint="default" w:ascii="Calibri" w:hAnsi="Calibri" w:cs="Calibri"/>
          <w:b w:val="0"/>
          <w:bCs w:val="0"/>
        </w:rPr>
        <w:t>assignment</w:t>
      </w:r>
      <w:r>
        <w:rPr>
          <w:rFonts w:hint="default" w:ascii="Calibri" w:hAnsi="Calibri" w:cs="Calibri"/>
          <w:b w:val="0"/>
          <w:bCs w:val="0"/>
        </w:rPr>
        <w:t>:</w:t>
      </w:r>
    </w:p>
    <w:p w14:paraId="4F7F0F71">
      <w:pPr>
        <w:pStyle w:val="9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Add variable to DA</w:t>
      </w:r>
    </w:p>
    <w:p w14:paraId="397181C9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At </w:t>
      </w:r>
      <w:r>
        <w:rPr>
          <w:rStyle w:val="10"/>
          <w:rFonts w:hint="default" w:ascii="Calibri" w:hAnsi="Calibri" w:cs="Calibri"/>
          <w:b w:val="0"/>
          <w:bCs w:val="0"/>
        </w:rPr>
        <w:t>if–else</w:t>
      </w:r>
      <w:r>
        <w:rPr>
          <w:rFonts w:hint="default" w:ascii="Calibri" w:hAnsi="Calibri" w:cs="Calibri"/>
          <w:b w:val="0"/>
          <w:bCs w:val="0"/>
        </w:rPr>
        <w:t>:</w:t>
      </w:r>
    </w:p>
    <w:p w14:paraId="1DDD4677">
      <w:pPr>
        <w:pStyle w:val="9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Analyze both branches</w:t>
      </w:r>
    </w:p>
    <w:p w14:paraId="739324EE">
      <w:pPr>
        <w:pStyle w:val="9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Merge using intersection</w:t>
      </w:r>
    </w:p>
    <w:p w14:paraId="78D4B6DE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At </w:t>
      </w:r>
      <w:r>
        <w:rPr>
          <w:rStyle w:val="10"/>
          <w:rFonts w:hint="default" w:ascii="Calibri" w:hAnsi="Calibri" w:cs="Calibri"/>
          <w:b w:val="0"/>
          <w:bCs w:val="0"/>
        </w:rPr>
        <w:t>loops</w:t>
      </w:r>
      <w:r>
        <w:rPr>
          <w:rFonts w:hint="default" w:ascii="Calibri" w:hAnsi="Calibri" w:cs="Calibri"/>
          <w:b w:val="0"/>
          <w:bCs w:val="0"/>
        </w:rPr>
        <w:t>:</w:t>
      </w:r>
    </w:p>
    <w:p w14:paraId="48C9CA99">
      <w:pPr>
        <w:pStyle w:val="9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Assume body may not execute</w:t>
      </w:r>
    </w:p>
    <w:p w14:paraId="489AA4D5">
      <w:pPr>
        <w:pStyle w:val="9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Do not add new definite assignments from inside the loop</w:t>
      </w:r>
    </w:p>
    <w:p w14:paraId="7F3A9B5F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AB96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</w:rPr>
        <w:t>Simple Pseudocode</w:t>
      </w:r>
    </w:p>
    <w:p w14:paraId="18E92AD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analyze(stmt, DA_in):</w:t>
      </w:r>
    </w:p>
    <w:p w14:paraId="340517A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DD91A8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if stmt is assignment x = expr:</w:t>
      </w:r>
    </w:p>
    <w:p w14:paraId="437B9DE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    check all vars in expr ∈ DA_in</w:t>
      </w:r>
    </w:p>
    <w:p w14:paraId="5B0F13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    return DA_in ∪ {x}</w:t>
      </w:r>
    </w:p>
    <w:p w14:paraId="315A65D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3E07CE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if stmt is variable use x:</w:t>
      </w:r>
    </w:p>
    <w:p w14:paraId="7DD8DFF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    if x ∉ DA_in:</w:t>
      </w:r>
    </w:p>
    <w:p w14:paraId="2FE32B3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        error "Use before assignment"</w:t>
      </w:r>
    </w:p>
    <w:p w14:paraId="170CAC1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6F017D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if stmt is if (cond) then S1 else S2:</w:t>
      </w:r>
    </w:p>
    <w:p w14:paraId="02F1691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    DA1 = analyze(S1, DA_in)</w:t>
      </w:r>
    </w:p>
    <w:p w14:paraId="7CB2895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    DA2 = analyze(S2, DA_in)</w:t>
      </w:r>
    </w:p>
    <w:p w14:paraId="78717E9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    return DA1 ∩ DA2</w:t>
      </w:r>
    </w:p>
    <w:p w14:paraId="4F3C9D7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0F46A6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if stmt is while (cond) body:</w:t>
      </w:r>
    </w:p>
    <w:p w14:paraId="1E3FC7B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    analyze(body, DA_in)</w:t>
      </w:r>
    </w:p>
    <w:p w14:paraId="257E60B8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    return DA_in</w:t>
      </w:r>
    </w:p>
    <w:p w14:paraId="0156A7F8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A149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</w:rPr>
        <w:t>Key Properties</w:t>
      </w:r>
    </w:p>
    <w:p w14:paraId="0A1B6906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</w:rPr>
        <w:t>Conservative</w:t>
      </w:r>
      <w:r>
        <w:rPr>
          <w:rFonts w:hint="default" w:ascii="Calibri" w:hAnsi="Calibri" w:cs="Calibri"/>
          <w:b w:val="0"/>
          <w:bCs w:val="0"/>
        </w:rPr>
        <w:t xml:space="preserve"> (safe): may reject some valid programs</w:t>
      </w:r>
    </w:p>
    <w:p w14:paraId="65D9D25E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Guarantees no uninitialized reads</w:t>
      </w:r>
    </w:p>
    <w:p w14:paraId="26AD7302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Widely used in semantic analyzers</w:t>
      </w:r>
    </w:p>
    <w:p w14:paraId="0CFFC735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24B148"/>
    <w:multiLevelType w:val="singleLevel"/>
    <w:tmpl w:val="5524B148"/>
    <w:lvl w:ilvl="0" w:tentative="0">
      <w:start w:val="7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53403"/>
    <w:rsid w:val="45F5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2026-01-17T06:35:00Z</dcterms:created>
  <dc:creator>HP</dc:creator>
  <cp:lastModifiedBy>HP</cp:lastModifiedBy>
  <dcterms:modified xsi:type="dcterms:W3CDTF">2026-01-17T06:44:19Z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94EA49947A6C4561AA10E47063DDCC32_11</vt:lpwstr>
  </property>
</Properties>
</file>