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3c. Der Unterschied zwischen Empathie und Verschmelzung</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14b. Warum Nähe manchmal beängstigender ist als Distanz</w:t>
      </w:r>
    </w:p>
    <w:p>
      <w:r>
        <w:rPr>
          <w:i w:val="0"/>
          <w:sz w:val="21"/>
        </w:rPr>
        <w:t>15. Grenzen ohne Erklärung</w:t>
      </w:r>
    </w:p>
    <w:p>
      <w:r>
        <w:rPr>
          <w:i w:val="0"/>
          <w:sz w:val="21"/>
        </w:rPr>
        <w:t>Zwischenspiel: Pauls Geschichte in einem Stück</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17b. Wenn du merkst, dass du das Muster selbst weitergegeben hast</w:t>
      </w:r>
    </w:p>
    <w:p>
      <w:r>
        <w:rPr>
          <w:i w:val="0"/>
          <w:sz w:val="21"/>
        </w:rPr>
        <w:t>18. Was du deinen eigenen Kindern stattdessen mitgeben willst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Eine Standortbestimmung</w:t>
      </w:r>
    </w:p>
    <w:p>
      <w:r>
        <w:rPr>
          <w:i w:val="0"/>
          <w:sz w:val="21"/>
        </w:rPr>
        <w:t>Ein Brief an dich selbst</w:t>
      </w:r>
    </w:p>
    <w:p>
      <w:r>
        <w:rPr>
          <w:i w:val="0"/>
          <w:sz w:val="21"/>
        </w:rPr>
        <w:t>Die Satz-Sammlung</w:t>
      </w:r>
    </w:p>
    <w:p>
      <w:r>
        <w:rPr>
          <w:i w:val="0"/>
          <w:sz w:val="21"/>
        </w:rPr>
        <w:t>Meine anderen Bücher</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Roland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Roland hatte trotzdem zwanzig Minuten seines Abends damit verbracht, eine Stimmung zu reparieren, die nie kaputt war.</w:t>
      </w:r>
    </w:p>
    <w:p>
      <w:r>
        <w:rPr>
          <w:i w:val="0"/>
          <w:sz w:val="21"/>
        </w:rPr>
        <w:t>Ganz ähnlich erging es Priska, dreiunddreissig, aus Zürich. Bei ihr war es nicht das Schweigen des Partners, sondern der knappe Tonfall ihrer Chefin am Telefon. Zwei Sätze, dann aufgelegt. Priska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sz w:val="21"/>
        </w:rPr>
        <w:t>TikTok  ·  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entwickelt sich, wenn ein Kind über längere Zeit in einer Umgebung lebt, in der es nützlich war, jede kleine Veränderung sofort zu bemerken, weil die grossen Veränderungen oft ohne Vorwarnung kamen. Das Nervensystem passt sich an diese Notwendigkeit an, so wie sich ein Muskel an regelmässiges Training anpasst.</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sz w:val="21"/>
        </w:rPr>
        <w:t>TikTok  ·  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sz w:val="21"/>
        </w:rPr>
        <w:t>TikTok  ·  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sz w:val="21"/>
        </w:rPr>
        <w:t>TikTok  ·  Du darfst mitfühlen. Du musst nicht auffangen. Beides gleichzeitig zerreisst dich.</w:t>
      </w:r>
    </w:p>
    <w:p>
      <w:r>
        <w:br w:type="page"/>
      </w:r>
    </w:p>
    <w:p>
      <w:r>
        <w:rPr>
          <w:b/>
          <w:sz w:val="34"/>
        </w:rPr>
        <w:t>3c. Der Unterschied zwischen Empathie und Verschmelzung</w:t>
      </w:r>
    </w:p>
    <w:p>
      <w:r>
        <w:rPr>
          <w:i w:val="0"/>
          <w:sz w:val="21"/>
        </w:rPr>
        <w:t>Empathie heisst: Ich merke, was du fühlst, und bleibe trotzdem ich. Verschmelzung heisst: Dein Gefühl wird augenblicklich zu meinem, ohne dass ich noch unterscheiden kann, wo du aufhörst und ich anfange.</w:t>
      </w:r>
    </w:p>
    <w:p>
      <w:r>
        <w:rPr>
          <w:i w:val="0"/>
          <w:sz w:val="21"/>
        </w:rPr>
        <w:t>Bei Yvonne zeigte sich das so deutlich, dass es ihr selbst Angst machte: Wenn ihre Schwester weinte, weinte Yvonne innerhalb von Sekunden mit, nicht aus Mitgefühl allein, sondern weil sie das Gefühl der Schwester in ihrem eigenen Körper spürte, fast wie eine Übertragung.</w:t>
      </w:r>
    </w:p>
    <w:p>
      <w:r>
        <w:rPr>
          <w:i w:val="0"/>
          <w:sz w:val="21"/>
        </w:rPr>
        <w:t>Diese Fähigkeit zur Verschmelzung wird oft als besondere Empathie missverstanden, sogar gelobt. Tatsächlich ist sie eine Grenzauflösung, die auf Dauer beide Seiten erschöpft, weil niemand mehr weiss, wessen Gefühl gerade im Raum steht.</w:t>
      </w:r>
    </w:p>
    <w:p>
      <w:r>
        <w:rPr>
          <w:b/>
          <w:sz w:val="23"/>
        </w:rPr>
        <w:t>Was in dir wirklich passiert</w:t>
      </w:r>
    </w:p>
    <w:p>
      <w:r>
        <w:rPr>
          <w:i w:val="0"/>
          <w:sz w:val="21"/>
        </w:rPr>
        <w:t>Der Unterschied zwischen Empathie und Verschmelzung liegt in einer inneren Grenze, die manche Menschen früh verlieren, meist weil sie in ihrer Kindheit lernten, dass die eigenen Gefühle weniger wichtig waren als die der Bezugspersonen. Mit der Zeit verwischt dadurch die Fähigkeit, überhaupt zu unterscheiden, welches Gefühl ursprünglich das eigene war.</w:t>
      </w:r>
    </w:p>
    <w:p>
      <w:r>
        <w:rPr>
          <w:i w:val="0"/>
          <w:sz w:val="21"/>
        </w:rPr>
        <w:t>Verschmelzung fühlt sich zunächst wie ein Zeichen tiefer Verbundenheit an. Auf Dauer erschöpft sie, weil ein Mensch, der ständig fremde Gefühle wie eigene mitträgt, irgendwann kaum noch Kapazität für sein eigenes emotionales Erleben übrighat.</w:t>
      </w:r>
    </w:p>
    <w:p>
      <w:r>
        <w:rPr>
          <w:i w:val="0"/>
          <w:sz w:val="21"/>
        </w:rPr>
        <w:t>Der Weg zurück beginnt mit einer einfachen, oft ungewohnten Frage in emotional aufgeladenen Momenten: Ist das gerade mein Gefühl, oder trage ich das Gefühl eines anderen Menschen mit?</w:t>
      </w:r>
    </w:p>
    <w:p>
      <w:r>
        <w:rPr>
          <w:b/>
          <w:sz w:val="23"/>
        </w:rPr>
        <w:t>Zum Weiterdenken</w:t>
      </w:r>
    </w:p>
    <w:p>
      <w:r>
        <w:rPr>
          <w:i/>
          <w:sz w:val="21"/>
        </w:rPr>
        <w:t>In welcher Beziehung verschwimmt bei dir am schnellsten die Grenze zwischen deinem Gefühl und dem der anderen Person?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Fürsorge lässt Raum für einen anderen Ausgang. Kontrolle versucht, genau einen bestimmten Ausgang sicherzustellen.</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sz w:val="21"/>
        </w:rPr>
        <w:t>TikTok  ·  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sz w:val="21"/>
        </w:rPr>
        <w:t>TikTok  ·  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sz w:val="21"/>
        </w:rPr>
        <w:t>TikTok  ·  Rücksicht reicht. Mehr wurde nie verlangt, ausser von dir selbst.</w:t>
      </w:r>
    </w:p>
    <w:p>
      <w:r>
        <w:br w:type="page"/>
      </w:r>
    </w:p>
    <w:p>
      <w:r>
        <w:rPr>
          <w:b/>
          <w:sz w:val="34"/>
        </w:rPr>
        <w:t>6b. Scham ist nicht Schuld: der Unterschied, der alles verändert</w:t>
      </w:r>
    </w:p>
    <w:p>
      <w:r>
        <w:rPr>
          <w:i w:val="0"/>
          <w:sz w:val="21"/>
        </w:rPr>
        <w:t>Schuld sagt: Ich habe etwas falsch gemacht. Scham sagt: Mit mir stimmt etwas nicht. Der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sz w:val="21"/>
        </w:rPr>
        <w:t>TikTok  ·  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sz w:val="21"/>
        </w:rPr>
        <w:t>TikTok  ·  Seine Erwartung. Nicht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sz w:val="21"/>
        </w:rPr>
        <w:t>TikTok  ·  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sz w:val="21"/>
        </w:rPr>
        <w:t>TikTok  ·  Sein Tag. Nicht deiner.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Wut ist unter allen Emotionen diejenige, die im Körper am stärksten Alarmreaktionen auslöst, weil sie evolutionär eng mit tatsächlicher Gefahr verbunden ist. Ein Nervensystem, das gelernt hat, fremde Wut als persönliche Gefahr einzustufen, reagiert entsprechend heftig, selbst wenn die reale Gefahr längst nicht mehr besteht.</w:t>
      </w:r>
    </w:p>
    <w:p>
      <w:r>
        <w:rPr>
          <w:i w:val="0"/>
          <w:sz w:val="21"/>
        </w:rPr>
        <w:t>Wenn Wut in der Kindheit regelmässig mit Bestrafung, Liebesentzug oder Unberechenbarkeit verbunden war, bleibt diese Verknüpfung oft jahrzehntelang bestehen, selbst wenn die aktuelle wütende Person, ein Chef, ein Partner, ein Freund, überhaupt keine Bedrohung darstellt.</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sz w:val="21"/>
        </w:rPr>
        <w:t>TikTok  ·  Seine Wut. Nicht dein Urteil.</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sz w:val="21"/>
        </w:rPr>
        <w:t>TikTok  ·  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sz w:val="21"/>
        </w:rPr>
        <w:t>TikTok  ·  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sz w:val="21"/>
        </w:rPr>
        <w:t>TikTok  ·  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sz w:val="21"/>
        </w:rPr>
        <w:t>TikTok  ·  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sz w:val="21"/>
        </w:rPr>
        <w:t>TikTok  ·  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sz w:val="21"/>
        </w:rPr>
        <w:t>TikTok  ·  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Gesichtsausdrücke werden von unserem Gehirn extrem schnell und weitgehend unbewusst verarbeitet, noch bevor eine bewusste Bewertung stattfindet. Bei Menschen mit einer Geschichte emotional unberechenbarer Bezugspersonen ist diese Verarbeitung besonders empfindlich eingestellt.</w:t>
      </w:r>
    </w:p>
    <w:p>
      <w:r>
        <w:rPr>
          <w:i w:val="0"/>
          <w:sz w:val="21"/>
        </w:rPr>
        <w:t>Ein bestimmter Gesichtsausdruck kann so zu einem regelrechten Auslöser werden, der eine körperliche Reaktion in Gang setzt, lange bevor der Verstand die Situation überhaupt eingeordnet hat. Das erklärt, warum manche Reaktionen sich so unverhältnismässig stark anfühlen im Vergleich zum tatsächlichen Anlass.</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sz w:val="21"/>
        </w:rPr>
        <w:t>TikTok  ·  Ein Gesicht ist kein Urteil. Es ist nur ein Gefühl, das vorbeizieht.</w:t>
      </w:r>
    </w:p>
    <w:p>
      <w:r>
        <w:br w:type="page"/>
      </w:r>
    </w:p>
    <w:p>
      <w:r>
        <w:rPr>
          <w:b/>
          <w:sz w:val="34"/>
        </w:rPr>
        <w:t>14b. Warum Nähe manchmal beängstigender ist als Distanz</w:t>
      </w:r>
    </w:p>
    <w:p>
      <w:r>
        <w:rPr>
          <w:i w:val="0"/>
          <w:sz w:val="21"/>
        </w:rPr>
        <w:t>Es klingt zunächst widersprüchlich: Ausgerechnet Menschen, die sich ständig um andere kümmern, haben oft am meisten Angst vor echter Nähe.</w:t>
      </w:r>
    </w:p>
    <w:p>
      <w:r>
        <w:rPr>
          <w:i w:val="0"/>
          <w:sz w:val="21"/>
        </w:rPr>
        <w:t>Bei Patrick zeigte sich das so: Solange er für seine Partnerin sorgte, ihr zuhörte, Probleme löste, fühlte er sich sicher. Sobald sie ihn bat, selbst etwas zu teilen, wie es ihm wirklich ging, wich er aus, wechselte das Thema, machte einen Witz.</w:t>
      </w:r>
    </w:p>
    <w:p>
      <w:r>
        <w:rPr>
          <w:i w:val="0"/>
          <w:sz w:val="21"/>
        </w:rPr>
        <w:t>Kümmern ist kontrollierbar. Man entscheidet, was man gibt und wie viel. Echte Nähe verlangt, sich selbst zu zeigen, ohne zu wissen, wie die Reaktion darauf ausfällt. Für jemanden, der gelernt hat, jede Reaktion vorherzusehen, ist genau diese Unvorhersehbarkeit die eigentliche Bedrohung.</w:t>
      </w:r>
    </w:p>
    <w:p>
      <w:r>
        <w:rPr>
          <w:b/>
          <w:sz w:val="23"/>
        </w:rPr>
        <w:t>Was in dir wirklich passiert</w:t>
      </w:r>
    </w:p>
    <w:p>
      <w:r>
        <w:rPr>
          <w:i w:val="0"/>
          <w:sz w:val="21"/>
        </w:rPr>
        <w:t>Kümmern folgt einem klaren Skript: Ein Bedürfnis wird erkannt, eine Handlung folgt, eine Reaktion kommt zurück, meist Dankbarkeit. Dieses Skript lässt sich gut vorhersehen und kontrollieren.</w:t>
      </w:r>
    </w:p>
    <w:p>
      <w:r>
        <w:rPr>
          <w:i w:val="0"/>
          <w:sz w:val="21"/>
        </w:rPr>
        <w:t>Echte Nähe, das eigene Zeigen von Unsicherheit, Bedürftigkeit oder Verletzlichkeit, folgt keinem Skript. Die Reaktion des Gegenübers ist ungewiss, und genau diese Ungewissheit löst bei Menschen mit diesem Muster oft eine stärkere Alarmreaktion aus als jede fremde schlechte Laune.</w:t>
      </w:r>
    </w:p>
    <w:p>
      <w:r>
        <w:rPr>
          <w:i w:val="0"/>
          <w:sz w:val="21"/>
        </w:rPr>
        <w:t>Der Weg zu echter Nähe führt nicht über grosse Geständnisse, sondern über kleine, wiederholte Momente, in denen man sich ein Stück zeigt und die Erfahrung macht, dass daraus keine Katastrophe entsteht.</w:t>
      </w:r>
    </w:p>
    <w:p>
      <w:r>
        <w:rPr>
          <w:b/>
          <w:sz w:val="23"/>
        </w:rPr>
        <w:t>Zum Weiterdenken</w:t>
      </w:r>
    </w:p>
    <w:p>
      <w:r>
        <w:rPr>
          <w:i/>
          <w:sz w:val="21"/>
        </w:rPr>
        <w:t>Wo in deiner engsten Beziehung gibst du lieber, statt selbst etwas von dir zu zeigen?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sz w:val="21"/>
        </w:rPr>
        <w:t>TikTok  ·  „Das passt nicht.“ Punkt. Mehr brauchst du nicht zu sagen.</w:t>
      </w:r>
    </w:p>
    <w:p>
      <w:r>
        <w:br w:type="page"/>
      </w:r>
    </w:p>
    <w:p>
      <w:r>
        <w:rPr>
          <w:b/>
          <w:sz w:val="34"/>
        </w:rPr>
        <w:t>Zwischenspiel: Pauls Geschichte in einem Stück</w:t>
      </w:r>
    </w:p>
    <w:p>
      <w:r>
        <w:rPr>
          <w:i w:val="0"/>
          <w:sz w:val="21"/>
        </w:rPr>
        <w:t>Paul war sechsundvierzig, Geschäftsführer eines kleinen Familienbetriebs, als er zum ersten Mal in meine Praxis kam. Nicht wegen seiner Ehe, nicht wegen seiner Kinder. Wegen anhaltender Erschöpfung, für die kein Arzt eine Ursache fand.</w:t>
      </w:r>
    </w:p>
    <w:p>
      <w:r>
        <w:rPr>
          <w:i w:val="0"/>
          <w:sz w:val="21"/>
        </w:rPr>
        <w:t>Sein Vater hatte die Firma vor ihm geführt, streng, unberechenbar, mit einer Wut, die ohne Vorwarnung ausbrechen konnte. Paul lernte früh, die Stimmung seines Vaters am Klang der Bürotür abzulesen, an der Art, wie er den Autoschlüssel auf den Tisch legte.</w:t>
      </w:r>
    </w:p>
    <w:p>
      <w:r>
        <w:rPr>
          <w:i w:val="0"/>
          <w:sz w:val="21"/>
        </w:rPr>
        <w:t>Als Erwachsener übernahm er die Firma und mit ihr, ohne es zu merken, dieselbe Wachsamkeit. Jede Unzufriedenheit eines Mitarbeitenden, jede knappe Antwort eines Kunden, jeder angespannte Blick seiner Frau am Abend, Paul fing es auf, deutete es, versuchte es zu beheben, oft bevor die andere Person überhaupt gemerkt hatte, dass etwas nicht stimmte.</w:t>
      </w:r>
    </w:p>
    <w:p>
      <w:r>
        <w:rPr>
          <w:i w:val="0"/>
          <w:sz w:val="21"/>
        </w:rPr>
        <w:t>„Ich dachte, das sei einfach gute Führung“, sagte er in einer unserer ersten Sitzungen. „Ich dachte, ein guter Chef merkt alles, bevor es zum Problem wird.“</w:t>
      </w:r>
    </w:p>
    <w:p>
      <w:r>
        <w:rPr>
          <w:i w:val="0"/>
          <w:sz w:val="21"/>
        </w:rPr>
        <w:t>Was er über die Jahre nicht merkte: wie sehr diese ständige Wachsamkeit ihn selbst aufzehrte. Er schlief schlecht. Er konnte sich an keinen Abend erinnern, an dem er wirklich abgeschaltet hatte, nicht in zehn Jahren.</w:t>
      </w:r>
    </w:p>
    <w:p>
      <w:r>
        <w:rPr>
          <w:i w:val="0"/>
          <w:sz w:val="21"/>
        </w:rPr>
        <w:t>Der Wendepunkt kam nicht dramatisch. Ein Mitarbeiter kündigte, unzufrieden mit einer Entscheidung, die Paul lange und sorgfältig abgewogen hatte. Paul spürte den alten Reflex: sofort hinterherlaufen, erklären, die Entscheidung überdenken, den Mitarbeiter besänftigen.</w:t>
      </w:r>
    </w:p>
    <w:p>
      <w:r>
        <w:rPr>
          <w:i w:val="0"/>
          <w:sz w:val="21"/>
        </w:rPr>
        <w:t>Diesmal tat er es nicht. Er liess die Kündigung stehen, sass mit dem unguten Gefühl da, das sich einstellte, und tat: nichts.</w:t>
      </w:r>
    </w:p>
    <w:p>
      <w:r>
        <w:rPr>
          <w:i w:val="0"/>
          <w:sz w:val="21"/>
        </w:rPr>
        <w:t>Nichts passierte. Keine Katastrophe. Nur ein Mitarbeiter, der ging, aus eigenen Gründen, die nicht Pauls Aufgabe waren zu reparieren.</w:t>
      </w:r>
    </w:p>
    <w:p>
      <w:r>
        <w:rPr>
          <w:i w:val="0"/>
          <w:sz w:val="21"/>
        </w:rPr>
        <w:t>„Es war das erste Mal seit Jahren“, erzählte er mir später, „dass ich eine schwierige Situation ausgehalten habe, ohne sofort zu handeln. Und ich habe es überlebt. Mehr noch: Ich habe danach besser geschlafen als seit Monaten.“</w:t>
      </w:r>
    </w:p>
    <w:p>
      <w:r>
        <w:rPr>
          <w:i w:val="0"/>
          <w:sz w:val="21"/>
        </w:rPr>
        <w:t>Paul lernte in den folgenden Monaten, seine Aufmerksamkeit neu zu verteilen: weniger auf die möglichen Reaktionen anderer, mehr auf das, was er selbst tatsächlich brauchte. Es fühlte sich nicht selbstsüchtig an, wie er befürchtet hatte. Es fühlte sich an wie Atmen, nachdem man lange die Luft angehalten hatte.</w:t>
      </w:r>
    </w:p>
    <w:p>
      <w:r>
        <w:rPr>
          <w:i w:val="0"/>
          <w:sz w:val="21"/>
        </w:rPr>
        <w:t>Männer wie Paul zeigen dieses Muster oft anders als Frauen, seltener durch offenes Kümmern, häufiger durch stille Kontrolle, durch das Gefühl, für den Erfolg oder das Wohlergehen aller geradestehen zu müssen. Das Muster selbst ist dasselbe. Der Weg heraus auch.</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sz w:val="21"/>
        </w:rPr>
        <w:t>TikTok  ·  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sz w:val="21"/>
        </w:rPr>
        <w:t>TikTok  ·  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sz w:val="21"/>
        </w:rPr>
        <w:t>TikTok  ·  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sz w:val="21"/>
        </w:rPr>
        <w:t>TikTok  ·  Zeig ihnen: Gefühle dürfen da sein. Ohne dass jemand sie wegmacht.</w:t>
      </w:r>
    </w:p>
    <w:p>
      <w:r>
        <w:br w:type="page"/>
      </w:r>
    </w:p>
    <w:p>
      <w:r>
        <w:rPr>
          <w:b/>
          <w:sz w:val="34"/>
        </w:rPr>
        <w:t>17b. Wenn du merkst, dass du das Muster selbst weitergegeben hast</w:t>
      </w:r>
    </w:p>
    <w:p>
      <w:r>
        <w:rPr>
          <w:i w:val="0"/>
          <w:sz w:val="21"/>
        </w:rPr>
        <w:t>Es gibt einen Moment, der für viele Menschen mit diesem Muster besonders schwer auszuhalten ist: die Erkenntnis, selbst jemandem beigebracht zu haben, für fremde Gefühle verantwortlich zu sein.</w:t>
      </w:r>
    </w:p>
    <w:p>
      <w:r>
        <w:rPr>
          <w:i w:val="0"/>
          <w:sz w:val="21"/>
        </w:rPr>
        <w:t>Heidi bemerkte es, als ihre erwachsene Tochter ihr am Telefon sagte: „Ich rufe immer sofort an, wenn ich merke, dass du schlecht gelaunt bist. Ich will nicht, dass du dich einsam fühlst.“ Heidi erkannte ihr eigenes Muster, eins zu eins, in den Worten ihrer Tochter wieder.</w:t>
      </w:r>
    </w:p>
    <w:p>
      <w:r>
        <w:rPr>
          <w:i w:val="0"/>
          <w:sz w:val="21"/>
        </w:rPr>
        <w:t>Dieser Moment fühlt sich zunächst wie Schuld an. Er ist eher eine Einladung: Wenn man ein Muster weitergeben konnte, kann man auch damit beginnen, es an dieser Stelle zu unterbrechen, für sich selbst und für die nächste Generation.</w:t>
      </w:r>
    </w:p>
    <w:p>
      <w:r>
        <w:rPr>
          <w:b/>
          <w:sz w:val="23"/>
        </w:rPr>
        <w:t>Was in dir wirklich passiert</w:t>
      </w:r>
    </w:p>
    <w:p>
      <w:r>
        <w:rPr>
          <w:i w:val="0"/>
          <w:sz w:val="21"/>
        </w:rPr>
        <w:t>Muster werden selten bewusst weitergegeben. Meist geschieht es durch schlichte Nachahmung: Ein Kind sieht, wie ein Elternteil mit fremden Gefühlen umgeht, und übernimmt dieses Verhalten, lange bevor es dafür Worte hat.</w:t>
      </w:r>
    </w:p>
    <w:p>
      <w:r>
        <w:rPr>
          <w:i w:val="0"/>
          <w:sz w:val="21"/>
        </w:rPr>
        <w:t>Die Erkenntnis, ein belastendes Muster weitergegeben zu haben, löst häufig starke Schuldgefühle aus. Diese Schuld hilft niemandem weiter, weder der eigenen Person noch dem betroffenen Kind oder der betroffenen Person.</w:t>
      </w:r>
    </w:p>
    <w:p>
      <w:r>
        <w:rPr>
          <w:i w:val="0"/>
          <w:sz w:val="21"/>
        </w:rPr>
        <w:t>Hilfreicher ist der Blick nach vorn: Ein Muster, das erkannt wurde, kann von diesem Moment an bewusst anders vorgelebt werden. Das löscht die Vergangenheit nicht, verändert aber, was ab jetzt weitergegeben wird.</w:t>
      </w:r>
    </w:p>
    <w:p>
      <w:r>
        <w:rPr>
          <w:b/>
          <w:sz w:val="23"/>
        </w:rPr>
        <w:t>Zum Weiterdenken</w:t>
      </w:r>
    </w:p>
    <w:p>
      <w:r>
        <w:rPr>
          <w:i/>
          <w:sz w:val="21"/>
        </w:rPr>
        <w:t>Bei wem in deinem Umfeld erkennst du dein eigenes Muster inzwischen wieder, und was würdest du dieser Person gern zeigen?</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sz w:val="21"/>
        </w:rPr>
        <w:t>TikTok  ·  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sz w:val="21"/>
        </w:rPr>
        <w:t>TikTok  ·  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sz w:val="21"/>
        </w:rPr>
        <w:t>TikTok  ·  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Tief verankerte Schutzmuster sitzen in älteren, schnelleren Teilen des Nervensystems als der bewusste Wille. Der Wille kann kurzfristig gegen ein solches Muster ansteuern, verliert aber fast immer,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sz w:val="21"/>
        </w:rPr>
        <w:t>TikTok  ·  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sz w:val="21"/>
        </w:rPr>
        <w:t>TikTok  ·  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sz w:val="21"/>
        </w:rPr>
        <w:t>TikTok  ·  Du bist nicht hier, um allen zu gefallen. 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rPr>
          <w:b/>
          <w:sz w:val="23"/>
        </w:rPr>
        <w:t>Wie lange dauert es, bis sich wirklich etwas verändert?</w:t>
      </w:r>
    </w:p>
    <w:p>
      <w:r>
        <w:rPr>
          <w:i w:val="0"/>
          <w:sz w:val="21"/>
        </w:rPr>
        <w:t>Das ist von Mensch zu Mensch unterschiedlich. Manche merken nach wenigen Wochen erste Unterschiede in kleinen Alltagssituationen. Andere brauchen deutlich länger, besonders wenn das Muster sehr tief und sehr früh entstanden ist. Beides ist normal. Es gibt hier kein Tempo, das richtiger wäre als ein anderes.</w:t>
      </w:r>
    </w:p>
    <w:p>
      <w:r>
        <w:rPr>
          <w:b/>
          <w:sz w:val="23"/>
        </w:rPr>
        <w:t>Was, wenn meine ganze Familie noch in diesem Muster steckt?</w:t>
      </w:r>
    </w:p>
    <w:p>
      <w:r>
        <w:rPr>
          <w:i w:val="0"/>
          <w:sz w:val="21"/>
        </w:rPr>
        <w:t>Du kannst niemanden zwingen, sich zu verändern, auch nicht durch das beste Buch. Was du verändern kannst, ist dein eigener Anteil daran. Häufig verändert sich dadurch auch die Dynamik im gesamten System, auch wenn die anderen kein einziges Kapitel dieses Buches gelesen haben.</w:t>
      </w:r>
    </w:p>
    <w:p>
      <w:r>
        <w:br w:type="page"/>
      </w:r>
    </w:p>
    <w:p>
      <w:r>
        <w:rPr>
          <w:b/>
          <w:sz w:val="34"/>
        </w:rPr>
        <w:t>Eine Standortbestimmung</w:t>
      </w:r>
    </w:p>
    <w:p>
      <w:r>
        <w:rPr>
          <w:i/>
          <w:sz w:val="21"/>
        </w:rPr>
        <w:t>Das hier ist kein Test im medizinischen Sinn und keine Diagnose. Es ist eine Standortbestimmung, mehr nicht.</w:t>
      </w:r>
    </w:p>
    <w:p>
      <w:r>
        <w:rPr>
          <w:i w:val="0"/>
          <w:sz w:val="21"/>
        </w:rPr>
        <w:t>Beantworte die folgenden Fragen so ehrlich wie möglich. Es gibt keine Punktzahl, kein Ergebnis, das dich einordnet. Nur das, was du gerade siehst, wenn du hinschaust.</w:t>
      </w:r>
    </w:p>
    <w:p>
      <w:r>
        <w:rPr>
          <w:b/>
          <w:sz w:val="23"/>
        </w:rPr>
        <w:t>Wo stehst du heute mit deiner Reaktionsübernahme, im Vergleich zu dem Tag, an dem du dieses Buch aufgeschlagen hast?</w:t>
      </w:r>
    </w:p>
    <w:p>
      <w:r>
        <w:rPr>
          <w:sz w:val="18"/>
        </w:rPr>
        <w:t>____________________________________________________________</w:t>
      </w:r>
    </w:p>
    <w:p>
      <w:r>
        <w:rPr>
          <w:sz w:val="18"/>
        </w:rPr>
        <w:t>____________________________________________________________</w:t>
      </w:r>
    </w:p>
    <w:p>
      <w:r>
        <w:rPr>
          <w:b/>
          <w:sz w:val="23"/>
        </w:rPr>
        <w:t>Welches Kapitel hat am meisten in dir bewegt, und warum genau dieses?</w:t>
      </w:r>
    </w:p>
    <w:p>
      <w:r>
        <w:rPr>
          <w:sz w:val="18"/>
        </w:rPr>
        <w:t>____________________________________________________________</w:t>
      </w:r>
    </w:p>
    <w:p>
      <w:r>
        <w:rPr>
          <w:sz w:val="18"/>
        </w:rPr>
        <w:t>____________________________________________________________</w:t>
      </w:r>
    </w:p>
    <w:p>
      <w:r>
        <w:rPr>
          <w:b/>
          <w:sz w:val="23"/>
        </w:rPr>
        <w:t>Bei wem in deinem Leben ist der Unterschied zwischen Rücksicht und Verantwortung am wichtigsten zu üben?</w:t>
      </w:r>
    </w:p>
    <w:p>
      <w:r>
        <w:rPr>
          <w:sz w:val="18"/>
        </w:rPr>
        <w:t>____________________________________________________________</w:t>
      </w:r>
    </w:p>
    <w:p>
      <w:r>
        <w:rPr>
          <w:sz w:val="18"/>
        </w:rPr>
        <w:t>____________________________________________________________</w:t>
      </w:r>
    </w:p>
    <w:p>
      <w:r>
        <w:rPr>
          <w:b/>
          <w:sz w:val="23"/>
        </w:rPr>
        <w:t>Was erlaubst du dir jetzt, das du dir vorher nicht erlaubt hast?</w:t>
      </w:r>
    </w:p>
    <w:p>
      <w:r>
        <w:rPr>
          <w:sz w:val="18"/>
        </w:rPr>
        <w:t>____________________________________________________________</w:t>
      </w:r>
    </w:p>
    <w:p>
      <w:r>
        <w:rPr>
          <w:sz w:val="18"/>
        </w:rPr>
        <w:t>____________________________________________________________</w:t>
      </w:r>
    </w:p>
    <w:p/>
    <w:p>
      <w:r>
        <w:rPr>
          <w:i/>
          <w:sz w:val="21"/>
        </w:rPr>
        <w:t>TikTok  ·  Du bist nicht fertig. Niemand ist das je. Aber du bist wach. Und das reicht, um weiterzugehen.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rPr>
          <w:i w:val="0"/>
          <w:sz w:val="21"/>
        </w:rPr>
        <w:t>„Ich sehe, dass es dir schwerfällt. Ich muss es trotzdem nicht lösen.“</w:t>
      </w:r>
    </w:p>
    <w:p>
      <w:r>
        <w:rPr>
          <w:i w:val="0"/>
          <w:sz w:val="21"/>
        </w:rPr>
        <w:t>„Das ist dein Tag, deine Laune, dein Gefühl. Nicht mein Auftrag.“</w:t>
      </w:r>
    </w:p>
    <w:p>
      <w:r>
        <w:rPr>
          <w:i w:val="0"/>
          <w:sz w:val="21"/>
        </w:rPr>
        <w:t>„Ich erkläre mich nicht, wenn niemand gefragt hat.“</w:t>
      </w:r>
    </w:p>
    <w:p>
      <w:r>
        <w:rPr>
          <w:i w:val="0"/>
          <w:sz w:val="21"/>
        </w:rPr>
        <w:t>„Ich darf zusehen, wie du deinen eigenen Weg findest.“</w:t>
      </w:r>
    </w:p>
    <w:p>
      <w:r>
        <w:rPr>
          <w:i w:val="0"/>
          <w:sz w:val="21"/>
        </w:rPr>
        <w:t>„Nicht jede Stille bedeutet Gefahr.“</w:t>
      </w:r>
    </w:p>
    <w:p/>
    <w:p>
      <w:r>
        <w:rPr>
          <w:b/>
          <w:sz w:val="23"/>
        </w:rPr>
        <w:t>Für die Tage, an denen es besonders schwerfällt</w:t>
      </w:r>
    </w:p>
    <w:p>
      <w:r>
        <w:rPr>
          <w:i w:val="0"/>
          <w:sz w:val="21"/>
        </w:rPr>
        <w:t>„Ich bin heute wach genug, um es zu bemerken. Das reicht für heute.“</w:t>
      </w:r>
    </w:p>
    <w:p>
      <w:r>
        <w:rPr>
          <w:i w:val="0"/>
          <w:sz w:val="21"/>
        </w:rPr>
        <w:t>„Ein Rückfall ist kein Rückschritt.“</w:t>
      </w:r>
    </w:p>
    <w:p>
      <w:r>
        <w:rPr>
          <w:i w:val="0"/>
          <w:sz w:val="21"/>
        </w:rPr>
        <w:t>„Ich gehöre mir selbst, auch an einem schlechten Tag.“</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Facebook-Gruppe: Safe to Thrive – Dein Leben. Deine Regeln, https://www.facebook.com/share/g/17ca96zXDd/</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