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15. Grenzen ohne Erklärung</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val="0"/>
          <w:sz w:val="21"/>
        </w:rPr>
        <w:t>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val="0"/>
          <w:sz w:val="21"/>
        </w:rPr>
        <w:t>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val="0"/>
          <w:sz w:val="21"/>
        </w:rPr>
        <w:t>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val="0"/>
          <w:sz w:val="21"/>
        </w:rPr>
        <w:t>Du darfst mitfühlen. Du musst nicht auffangen. Beides gleichzeitig zerreisst dich.</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val="0"/>
          <w:sz w:val="21"/>
        </w:rPr>
        <w:t>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val="0"/>
          <w:sz w:val="21"/>
        </w:rPr>
        <w:t>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val="0"/>
          <w:sz w:val="21"/>
        </w:rPr>
        <w:t>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val="0"/>
          <w:sz w:val="21"/>
        </w:rPr>
        <w:t>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val="0"/>
          <w:sz w:val="21"/>
        </w:rPr>
        <w:t>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val="0"/>
          <w:sz w:val="21"/>
        </w:rPr>
        <w:t>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val="0"/>
          <w:sz w:val="21"/>
        </w:rPr>
        <w:t>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val="0"/>
          <w:sz w:val="21"/>
        </w:rPr>
        <w:t>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val="0"/>
          <w:sz w:val="21"/>
        </w:rPr>
        <w:t>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val="0"/>
          <w:sz w:val="21"/>
        </w:rPr>
        <w:t>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val="0"/>
          <w:sz w:val="21"/>
        </w:rPr>
        <w:t>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val="0"/>
          <w:sz w:val="21"/>
        </w:rPr>
        <w:t>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val="0"/>
          <w:sz w:val="21"/>
        </w:rPr>
        <w:t>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val="0"/>
          <w:sz w:val="21"/>
        </w:rPr>
        <w:t>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val="0"/>
          <w:sz w:val="21"/>
        </w:rPr>
        <w:t>Ein Gesicht ist kein Urteil. Es ist nur ein Gefühl, das vorbeizieht.</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val="0"/>
          <w:sz w:val="21"/>
        </w:rPr>
        <w:t>„Das passt nicht.“ Punkt. Mehr brauchst du nicht zu sagen.</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val="0"/>
          <w:sz w:val="21"/>
        </w:rPr>
        <w:t>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val="0"/>
          <w:sz w:val="21"/>
        </w:rPr>
        <w:t>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val="0"/>
          <w:sz w:val="21"/>
        </w:rPr>
        <w:t>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val="0"/>
          <w:sz w:val="21"/>
        </w:rPr>
        <w:t>Zeig ihnen: Gefühle dürfen da sein. Ohne dass jemand sie wegmacht.</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val="0"/>
          <w:sz w:val="21"/>
        </w:rPr>
        <w:t>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val="0"/>
          <w:sz w:val="21"/>
        </w:rPr>
        <w:t>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val="0"/>
          <w:sz w:val="21"/>
        </w:rPr>
        <w:t>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val="0"/>
          <w:sz w:val="21"/>
        </w:rPr>
        <w:t>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val="0"/>
          <w:sz w:val="21"/>
        </w:rPr>
        <w:t>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val="0"/>
          <w:sz w:val="21"/>
        </w:rPr>
        <w:t>Du bist nicht hier, um allen zu gefallen.</w:t>
      </w:r>
    </w:p>
    <w:p>
      <w:r>
        <w:rPr>
          <w:i w:val="0"/>
          <w:sz w:val="21"/>
        </w:rPr>
        <w:t>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