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selbst dabei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Der Rückfall</w:t>
      </w:r>
    </w:p>
    <w:p>
      <w:r>
        <w:rPr>
          <w:sz w:val="20"/>
        </w:rPr>
        <w:t>13. Ein Schritt pro Woche</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13.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 Claudia,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