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Hey, I’m Matt. I’m a hospital administrator overseeing the residency program at a hospital called Mercy Grace Hospital. We’re one of the largest hospitals in the country and are currently ranked number one for cancer treatment and patient outcomes. A major contributor to our success is our focus on the early detection of tumors. </w:t>
      </w:r>
      <w:r w:rsidDel="00000000" w:rsidR="00000000" w:rsidRPr="00000000">
        <w:rPr>
          <w:rtl w:val="0"/>
        </w:rPr>
        <w:t xml:space="preserve">We shuttle a lot of money into tech infrastructure that supports our imaging department and research labs, so we </w:t>
      </w:r>
      <w:r w:rsidDel="00000000" w:rsidR="00000000" w:rsidRPr="00000000">
        <w:rPr>
          <w:rtl w:val="0"/>
        </w:rPr>
        <w:t xml:space="preserve">always have the latest computers and other hardware.</w:t>
      </w:r>
    </w:p>
    <w:p w:rsidR="00000000" w:rsidDel="00000000" w:rsidP="00000000" w:rsidRDefault="00000000" w:rsidRPr="00000000" w14:paraId="00000002">
      <w:pPr>
        <w:spacing w:after="240" w:before="240" w:lineRule="auto"/>
        <w:rPr/>
      </w:pPr>
      <w:r w:rsidDel="00000000" w:rsidR="00000000" w:rsidRPr="00000000">
        <w:rPr>
          <w:rtl w:val="0"/>
        </w:rPr>
        <w:t xml:space="preserve">Our doctors in training are highly skilled at reviewing MRI images and identifying tumors at early stages. This expertise is largely thanks to a specialized training program we developed, where we use archived MRI scans from previous patients. Doctors in training review these images, attempt to diagnose any tumors, and then have their findings and notes verified by senior physicians.</w:t>
      </w:r>
    </w:p>
    <w:p w:rsidR="00000000" w:rsidDel="00000000" w:rsidP="00000000" w:rsidRDefault="00000000" w:rsidRPr="00000000" w14:paraId="00000003">
      <w:pPr>
        <w:spacing w:after="240" w:before="240" w:lineRule="auto"/>
        <w:rPr/>
      </w:pPr>
      <w:r w:rsidDel="00000000" w:rsidR="00000000" w:rsidRPr="00000000">
        <w:rPr>
          <w:rtl w:val="0"/>
        </w:rPr>
        <w:t xml:space="preserve">Because of this, we’ve built a vast repository of MRI images paired with detailed doctor annotations. For example, we have extensive collections of spine MRI scans showing tumors, with doctor notes describing the tumor size, location (such as thoracic or lumbar spine), morphology, degree of invasion into surrounding tissues, and critical indicators like edema or signal intensity. Any type of cancer you can name, we have notes for it. These detailed annotations help our trainees understand not just whether a tumor is present, but also the nuanced clinical reasoning behind each diagnosis.</w:t>
      </w:r>
    </w:p>
    <w:p w:rsidR="00000000" w:rsidDel="00000000" w:rsidP="00000000" w:rsidRDefault="00000000" w:rsidRPr="00000000" w14:paraId="00000004">
      <w:pPr>
        <w:spacing w:after="240" w:before="240" w:lineRule="auto"/>
        <w:rPr/>
      </w:pPr>
      <w:r w:rsidDel="00000000" w:rsidR="00000000" w:rsidRPr="00000000">
        <w:rPr>
          <w:rtl w:val="0"/>
        </w:rPr>
        <w:t xml:space="preserve">However, recently, a significant number of patients across our hospital have declined to consent to having their imaging data stored for educational use. They’re worried about patient data safety, which makes sense. As a result, we are no longer allowed to pull historical MRI images and use them directly in training sessions for our doctors in training. I definitely empathize with patient concerns, but that really worries me.</w:t>
      </w:r>
    </w:p>
    <w:p w:rsidR="00000000" w:rsidDel="00000000" w:rsidP="00000000" w:rsidRDefault="00000000" w:rsidRPr="00000000" w14:paraId="00000005">
      <w:pPr>
        <w:spacing w:after="240" w:before="240" w:lineRule="auto"/>
        <w:rPr/>
      </w:pPr>
      <w:r w:rsidDel="00000000" w:rsidR="00000000" w:rsidRPr="00000000">
        <w:rPr>
          <w:rtl w:val="0"/>
        </w:rPr>
        <w:t xml:space="preserve">We are now in urgent need of a new solution to continue training residents at the same high standard and to maintain our reputation as the nation’s leading cancer center. It’s important to note that we still have backend access to previous patient MRI images and corresponding doctor notes for internal reference and quality improvement purposes — but we can no longer use them directly for training-focused activities involving doctors in training.</w:t>
      </w:r>
    </w:p>
    <w:p w:rsidR="00000000" w:rsidDel="00000000" w:rsidP="00000000" w:rsidRDefault="00000000" w:rsidRPr="00000000" w14:paraId="00000006">
      <w:pPr>
        <w:spacing w:after="240" w:before="240" w:lineRule="auto"/>
        <w:rPr/>
      </w:pPr>
      <w:r w:rsidDel="00000000" w:rsidR="00000000" w:rsidRPr="00000000">
        <w:rPr>
          <w:rtl w:val="0"/>
        </w:rPr>
        <w:t xml:space="preserve">At the same time, I’ve also been thinking about whether we could automate the early detection process itself. If there’s a way to build a system that reliably flags potential tumors in real time, it could both support our doctors and help us catch more cases even earlier.</w:t>
      </w:r>
    </w:p>
    <w:p w:rsidR="00000000" w:rsidDel="00000000" w:rsidP="00000000" w:rsidRDefault="00000000" w:rsidRPr="00000000" w14:paraId="00000007">
      <w:pPr>
        <w:spacing w:after="240" w:before="240" w:lineRule="auto"/>
        <w:rPr/>
      </w:pPr>
      <w:r w:rsidDel="00000000" w:rsidR="00000000" w:rsidRPr="00000000">
        <w:rPr>
          <w:rtl w:val="0"/>
        </w:rPr>
        <w:t xml:space="preserve">But how can we continue to effectively train our doctors under these new restrictions? Is it possible to generate highly realistic, medically accurate synthetic MRI images that mimic real patient scans for training purposes? These images would need to accurately represent real tumor characteristics, including size, location, shape, tissue interactions, and imaging features like contrast enhancement and diffusion restrictions to make sure that training remains clinically rigorous. I want to get a ton of these images so I can start rolling them out into training as soon as we get them. We had some doctors that said they could volunteer to give feedback on some of these systems, but I doubt that they’ll have time to do so since they’re already so busy. </w:t>
      </w:r>
    </w:p>
    <w:p w:rsidR="00000000" w:rsidDel="00000000" w:rsidP="00000000" w:rsidRDefault="00000000" w:rsidRPr="00000000" w14:paraId="00000008">
      <w:pPr>
        <w:spacing w:after="240" w:before="240" w:lineRule="auto"/>
        <w:rPr/>
      </w:pPr>
      <w:r w:rsidDel="00000000" w:rsidR="00000000" w:rsidRPr="00000000">
        <w:rPr>
          <w:rtl w:val="0"/>
        </w:rPr>
        <w:t xml:space="preserve">Anyways, we’re aware that another hospital across the country is beginning to explore a similar approach to their training. We definitely want to create and retain our own proprietary method, with the longer-term goal of licensing our training system and intellectual property to other institutions.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