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73AFB" w14:textId="77777777" w:rsidR="0039116B" w:rsidRPr="00F62C6A" w:rsidRDefault="00000000" w:rsidP="00F62C6A">
      <w:pPr>
        <w:pStyle w:val="Title"/>
        <w:pBdr>
          <w:bottom w:val="none" w:sz="0" w:space="0" w:color="auto"/>
        </w:pBdr>
        <w:jc w:val="center"/>
        <w:rPr>
          <w:color w:val="000000" w:themeColor="text1"/>
        </w:rPr>
      </w:pPr>
      <w:r w:rsidRPr="00F62C6A">
        <w:rPr>
          <w:color w:val="000000" w:themeColor="text1"/>
        </w:rPr>
        <w:t>Parking Lot Occupancy Detector</w:t>
      </w:r>
    </w:p>
    <w:p w14:paraId="190E8A39" w14:textId="77777777" w:rsidR="0039116B" w:rsidRPr="00F62C6A" w:rsidRDefault="00000000">
      <w:pPr>
        <w:jc w:val="center"/>
        <w:rPr>
          <w:color w:val="000000" w:themeColor="text1"/>
        </w:rPr>
      </w:pPr>
      <w:r w:rsidRPr="00F62C6A">
        <w:rPr>
          <w:b/>
          <w:color w:val="000000" w:themeColor="text1"/>
        </w:rPr>
        <w:t>Kyle Hale  &amp;  Jingyi Zhong</w:t>
      </w:r>
    </w:p>
    <w:p w14:paraId="5DD97AC8" w14:textId="77777777" w:rsidR="0039116B" w:rsidRPr="00F62C6A" w:rsidRDefault="00000000">
      <w:pPr>
        <w:jc w:val="center"/>
        <w:rPr>
          <w:color w:val="000000" w:themeColor="text1"/>
        </w:rPr>
      </w:pPr>
      <w:r w:rsidRPr="00F62C6A">
        <w:rPr>
          <w:color w:val="000000" w:themeColor="text1"/>
        </w:rPr>
        <w:t>University of Washington — Computer Vision — Spring 2026</w:t>
      </w:r>
    </w:p>
    <w:p w14:paraId="7B482ED5" w14:textId="77777777" w:rsidR="0039116B" w:rsidRPr="00F62C6A" w:rsidRDefault="00000000">
      <w:pPr>
        <w:rPr>
          <w:color w:val="000000" w:themeColor="text1"/>
        </w:rPr>
      </w:pPr>
      <w:r w:rsidRPr="00F62C6A">
        <w:rPr>
          <w:color w:val="000000" w:themeColor="text1"/>
        </w:rPr>
        <w:br w:type="page"/>
      </w:r>
    </w:p>
    <w:p w14:paraId="1B399BF7" w14:textId="77777777" w:rsidR="0039116B" w:rsidRPr="00F62C6A" w:rsidRDefault="00000000">
      <w:pPr>
        <w:pStyle w:val="Heading1"/>
        <w:rPr>
          <w:color w:val="000000" w:themeColor="text1"/>
        </w:rPr>
      </w:pPr>
      <w:r w:rsidRPr="00F62C6A">
        <w:rPr>
          <w:color w:val="000000" w:themeColor="text1"/>
        </w:rPr>
        <w:lastRenderedPageBreak/>
        <w:t>1. Introduction</w:t>
      </w:r>
    </w:p>
    <w:p w14:paraId="0C210C81" w14:textId="1BE9075A" w:rsidR="0039116B" w:rsidRPr="00F62C6A" w:rsidRDefault="00000000">
      <w:pPr>
        <w:rPr>
          <w:color w:val="000000" w:themeColor="text1"/>
        </w:rPr>
      </w:pPr>
      <w:r w:rsidRPr="00F62C6A">
        <w:rPr>
          <w:color w:val="000000" w:themeColor="text1"/>
        </w:rPr>
        <w:t xml:space="preserve">This project </w:t>
      </w:r>
      <w:r w:rsidR="003269CF" w:rsidRPr="00F62C6A">
        <w:rPr>
          <w:color w:val="000000" w:themeColor="text1"/>
        </w:rPr>
        <w:t>involves</w:t>
      </w:r>
      <w:r w:rsidRPr="00F62C6A">
        <w:rPr>
          <w:color w:val="000000" w:themeColor="text1"/>
        </w:rPr>
        <w:t xml:space="preserve"> a parking lot occupancy detector using computer vision techniques. The system</w:t>
      </w:r>
      <w:r w:rsidR="008E1AA3">
        <w:rPr>
          <w:color w:val="000000" w:themeColor="text1"/>
        </w:rPr>
        <w:t xml:space="preserve"> analyzes</w:t>
      </w:r>
      <w:r w:rsidRPr="00F62C6A">
        <w:rPr>
          <w:color w:val="000000" w:themeColor="text1"/>
        </w:rPr>
        <w:t xml:space="preserve"> static </w:t>
      </w:r>
      <w:r w:rsidR="008E1AA3">
        <w:rPr>
          <w:color w:val="000000" w:themeColor="text1"/>
        </w:rPr>
        <w:t xml:space="preserve">security camera </w:t>
      </w:r>
      <w:r w:rsidRPr="00F62C6A">
        <w:rPr>
          <w:color w:val="000000" w:themeColor="text1"/>
        </w:rPr>
        <w:t xml:space="preserve">images of parking lots and </w:t>
      </w:r>
      <w:r w:rsidR="008E1AA3">
        <w:rPr>
          <w:color w:val="000000" w:themeColor="text1"/>
        </w:rPr>
        <w:t xml:space="preserve">determines whether </w:t>
      </w:r>
      <w:r w:rsidRPr="00F62C6A">
        <w:rPr>
          <w:color w:val="000000" w:themeColor="text1"/>
        </w:rPr>
        <w:t xml:space="preserve">each parking space </w:t>
      </w:r>
      <w:r w:rsidR="008E1AA3">
        <w:rPr>
          <w:color w:val="000000" w:themeColor="text1"/>
        </w:rPr>
        <w:t>is</w:t>
      </w:r>
      <w:r w:rsidRPr="00F62C6A">
        <w:rPr>
          <w:color w:val="000000" w:themeColor="text1"/>
        </w:rPr>
        <w:t xml:space="preserve"> either OCCUPIED or EMPTY. The goal is to demonstrate </w:t>
      </w:r>
      <w:r w:rsidR="003269CF">
        <w:rPr>
          <w:color w:val="000000" w:themeColor="text1"/>
        </w:rPr>
        <w:t xml:space="preserve">the </w:t>
      </w:r>
      <w:r w:rsidRPr="00F62C6A">
        <w:rPr>
          <w:color w:val="000000" w:themeColor="text1"/>
        </w:rPr>
        <w:t>practical application of image processing without machine learning.</w:t>
      </w:r>
      <w:r w:rsidR="003269CF">
        <w:rPr>
          <w:color w:val="000000" w:themeColor="text1"/>
        </w:rPr>
        <w:t xml:space="preserve"> Originally, parking space was to be automatically detected, but it could not be implemented as described in</w:t>
      </w:r>
      <w:r w:rsidR="003269CF" w:rsidRPr="003269CF">
        <w:rPr>
          <w:color w:val="000000" w:themeColor="text1"/>
        </w:rPr>
        <w:t xml:space="preserve"> section 5 (</w:t>
      </w:r>
      <w:r w:rsidR="003269CF" w:rsidRPr="003269CF">
        <w:rPr>
          <w:color w:val="000000" w:themeColor="text1"/>
        </w:rPr>
        <w:t>Automatic ROI detection with Hough lines</w:t>
      </w:r>
      <w:r w:rsidR="003269CF" w:rsidRPr="003269CF">
        <w:rPr>
          <w:color w:val="000000" w:themeColor="text1"/>
        </w:rPr>
        <w:t>).</w:t>
      </w:r>
    </w:p>
    <w:p w14:paraId="6AE9660F" w14:textId="77777777" w:rsidR="0039116B" w:rsidRPr="00F62C6A" w:rsidRDefault="00000000">
      <w:pPr>
        <w:rPr>
          <w:color w:val="000000" w:themeColor="text1"/>
        </w:rPr>
      </w:pPr>
      <w:r w:rsidRPr="00F62C6A">
        <w:rPr>
          <w:color w:val="000000" w:themeColor="text1"/>
        </w:rPr>
        <w:t>Test images are drawn from the PKLot dataset (De Almeida et al., 2015) and a third overhead lot (ANG). PKLot contains labeled overhead images from two Brazilian university campuses: UFPR (Universidade Federal do Paraná) and PUCPR (Pontifícia Universidade Católica do Paraná). ROI tracing and threshold calibration are complete for all three lots.</w:t>
      </w:r>
    </w:p>
    <w:p w14:paraId="3557FE1B" w14:textId="05729CAF" w:rsidR="0039116B" w:rsidRPr="00F62C6A" w:rsidRDefault="008E1AA3">
      <w:pPr>
        <w:pStyle w:val="Heading1"/>
        <w:rPr>
          <w:color w:val="000000" w:themeColor="text1"/>
        </w:rPr>
      </w:pPr>
      <w:r>
        <w:rPr>
          <w:color w:val="000000" w:themeColor="text1"/>
        </w:rPr>
        <w:t>2</w:t>
      </w:r>
      <w:r w:rsidR="00000000" w:rsidRPr="00F62C6A">
        <w:rPr>
          <w:color w:val="000000" w:themeColor="text1"/>
        </w:rPr>
        <w:t>. Methodology</w:t>
      </w:r>
    </w:p>
    <w:p w14:paraId="0BBC109A" w14:textId="1C856C2C" w:rsidR="0039116B" w:rsidRPr="00F62C6A" w:rsidRDefault="00000000">
      <w:pPr>
        <w:rPr>
          <w:color w:val="000000" w:themeColor="text1"/>
        </w:rPr>
      </w:pPr>
      <w:r w:rsidRPr="00F62C6A">
        <w:rPr>
          <w:color w:val="000000" w:themeColor="text1"/>
        </w:rPr>
        <w:t xml:space="preserve">The detection pipeline </w:t>
      </w:r>
      <w:r w:rsidR="003269CF">
        <w:rPr>
          <w:color w:val="000000" w:themeColor="text1"/>
        </w:rPr>
        <w:t>is</w:t>
      </w:r>
      <w:r w:rsidR="008E1AA3">
        <w:rPr>
          <w:color w:val="000000" w:themeColor="text1"/>
        </w:rPr>
        <w:t xml:space="preserve"> the </w:t>
      </w:r>
      <w:r w:rsidRPr="00F62C6A">
        <w:rPr>
          <w:color w:val="000000" w:themeColor="text1"/>
        </w:rPr>
        <w:t>following</w:t>
      </w:r>
      <w:r w:rsidR="008E1AA3">
        <w:rPr>
          <w:color w:val="000000" w:themeColor="text1"/>
        </w:rPr>
        <w:t xml:space="preserve"> steps</w:t>
      </w:r>
      <w:r w:rsidRPr="00F62C6A">
        <w:rPr>
          <w:color w:val="000000" w:themeColor="text1"/>
        </w:rPr>
        <w:t>:</w:t>
      </w:r>
    </w:p>
    <w:p w14:paraId="48D59FAA" w14:textId="77777777" w:rsidR="0039116B" w:rsidRPr="00F62C6A" w:rsidRDefault="00000000">
      <w:pPr>
        <w:pStyle w:val="ListNumber"/>
        <w:rPr>
          <w:color w:val="000000" w:themeColor="text1"/>
        </w:rPr>
      </w:pPr>
      <w:r w:rsidRPr="00F62C6A">
        <w:rPr>
          <w:b/>
          <w:color w:val="000000" w:themeColor="text1"/>
        </w:rPr>
        <w:t xml:space="preserve">Input: </w:t>
      </w:r>
      <w:r w:rsidRPr="00F62C6A">
        <w:rPr>
          <w:color w:val="000000" w:themeColor="text1"/>
        </w:rPr>
        <w:t>640×640 pixel overhead JPEG from a fixed security camera.</w:t>
      </w:r>
    </w:p>
    <w:p w14:paraId="465B0DAE" w14:textId="40343B2B" w:rsidR="0039116B" w:rsidRPr="00F62C6A" w:rsidRDefault="00000000">
      <w:pPr>
        <w:pStyle w:val="ListNumber"/>
        <w:rPr>
          <w:color w:val="000000" w:themeColor="text1"/>
        </w:rPr>
      </w:pPr>
      <w:r w:rsidRPr="00F62C6A">
        <w:rPr>
          <w:b/>
          <w:color w:val="000000" w:themeColor="text1"/>
        </w:rPr>
        <w:t xml:space="preserve">Grayscale: </w:t>
      </w:r>
      <w:proofErr w:type="gramStart"/>
      <w:r w:rsidRPr="00F62C6A">
        <w:rPr>
          <w:color w:val="000000" w:themeColor="text1"/>
        </w:rPr>
        <w:t>cv::</w:t>
      </w:r>
      <w:proofErr w:type="spellStart"/>
      <w:proofErr w:type="gramEnd"/>
      <w:r w:rsidRPr="00F62C6A">
        <w:rPr>
          <w:color w:val="000000" w:themeColor="text1"/>
        </w:rPr>
        <w:t>cvtColor</w:t>
      </w:r>
      <w:proofErr w:type="spellEnd"/>
      <w:r w:rsidRPr="00F62C6A">
        <w:rPr>
          <w:color w:val="000000" w:themeColor="text1"/>
        </w:rPr>
        <w:t xml:space="preserve"> (</w:t>
      </w:r>
      <w:r w:rsidR="008E1AA3">
        <w:rPr>
          <w:color w:val="000000" w:themeColor="text1"/>
        </w:rPr>
        <w:t xml:space="preserve">RGB to </w:t>
      </w:r>
      <w:r w:rsidRPr="00F62C6A">
        <w:rPr>
          <w:color w:val="000000" w:themeColor="text1"/>
        </w:rPr>
        <w:t>GRAY)</w:t>
      </w:r>
      <w:r w:rsidR="008E1AA3">
        <w:rPr>
          <w:color w:val="000000" w:themeColor="text1"/>
        </w:rPr>
        <w:t xml:space="preserve"> to</w:t>
      </w:r>
      <w:r w:rsidRPr="00F62C6A">
        <w:rPr>
          <w:color w:val="000000" w:themeColor="text1"/>
        </w:rPr>
        <w:t xml:space="preserve"> </w:t>
      </w:r>
      <w:r w:rsidR="008E1AA3">
        <w:rPr>
          <w:color w:val="000000" w:themeColor="text1"/>
        </w:rPr>
        <w:t>reduce</w:t>
      </w:r>
      <w:r w:rsidRPr="00F62C6A">
        <w:rPr>
          <w:color w:val="000000" w:themeColor="text1"/>
        </w:rPr>
        <w:t xml:space="preserve"> color complexity, focuses on luminance.</w:t>
      </w:r>
    </w:p>
    <w:p w14:paraId="2E28ACA5" w14:textId="4D805F35" w:rsidR="0039116B" w:rsidRPr="00F62C6A" w:rsidRDefault="00000000">
      <w:pPr>
        <w:pStyle w:val="ListNumber"/>
        <w:rPr>
          <w:color w:val="000000" w:themeColor="text1"/>
        </w:rPr>
      </w:pPr>
      <w:r w:rsidRPr="00F62C6A">
        <w:rPr>
          <w:b/>
          <w:color w:val="000000" w:themeColor="text1"/>
        </w:rPr>
        <w:t xml:space="preserve">Gaussian Blur: </w:t>
      </w:r>
      <w:proofErr w:type="gramStart"/>
      <w:r w:rsidRPr="00F62C6A">
        <w:rPr>
          <w:color w:val="000000" w:themeColor="text1"/>
        </w:rPr>
        <w:t>cv::</w:t>
      </w:r>
      <w:proofErr w:type="gramEnd"/>
      <w:r w:rsidRPr="00F62C6A">
        <w:rPr>
          <w:color w:val="000000" w:themeColor="text1"/>
        </w:rPr>
        <w:t xml:space="preserve">GaussianBlur (5×5 kernel, σ=1.5) </w:t>
      </w:r>
      <w:r w:rsidR="008E1AA3">
        <w:rPr>
          <w:color w:val="000000" w:themeColor="text1"/>
        </w:rPr>
        <w:t xml:space="preserve">to </w:t>
      </w:r>
      <w:r w:rsidRPr="00F62C6A">
        <w:rPr>
          <w:color w:val="000000" w:themeColor="text1"/>
        </w:rPr>
        <w:t>suppresses high-frequency noise before edge detection.</w:t>
      </w:r>
    </w:p>
    <w:p w14:paraId="69740703" w14:textId="0AAD6960" w:rsidR="0039116B" w:rsidRPr="00F62C6A" w:rsidRDefault="00000000">
      <w:pPr>
        <w:pStyle w:val="ListNumber"/>
        <w:rPr>
          <w:color w:val="000000" w:themeColor="text1"/>
        </w:rPr>
      </w:pPr>
      <w:r w:rsidRPr="00F62C6A">
        <w:rPr>
          <w:b/>
          <w:color w:val="000000" w:themeColor="text1"/>
        </w:rPr>
        <w:t xml:space="preserve">ROI Extraction: </w:t>
      </w:r>
      <w:r w:rsidRPr="00F62C6A">
        <w:rPr>
          <w:color w:val="000000" w:themeColor="text1"/>
        </w:rPr>
        <w:t xml:space="preserve">Each parking space is a manually traced quadrilateral polygon. </w:t>
      </w:r>
      <w:proofErr w:type="gramStart"/>
      <w:r w:rsidRPr="00F62C6A">
        <w:rPr>
          <w:color w:val="000000" w:themeColor="text1"/>
        </w:rPr>
        <w:t>cv::</w:t>
      </w:r>
      <w:proofErr w:type="gramEnd"/>
      <w:r w:rsidRPr="00F62C6A">
        <w:rPr>
          <w:color w:val="000000" w:themeColor="text1"/>
        </w:rPr>
        <w:t>boundingRect extracts the bounding box</w:t>
      </w:r>
      <w:r w:rsidR="008E1AA3">
        <w:rPr>
          <w:color w:val="000000" w:themeColor="text1"/>
        </w:rPr>
        <w:t>,</w:t>
      </w:r>
      <w:r w:rsidRPr="00F62C6A">
        <w:rPr>
          <w:color w:val="000000" w:themeColor="text1"/>
        </w:rPr>
        <w:t xml:space="preserve"> </w:t>
      </w:r>
      <w:proofErr w:type="gramStart"/>
      <w:r w:rsidRPr="00F62C6A">
        <w:rPr>
          <w:color w:val="000000" w:themeColor="text1"/>
        </w:rPr>
        <w:t>cv::</w:t>
      </w:r>
      <w:proofErr w:type="spellStart"/>
      <w:proofErr w:type="gramEnd"/>
      <w:r w:rsidRPr="00F62C6A">
        <w:rPr>
          <w:color w:val="000000" w:themeColor="text1"/>
        </w:rPr>
        <w:t>fillConvexPoly</w:t>
      </w:r>
      <w:proofErr w:type="spellEnd"/>
      <w:r w:rsidRPr="00F62C6A">
        <w:rPr>
          <w:color w:val="000000" w:themeColor="text1"/>
        </w:rPr>
        <w:t xml:space="preserve"> builds a pixel mask for the exact polygon shape.</w:t>
      </w:r>
    </w:p>
    <w:p w14:paraId="233DEC76" w14:textId="1E8BE305" w:rsidR="0039116B" w:rsidRPr="00F62C6A" w:rsidRDefault="00000000">
      <w:pPr>
        <w:pStyle w:val="ListNumber"/>
        <w:rPr>
          <w:color w:val="000000" w:themeColor="text1"/>
        </w:rPr>
      </w:pPr>
      <w:r w:rsidRPr="00F62C6A">
        <w:rPr>
          <w:b/>
          <w:color w:val="000000" w:themeColor="text1"/>
        </w:rPr>
        <w:t xml:space="preserve">Signal 1 </w:t>
      </w:r>
      <w:r w:rsidR="008E1AA3">
        <w:rPr>
          <w:b/>
          <w:color w:val="000000" w:themeColor="text1"/>
        </w:rPr>
        <w:t>-</w:t>
      </w:r>
      <w:r w:rsidRPr="00F62C6A">
        <w:rPr>
          <w:b/>
          <w:color w:val="000000" w:themeColor="text1"/>
        </w:rPr>
        <w:t xml:space="preserve"> Edges: </w:t>
      </w:r>
      <w:proofErr w:type="gramStart"/>
      <w:r w:rsidRPr="00F62C6A">
        <w:rPr>
          <w:color w:val="000000" w:themeColor="text1"/>
        </w:rPr>
        <w:t>cv::</w:t>
      </w:r>
      <w:proofErr w:type="gramEnd"/>
      <w:r w:rsidRPr="00F62C6A">
        <w:rPr>
          <w:color w:val="000000" w:themeColor="text1"/>
        </w:rPr>
        <w:t>Canny (low=50, high=150) applied with the masked ROI.</w:t>
      </w:r>
      <w:r w:rsidR="008E1AA3">
        <w:rPr>
          <w:color w:val="000000" w:themeColor="text1"/>
        </w:rPr>
        <w:t xml:space="preserve"> </w:t>
      </w:r>
      <w:proofErr w:type="gramStart"/>
      <w:r w:rsidRPr="00F62C6A">
        <w:rPr>
          <w:color w:val="000000" w:themeColor="text1"/>
        </w:rPr>
        <w:t>cv::</w:t>
      </w:r>
      <w:proofErr w:type="spellStart"/>
      <w:proofErr w:type="gramEnd"/>
      <w:r w:rsidRPr="00F62C6A">
        <w:rPr>
          <w:color w:val="000000" w:themeColor="text1"/>
        </w:rPr>
        <w:t>countNonZero</w:t>
      </w:r>
      <w:proofErr w:type="spellEnd"/>
      <w:r w:rsidRPr="00F62C6A">
        <w:rPr>
          <w:color w:val="000000" w:themeColor="text1"/>
        </w:rPr>
        <w:t xml:space="preserve"> sums the edge pixel count.</w:t>
      </w:r>
    </w:p>
    <w:p w14:paraId="19A533B3" w14:textId="299DCE90" w:rsidR="0039116B" w:rsidRPr="00F62C6A" w:rsidRDefault="00000000">
      <w:pPr>
        <w:pStyle w:val="ListNumber"/>
        <w:rPr>
          <w:color w:val="000000" w:themeColor="text1"/>
        </w:rPr>
      </w:pPr>
      <w:r w:rsidRPr="00F62C6A">
        <w:rPr>
          <w:b/>
          <w:color w:val="000000" w:themeColor="text1"/>
        </w:rPr>
        <w:t xml:space="preserve">Signal 2 </w:t>
      </w:r>
      <w:r w:rsidR="008E1AA3">
        <w:rPr>
          <w:b/>
          <w:color w:val="000000" w:themeColor="text1"/>
        </w:rPr>
        <w:t>-</w:t>
      </w:r>
      <w:r w:rsidRPr="00F62C6A">
        <w:rPr>
          <w:b/>
          <w:color w:val="000000" w:themeColor="text1"/>
        </w:rPr>
        <w:t xml:space="preserve"> Variance: </w:t>
      </w:r>
      <w:proofErr w:type="gramStart"/>
      <w:r w:rsidRPr="00F62C6A">
        <w:rPr>
          <w:color w:val="000000" w:themeColor="text1"/>
        </w:rPr>
        <w:t>cv::</w:t>
      </w:r>
      <w:proofErr w:type="spellStart"/>
      <w:proofErr w:type="gramEnd"/>
      <w:r w:rsidRPr="00F62C6A">
        <w:rPr>
          <w:color w:val="000000" w:themeColor="text1"/>
        </w:rPr>
        <w:t>meanStdDev</w:t>
      </w:r>
      <w:proofErr w:type="spellEnd"/>
      <w:r w:rsidRPr="00F62C6A">
        <w:rPr>
          <w:color w:val="000000" w:themeColor="text1"/>
        </w:rPr>
        <w:t xml:space="preserve"> on the masked ROI pixels. Empty pavement is spectrally uniform (low σ)</w:t>
      </w:r>
      <w:r w:rsidR="008E1AA3">
        <w:rPr>
          <w:color w:val="000000" w:themeColor="text1"/>
        </w:rPr>
        <w:t>, meaning</w:t>
      </w:r>
      <w:r w:rsidRPr="00F62C6A">
        <w:rPr>
          <w:color w:val="000000" w:themeColor="text1"/>
        </w:rPr>
        <w:t xml:space="preserve"> vehicles introduce texture and shadow (high σ).</w:t>
      </w:r>
    </w:p>
    <w:p w14:paraId="71BD22C8" w14:textId="77777777" w:rsidR="0039116B" w:rsidRPr="00F62C6A" w:rsidRDefault="00000000">
      <w:pPr>
        <w:pStyle w:val="ListNumber"/>
        <w:rPr>
          <w:color w:val="000000" w:themeColor="text1"/>
        </w:rPr>
      </w:pPr>
      <w:r w:rsidRPr="00F62C6A">
        <w:rPr>
          <w:b/>
          <w:color w:val="000000" w:themeColor="text1"/>
        </w:rPr>
        <w:t xml:space="preserve">Classification: </w:t>
      </w:r>
      <w:r w:rsidRPr="00F62C6A">
        <w:rPr>
          <w:color w:val="000000" w:themeColor="text1"/>
        </w:rPr>
        <w:t>OCCUPIED if edgeCount &gt; edgeThreshold OR stddev &gt; varianceThreshold. Both thresholds are calibrated per lot on an empty reference image (threshold = observed maximum + 10 margin).</w:t>
      </w:r>
    </w:p>
    <w:p w14:paraId="7FEC3ACE" w14:textId="77777777" w:rsidR="0039116B" w:rsidRPr="00F62C6A" w:rsidRDefault="00000000">
      <w:pPr>
        <w:pStyle w:val="ListNumber"/>
        <w:rPr>
          <w:color w:val="000000" w:themeColor="text1"/>
        </w:rPr>
      </w:pPr>
      <w:r w:rsidRPr="00F62C6A">
        <w:rPr>
          <w:b/>
          <w:color w:val="000000" w:themeColor="text1"/>
        </w:rPr>
        <w:t xml:space="preserve">Visualization: </w:t>
      </w:r>
      <w:r w:rsidRPr="00F62C6A">
        <w:rPr>
          <w:color w:val="000000" w:themeColor="text1"/>
        </w:rPr>
        <w:t>cv::polylines draws red (OCCUPIED) or green (EMPTY) polygon outlines. cv::putText overlays OCC/EMP labels and a total count.</w:t>
      </w:r>
    </w:p>
    <w:p w14:paraId="2498DD42" w14:textId="77777777" w:rsidR="0039116B" w:rsidRDefault="00000000">
      <w:pPr>
        <w:pStyle w:val="ListNumber"/>
        <w:rPr>
          <w:color w:val="000000" w:themeColor="text1"/>
        </w:rPr>
      </w:pPr>
      <w:r w:rsidRPr="00F62C6A">
        <w:rPr>
          <w:b/>
          <w:color w:val="000000" w:themeColor="text1"/>
        </w:rPr>
        <w:t xml:space="preserve">Output: </w:t>
      </w:r>
      <w:r w:rsidRPr="00F62C6A">
        <w:rPr>
          <w:color w:val="000000" w:themeColor="text1"/>
        </w:rPr>
        <w:t xml:space="preserve">Annotated image saved to output/ via </w:t>
      </w:r>
      <w:proofErr w:type="gramStart"/>
      <w:r w:rsidRPr="00F62C6A">
        <w:rPr>
          <w:color w:val="000000" w:themeColor="text1"/>
        </w:rPr>
        <w:t>cv::</w:t>
      </w:r>
      <w:proofErr w:type="spellStart"/>
      <w:proofErr w:type="gramEnd"/>
      <w:r w:rsidRPr="00F62C6A">
        <w:rPr>
          <w:color w:val="000000" w:themeColor="text1"/>
        </w:rPr>
        <w:t>imwrite</w:t>
      </w:r>
      <w:proofErr w:type="spellEnd"/>
      <w:r w:rsidRPr="00F62C6A">
        <w:rPr>
          <w:color w:val="000000" w:themeColor="text1"/>
        </w:rPr>
        <w:t xml:space="preserve">; displayed via </w:t>
      </w:r>
      <w:proofErr w:type="gramStart"/>
      <w:r w:rsidRPr="00F62C6A">
        <w:rPr>
          <w:color w:val="000000" w:themeColor="text1"/>
        </w:rPr>
        <w:t>cv::</w:t>
      </w:r>
      <w:proofErr w:type="spellStart"/>
      <w:proofErr w:type="gramEnd"/>
      <w:r w:rsidRPr="00F62C6A">
        <w:rPr>
          <w:color w:val="000000" w:themeColor="text1"/>
        </w:rPr>
        <w:t>imshow</w:t>
      </w:r>
      <w:proofErr w:type="spellEnd"/>
      <w:r w:rsidRPr="00F62C6A">
        <w:rPr>
          <w:color w:val="000000" w:themeColor="text1"/>
        </w:rPr>
        <w:t>.</w:t>
      </w:r>
    </w:p>
    <w:p w14:paraId="2F47FE0B" w14:textId="77777777" w:rsidR="00EE709A" w:rsidRDefault="00EE709A" w:rsidP="00F15F88">
      <w:pPr>
        <w:pStyle w:val="ListNumber"/>
        <w:numPr>
          <w:ilvl w:val="0"/>
          <w:numId w:val="0"/>
        </w:numPr>
        <w:rPr>
          <w:b/>
          <w:color w:val="000000" w:themeColor="text1"/>
        </w:rPr>
      </w:pPr>
    </w:p>
    <w:p w14:paraId="2FE674E0" w14:textId="2C2E822A" w:rsidR="00F15F88" w:rsidRPr="00F15F88" w:rsidRDefault="00F15F88" w:rsidP="00F15F88">
      <w:pPr>
        <w:pStyle w:val="Heading2"/>
        <w:rPr>
          <w:b w:val="0"/>
          <w:bCs w:val="0"/>
          <w:color w:val="000000" w:themeColor="text1"/>
        </w:rPr>
      </w:pPr>
      <w:r>
        <w:rPr>
          <w:color w:val="000000" w:themeColor="text1"/>
        </w:rPr>
        <w:lastRenderedPageBreak/>
        <w:t xml:space="preserve">Gray, Blur, and Canny Images </w:t>
      </w:r>
      <w:r w:rsidRPr="00F15F88">
        <w:rPr>
          <w:b w:val="0"/>
          <w:bCs w:val="0"/>
          <w:color w:val="000000" w:themeColor="text1"/>
          <w:sz w:val="22"/>
          <w:szCs w:val="22"/>
        </w:rPr>
        <w:t>(</w:t>
      </w:r>
      <w:r>
        <w:rPr>
          <w:b w:val="0"/>
          <w:bCs w:val="0"/>
          <w:color w:val="000000" w:themeColor="text1"/>
          <w:sz w:val="22"/>
          <w:szCs w:val="22"/>
        </w:rPr>
        <w:t>ANG1.jpg</w:t>
      </w:r>
      <w:r w:rsidRPr="00F15F88">
        <w:rPr>
          <w:b w:val="0"/>
          <w:bCs w:val="0"/>
          <w:color w:val="000000" w:themeColor="text1"/>
          <w:sz w:val="22"/>
          <w:szCs w:val="22"/>
        </w:rPr>
        <w:t>)</w:t>
      </w:r>
    </w:p>
    <w:p w14:paraId="5CD9259D" w14:textId="36C43D46" w:rsidR="00EE709A" w:rsidRDefault="00F15F88" w:rsidP="00F15F88">
      <w:pPr>
        <w:pStyle w:val="ListNumber"/>
        <w:numPr>
          <w:ilvl w:val="0"/>
          <w:numId w:val="0"/>
        </w:numPr>
        <w:spacing w:before="240"/>
        <w:ind w:left="360"/>
        <w:jc w:val="center"/>
        <w:rPr>
          <w:color w:val="000000" w:themeColor="text1"/>
        </w:rPr>
      </w:pPr>
      <w:r w:rsidRPr="00F15F88">
        <w:rPr>
          <w:color w:val="000000" w:themeColor="text1"/>
        </w:rPr>
        <w:drawing>
          <wp:inline distT="0" distB="0" distL="0" distR="0" wp14:anchorId="76D01AAA" wp14:editId="78D7CC75">
            <wp:extent cx="2562210" cy="2562210"/>
            <wp:effectExtent l="0" t="0" r="0" b="0"/>
            <wp:docPr id="5" name="Picture 4">
              <a:extLst xmlns:a="http://schemas.openxmlformats.org/drawingml/2006/main">
                <a:ext uri="{FF2B5EF4-FFF2-40B4-BE49-F238E27FC236}">
                  <a16:creationId xmlns:a16="http://schemas.microsoft.com/office/drawing/2014/main" id="{C8862D86-D644-2217-0D3D-BA92BE5DE7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C8862D86-D644-2217-0D3D-BA92BE5DE7AC}"/>
                        </a:ext>
                      </a:extLst>
                    </pic:cNvPr>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2628238" cy="2628238"/>
                    </a:xfrm>
                    <a:prstGeom prst="rect">
                      <a:avLst/>
                    </a:prstGeom>
                  </pic:spPr>
                </pic:pic>
              </a:graphicData>
            </a:graphic>
          </wp:inline>
        </w:drawing>
      </w:r>
      <w:r w:rsidRPr="00F15F88">
        <w:rPr>
          <w:color w:val="000000" w:themeColor="text1"/>
        </w:rPr>
        <w:drawing>
          <wp:inline distT="0" distB="0" distL="0" distR="0" wp14:anchorId="5FEF9E73" wp14:editId="610573D8">
            <wp:extent cx="2572696" cy="2572696"/>
            <wp:effectExtent l="0" t="0" r="0" b="0"/>
            <wp:docPr id="3" name="Picture 2">
              <a:extLst xmlns:a="http://schemas.openxmlformats.org/drawingml/2006/main">
                <a:ext uri="{FF2B5EF4-FFF2-40B4-BE49-F238E27FC236}">
                  <a16:creationId xmlns:a16="http://schemas.microsoft.com/office/drawing/2014/main" id="{EE014A37-4EEA-7374-9905-A99D610269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EE014A37-4EEA-7374-9905-A99D61026960}"/>
                        </a:ext>
                      </a:extLst>
                    </pic:cNvPr>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2596132" cy="2596132"/>
                    </a:xfrm>
                    <a:prstGeom prst="rect">
                      <a:avLst/>
                    </a:prstGeom>
                  </pic:spPr>
                </pic:pic>
              </a:graphicData>
            </a:graphic>
          </wp:inline>
        </w:drawing>
      </w:r>
      <w:r w:rsidRPr="00F15F88">
        <w:rPr>
          <w:color w:val="000000" w:themeColor="text1"/>
        </w:rPr>
        <w:drawing>
          <wp:inline distT="0" distB="0" distL="0" distR="0" wp14:anchorId="216F85AA" wp14:editId="54385019">
            <wp:extent cx="2561590" cy="2561590"/>
            <wp:effectExtent l="0" t="0" r="0" b="0"/>
            <wp:docPr id="7" name="Picture 6">
              <a:extLst xmlns:a="http://schemas.openxmlformats.org/drawingml/2006/main">
                <a:ext uri="{FF2B5EF4-FFF2-40B4-BE49-F238E27FC236}">
                  <a16:creationId xmlns:a16="http://schemas.microsoft.com/office/drawing/2014/main" id="{68BA546B-5E26-24B2-B274-949D3C4A05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68BA546B-5E26-24B2-B274-949D3C4A052B}"/>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577654" cy="2577654"/>
                    </a:xfrm>
                    <a:prstGeom prst="rect">
                      <a:avLst/>
                    </a:prstGeom>
                  </pic:spPr>
                </pic:pic>
              </a:graphicData>
            </a:graphic>
          </wp:inline>
        </w:drawing>
      </w:r>
    </w:p>
    <w:p w14:paraId="22091C72" w14:textId="4BD75592" w:rsidR="00F15F88" w:rsidRDefault="005D0FA2" w:rsidP="005D0FA2">
      <w:pPr>
        <w:pStyle w:val="Heading2"/>
        <w:spacing w:before="0"/>
        <w:rPr>
          <w:color w:val="000000" w:themeColor="text1"/>
        </w:rPr>
      </w:pPr>
      <w:proofErr w:type="spellStart"/>
      <w:r>
        <w:rPr>
          <w:color w:val="000000" w:themeColor="text1"/>
        </w:rPr>
        <w:lastRenderedPageBreak/>
        <w:t>Canny_ROI</w:t>
      </w:r>
      <w:proofErr w:type="spellEnd"/>
      <w:r w:rsidR="00F15F88">
        <w:rPr>
          <w:color w:val="000000" w:themeColor="text1"/>
        </w:rPr>
        <w:t xml:space="preserve"> Images</w:t>
      </w:r>
      <w:r w:rsidR="00F15F88">
        <w:rPr>
          <w:color w:val="000000" w:themeColor="text1"/>
        </w:rPr>
        <w:t xml:space="preserve"> </w:t>
      </w:r>
      <w:r w:rsidR="00F15F88" w:rsidRPr="00F15F88">
        <w:rPr>
          <w:b w:val="0"/>
          <w:bCs w:val="0"/>
          <w:color w:val="000000" w:themeColor="text1"/>
          <w:sz w:val="22"/>
          <w:szCs w:val="22"/>
        </w:rPr>
        <w:t>(ANG1.jpg and ANG2.jpg)</w:t>
      </w:r>
    </w:p>
    <w:p w14:paraId="7D041FBF" w14:textId="570251FC" w:rsidR="00F15F88" w:rsidRPr="00F15F88" w:rsidRDefault="00F15F88" w:rsidP="00F15F88">
      <w:r w:rsidRPr="00F15F88">
        <w:drawing>
          <wp:inline distT="0" distB="0" distL="0" distR="0" wp14:anchorId="547956F9" wp14:editId="5B89994E">
            <wp:extent cx="2711302" cy="2711302"/>
            <wp:effectExtent l="0" t="0" r="0" b="0"/>
            <wp:docPr id="563648080" name="Picture 2">
              <a:extLst xmlns:a="http://schemas.openxmlformats.org/drawingml/2006/main">
                <a:ext uri="{FF2B5EF4-FFF2-40B4-BE49-F238E27FC236}">
                  <a16:creationId xmlns:a16="http://schemas.microsoft.com/office/drawing/2014/main" id="{45D2A1BB-7448-9E57-17FC-86CF387E2A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45D2A1BB-7448-9E57-17FC-86CF387E2AA1}"/>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720573" cy="2720573"/>
                    </a:xfrm>
                    <a:prstGeom prst="rect">
                      <a:avLst/>
                    </a:prstGeom>
                  </pic:spPr>
                </pic:pic>
              </a:graphicData>
            </a:graphic>
          </wp:inline>
        </w:drawing>
      </w:r>
      <w:r w:rsidRPr="00F15F88">
        <w:rPr>
          <w:noProof/>
        </w:rPr>
        <w:t xml:space="preserve"> </w:t>
      </w:r>
      <w:r w:rsidRPr="00F15F88">
        <w:drawing>
          <wp:inline distT="0" distB="0" distL="0" distR="0" wp14:anchorId="62759CC7" wp14:editId="054E6CAD">
            <wp:extent cx="2721935" cy="2721935"/>
            <wp:effectExtent l="0" t="0" r="2540" b="2540"/>
            <wp:docPr id="1456499022" name="Picture 4">
              <a:extLst xmlns:a="http://schemas.openxmlformats.org/drawingml/2006/main">
                <a:ext uri="{FF2B5EF4-FFF2-40B4-BE49-F238E27FC236}">
                  <a16:creationId xmlns:a16="http://schemas.microsoft.com/office/drawing/2014/main" id="{C9FC4791-7115-D266-5277-D7C7F2FD76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C9FC4791-7115-D266-5277-D7C7F2FD7695}"/>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728078" cy="2728078"/>
                    </a:xfrm>
                    <a:prstGeom prst="rect">
                      <a:avLst/>
                    </a:prstGeom>
                  </pic:spPr>
                </pic:pic>
              </a:graphicData>
            </a:graphic>
          </wp:inline>
        </w:drawing>
      </w:r>
    </w:p>
    <w:p w14:paraId="5294F39D" w14:textId="461F56FC" w:rsidR="00F15F88" w:rsidRPr="00F15F88" w:rsidRDefault="005D0FA2" w:rsidP="00F15F88">
      <w:pPr>
        <w:pStyle w:val="Heading2"/>
        <w:rPr>
          <w:color w:val="000000" w:themeColor="text1"/>
        </w:rPr>
      </w:pPr>
      <w:r>
        <w:rPr>
          <w:color w:val="000000" w:themeColor="text1"/>
        </w:rPr>
        <w:t>Variance</w:t>
      </w:r>
      <w:r w:rsidR="00F15F88">
        <w:rPr>
          <w:color w:val="000000" w:themeColor="text1"/>
        </w:rPr>
        <w:t xml:space="preserve"> Images</w:t>
      </w:r>
      <w:r w:rsidR="00F15F88">
        <w:rPr>
          <w:color w:val="000000" w:themeColor="text1"/>
        </w:rPr>
        <w:t xml:space="preserve"> </w:t>
      </w:r>
      <w:r w:rsidR="00F15F88" w:rsidRPr="00F15F88">
        <w:rPr>
          <w:b w:val="0"/>
          <w:bCs w:val="0"/>
          <w:color w:val="000000" w:themeColor="text1"/>
          <w:sz w:val="22"/>
          <w:szCs w:val="22"/>
        </w:rPr>
        <w:t>(ANG1.jpg and ANG2.jpg)</w:t>
      </w:r>
    </w:p>
    <w:p w14:paraId="39476466" w14:textId="4D8F9634" w:rsidR="00F15F88" w:rsidRPr="00F15F88" w:rsidRDefault="00F15F88" w:rsidP="00F15F88">
      <w:pPr>
        <w:pStyle w:val="ListNumber"/>
        <w:numPr>
          <w:ilvl w:val="0"/>
          <w:numId w:val="0"/>
        </w:numPr>
        <w:ind w:left="360" w:hanging="360"/>
        <w:rPr>
          <w:noProof/>
        </w:rPr>
      </w:pPr>
      <w:r w:rsidRPr="00F15F88">
        <w:rPr>
          <w:color w:val="000000" w:themeColor="text1"/>
        </w:rPr>
        <w:drawing>
          <wp:inline distT="0" distB="0" distL="0" distR="0" wp14:anchorId="71D9F0E6" wp14:editId="2ADE1B4F">
            <wp:extent cx="2721802" cy="2721802"/>
            <wp:effectExtent l="0" t="0" r="2540" b="2540"/>
            <wp:docPr id="1468029161" name="Picture 2">
              <a:extLst xmlns:a="http://schemas.openxmlformats.org/drawingml/2006/main">
                <a:ext uri="{FF2B5EF4-FFF2-40B4-BE49-F238E27FC236}">
                  <a16:creationId xmlns:a16="http://schemas.microsoft.com/office/drawing/2014/main" id="{C62DAE9E-4B47-4CC9-68B7-22DF2F63F5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C62DAE9E-4B47-4CC9-68B7-22DF2F63F588}"/>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735205" cy="2735205"/>
                    </a:xfrm>
                    <a:prstGeom prst="rect">
                      <a:avLst/>
                    </a:prstGeom>
                  </pic:spPr>
                </pic:pic>
              </a:graphicData>
            </a:graphic>
          </wp:inline>
        </w:drawing>
      </w:r>
      <w:r w:rsidRPr="00F15F88">
        <w:rPr>
          <w:noProof/>
        </w:rPr>
        <w:t xml:space="preserve"> </w:t>
      </w:r>
      <w:r w:rsidRPr="00F15F88">
        <w:rPr>
          <w:color w:val="000000" w:themeColor="text1"/>
        </w:rPr>
        <w:drawing>
          <wp:inline distT="0" distB="0" distL="0" distR="0" wp14:anchorId="08C8DFE0" wp14:editId="31A8C79F">
            <wp:extent cx="2710771" cy="2710771"/>
            <wp:effectExtent l="0" t="0" r="0" b="0"/>
            <wp:docPr id="561735321" name="Picture 4">
              <a:extLst xmlns:a="http://schemas.openxmlformats.org/drawingml/2006/main">
                <a:ext uri="{FF2B5EF4-FFF2-40B4-BE49-F238E27FC236}">
                  <a16:creationId xmlns:a16="http://schemas.microsoft.com/office/drawing/2014/main" id="{044205EA-CF07-50FA-536C-A851F32974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044205EA-CF07-50FA-536C-A851F3297454}"/>
                        </a:ext>
                      </a:extLst>
                    </pic:cNvPr>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726932" cy="2726932"/>
                    </a:xfrm>
                    <a:prstGeom prst="rect">
                      <a:avLst/>
                    </a:prstGeom>
                  </pic:spPr>
                </pic:pic>
              </a:graphicData>
            </a:graphic>
          </wp:inline>
        </w:drawing>
      </w:r>
    </w:p>
    <w:p w14:paraId="176D0086" w14:textId="0558D29E" w:rsidR="0039116B" w:rsidRPr="00F62C6A" w:rsidRDefault="008E1AA3">
      <w:pPr>
        <w:pStyle w:val="Heading1"/>
        <w:rPr>
          <w:color w:val="000000" w:themeColor="text1"/>
        </w:rPr>
      </w:pPr>
      <w:r>
        <w:rPr>
          <w:color w:val="000000" w:themeColor="text1"/>
        </w:rPr>
        <w:t>3</w:t>
      </w:r>
      <w:r w:rsidR="00000000" w:rsidRPr="00F62C6A">
        <w:rPr>
          <w:color w:val="000000" w:themeColor="text1"/>
        </w:rPr>
        <w:t>. Implementation Details</w:t>
      </w:r>
    </w:p>
    <w:p w14:paraId="4BB9DC76" w14:textId="77777777" w:rsidR="0039116B" w:rsidRPr="00F62C6A" w:rsidRDefault="00000000">
      <w:pPr>
        <w:rPr>
          <w:color w:val="000000" w:themeColor="text1"/>
        </w:rPr>
      </w:pPr>
      <w:r w:rsidRPr="00F62C6A">
        <w:rPr>
          <w:color w:val="000000" w:themeColor="text1"/>
        </w:rPr>
        <w:t>The system is implemented in C++ (C++14) using OpenCV 4.11.0, built with Visual Studio 2022 targeting x64 Debug.</w:t>
      </w:r>
    </w:p>
    <w:p w14:paraId="344B7528" w14:textId="77777777" w:rsidR="0039116B" w:rsidRPr="00F62C6A" w:rsidRDefault="00000000">
      <w:pPr>
        <w:pStyle w:val="Heading2"/>
        <w:rPr>
          <w:color w:val="000000" w:themeColor="text1"/>
        </w:rPr>
      </w:pPr>
      <w:r w:rsidRPr="00F62C6A">
        <w:rPr>
          <w:color w:val="000000" w:themeColor="text1"/>
        </w:rPr>
        <w:t>Source Files</w:t>
      </w:r>
    </w:p>
    <w:tbl>
      <w:tblPr>
        <w:tblStyle w:val="TableGrid"/>
        <w:tblW w:w="0" w:type="auto"/>
        <w:tblLook w:val="04A0" w:firstRow="1" w:lastRow="0" w:firstColumn="1" w:lastColumn="0" w:noHBand="0" w:noVBand="1"/>
      </w:tblPr>
      <w:tblGrid>
        <w:gridCol w:w="4320"/>
        <w:gridCol w:w="4320"/>
      </w:tblGrid>
      <w:tr w:rsidR="0039116B" w:rsidRPr="00F62C6A" w14:paraId="0FCCCC5B" w14:textId="77777777">
        <w:tc>
          <w:tcPr>
            <w:tcW w:w="4320" w:type="dxa"/>
          </w:tcPr>
          <w:p w14:paraId="4DDA54A6" w14:textId="77777777" w:rsidR="0039116B" w:rsidRPr="00F62C6A" w:rsidRDefault="00000000">
            <w:pPr>
              <w:rPr>
                <w:color w:val="000000" w:themeColor="text1"/>
              </w:rPr>
            </w:pPr>
            <w:r w:rsidRPr="00F62C6A">
              <w:rPr>
                <w:b/>
                <w:color w:val="000000" w:themeColor="text1"/>
              </w:rPr>
              <w:t>File</w:t>
            </w:r>
          </w:p>
        </w:tc>
        <w:tc>
          <w:tcPr>
            <w:tcW w:w="4320" w:type="dxa"/>
          </w:tcPr>
          <w:p w14:paraId="4BEE4B55" w14:textId="77777777" w:rsidR="0039116B" w:rsidRPr="00F62C6A" w:rsidRDefault="00000000">
            <w:pPr>
              <w:rPr>
                <w:color w:val="000000" w:themeColor="text1"/>
              </w:rPr>
            </w:pPr>
            <w:r w:rsidRPr="00F62C6A">
              <w:rPr>
                <w:b/>
                <w:color w:val="000000" w:themeColor="text1"/>
              </w:rPr>
              <w:t>Responsibility</w:t>
            </w:r>
          </w:p>
        </w:tc>
      </w:tr>
      <w:tr w:rsidR="0039116B" w:rsidRPr="00F62C6A" w14:paraId="5689FED9" w14:textId="77777777">
        <w:tc>
          <w:tcPr>
            <w:tcW w:w="4320" w:type="dxa"/>
          </w:tcPr>
          <w:p w14:paraId="3EC875AF" w14:textId="77777777" w:rsidR="0039116B" w:rsidRPr="00F62C6A" w:rsidRDefault="00000000">
            <w:pPr>
              <w:rPr>
                <w:color w:val="000000" w:themeColor="text1"/>
              </w:rPr>
            </w:pPr>
            <w:r w:rsidRPr="00F62C6A">
              <w:rPr>
                <w:color w:val="000000" w:themeColor="text1"/>
              </w:rPr>
              <w:t>main.cpp</w:t>
            </w:r>
          </w:p>
        </w:tc>
        <w:tc>
          <w:tcPr>
            <w:tcW w:w="4320" w:type="dxa"/>
          </w:tcPr>
          <w:p w14:paraId="2B577E03" w14:textId="617A89D0" w:rsidR="0039116B" w:rsidRPr="00F62C6A" w:rsidRDefault="00000000">
            <w:pPr>
              <w:rPr>
                <w:color w:val="000000" w:themeColor="text1"/>
              </w:rPr>
            </w:pPr>
            <w:r w:rsidRPr="00F62C6A">
              <w:rPr>
                <w:color w:val="000000" w:themeColor="text1"/>
              </w:rPr>
              <w:t>Entry point</w:t>
            </w:r>
            <w:r w:rsidR="008E1AA3">
              <w:rPr>
                <w:color w:val="000000" w:themeColor="text1"/>
              </w:rPr>
              <w:t xml:space="preserve"> -</w:t>
            </w:r>
            <w:r w:rsidRPr="00F62C6A">
              <w:rPr>
                <w:color w:val="000000" w:themeColor="text1"/>
              </w:rPr>
              <w:t xml:space="preserve"> loads image, runs preprocessing, classification, and output</w:t>
            </w:r>
          </w:p>
        </w:tc>
      </w:tr>
      <w:tr w:rsidR="0039116B" w:rsidRPr="00F62C6A" w14:paraId="33EF93E9" w14:textId="77777777">
        <w:tc>
          <w:tcPr>
            <w:tcW w:w="4320" w:type="dxa"/>
          </w:tcPr>
          <w:p w14:paraId="0702A8CC" w14:textId="77777777" w:rsidR="0039116B" w:rsidRPr="00F62C6A" w:rsidRDefault="00000000">
            <w:pPr>
              <w:rPr>
                <w:color w:val="000000" w:themeColor="text1"/>
              </w:rPr>
            </w:pPr>
            <w:r w:rsidRPr="00F62C6A">
              <w:rPr>
                <w:color w:val="000000" w:themeColor="text1"/>
              </w:rPr>
              <w:t>parking.cpp</w:t>
            </w:r>
          </w:p>
        </w:tc>
        <w:tc>
          <w:tcPr>
            <w:tcW w:w="4320" w:type="dxa"/>
          </w:tcPr>
          <w:p w14:paraId="0C12450C" w14:textId="77777777" w:rsidR="0039116B" w:rsidRPr="00F62C6A" w:rsidRDefault="00000000">
            <w:pPr>
              <w:rPr>
                <w:color w:val="000000" w:themeColor="text1"/>
              </w:rPr>
            </w:pPr>
            <w:r w:rsidRPr="00F62C6A">
              <w:rPr>
                <w:color w:val="000000" w:themeColor="text1"/>
              </w:rPr>
              <w:t xml:space="preserve">ROI definitions, classifySpaces(), </w:t>
            </w:r>
            <w:r w:rsidRPr="00F62C6A">
              <w:rPr>
                <w:color w:val="000000" w:themeColor="text1"/>
              </w:rPr>
              <w:lastRenderedPageBreak/>
              <w:t>drawResults(), getThreshold(), getVarianceThreshold()</w:t>
            </w:r>
          </w:p>
        </w:tc>
      </w:tr>
      <w:tr w:rsidR="0039116B" w:rsidRPr="00F62C6A" w14:paraId="729D1817" w14:textId="77777777">
        <w:tc>
          <w:tcPr>
            <w:tcW w:w="4320" w:type="dxa"/>
          </w:tcPr>
          <w:p w14:paraId="090A0E1E" w14:textId="77777777" w:rsidR="0039116B" w:rsidRPr="00F62C6A" w:rsidRDefault="00000000">
            <w:pPr>
              <w:rPr>
                <w:color w:val="000000" w:themeColor="text1"/>
              </w:rPr>
            </w:pPr>
            <w:r w:rsidRPr="00F62C6A">
              <w:rPr>
                <w:color w:val="000000" w:themeColor="text1"/>
              </w:rPr>
              <w:lastRenderedPageBreak/>
              <w:t>parking.h</w:t>
            </w:r>
          </w:p>
        </w:tc>
        <w:tc>
          <w:tcPr>
            <w:tcW w:w="4320" w:type="dxa"/>
          </w:tcPr>
          <w:p w14:paraId="61CC386A" w14:textId="77777777" w:rsidR="0039116B" w:rsidRPr="00F62C6A" w:rsidRDefault="00000000">
            <w:pPr>
              <w:rPr>
                <w:color w:val="000000" w:themeColor="text1"/>
              </w:rPr>
            </w:pPr>
            <w:r w:rsidRPr="00F62C6A">
              <w:rPr>
                <w:color w:val="000000" w:themeColor="text1"/>
              </w:rPr>
              <w:t>ParkingSpace struct and all function declarations</w:t>
            </w:r>
          </w:p>
        </w:tc>
      </w:tr>
      <w:tr w:rsidR="0039116B" w:rsidRPr="00F62C6A" w14:paraId="6166D37A" w14:textId="77777777">
        <w:tc>
          <w:tcPr>
            <w:tcW w:w="4320" w:type="dxa"/>
          </w:tcPr>
          <w:p w14:paraId="0FB2258A" w14:textId="77777777" w:rsidR="0039116B" w:rsidRPr="00F62C6A" w:rsidRDefault="00000000">
            <w:pPr>
              <w:rPr>
                <w:color w:val="000000" w:themeColor="text1"/>
              </w:rPr>
            </w:pPr>
            <w:r w:rsidRPr="00F62C6A">
              <w:rPr>
                <w:color w:val="000000" w:themeColor="text1"/>
              </w:rPr>
              <w:t>scripts/run.bat</w:t>
            </w:r>
          </w:p>
        </w:tc>
        <w:tc>
          <w:tcPr>
            <w:tcW w:w="4320" w:type="dxa"/>
          </w:tcPr>
          <w:p w14:paraId="4056EA49" w14:textId="77777777" w:rsidR="0039116B" w:rsidRPr="00F62C6A" w:rsidRDefault="00000000">
            <w:pPr>
              <w:rPr>
                <w:color w:val="000000" w:themeColor="text1"/>
              </w:rPr>
            </w:pPr>
            <w:r w:rsidRPr="00F62C6A">
              <w:rPr>
                <w:color w:val="000000" w:themeColor="text1"/>
              </w:rPr>
              <w:t>Batch script to iterate over all images in images/</w:t>
            </w:r>
          </w:p>
        </w:tc>
      </w:tr>
    </w:tbl>
    <w:p w14:paraId="40CBCACF" w14:textId="77777777" w:rsidR="0039116B" w:rsidRPr="00F62C6A" w:rsidRDefault="0039116B">
      <w:pPr>
        <w:rPr>
          <w:color w:val="000000" w:themeColor="text1"/>
        </w:rPr>
      </w:pPr>
    </w:p>
    <w:p w14:paraId="653038B8" w14:textId="77777777" w:rsidR="0039116B" w:rsidRPr="00F62C6A" w:rsidRDefault="00000000">
      <w:pPr>
        <w:pStyle w:val="Heading2"/>
        <w:rPr>
          <w:color w:val="000000" w:themeColor="text1"/>
        </w:rPr>
      </w:pPr>
      <w:r w:rsidRPr="00F62C6A">
        <w:rPr>
          <w:color w:val="000000" w:themeColor="text1"/>
        </w:rPr>
        <w:t>Threshold Calibration</w:t>
      </w:r>
    </w:p>
    <w:p w14:paraId="05FCDCAA" w14:textId="5A3BB502" w:rsidR="0039116B" w:rsidRPr="00F62C6A" w:rsidRDefault="00000000">
      <w:pPr>
        <w:rPr>
          <w:color w:val="000000" w:themeColor="text1"/>
        </w:rPr>
      </w:pPr>
      <w:r w:rsidRPr="00F62C6A">
        <w:rPr>
          <w:color w:val="000000" w:themeColor="text1"/>
        </w:rPr>
        <w:t xml:space="preserve">Thresholds are calibrated independently </w:t>
      </w:r>
      <w:r w:rsidR="008E1AA3">
        <w:rPr>
          <w:color w:val="000000" w:themeColor="text1"/>
        </w:rPr>
        <w:t xml:space="preserve">for each parking lot by first running the empty reference image, collecting all edge counts and </w:t>
      </w:r>
      <w:proofErr w:type="spellStart"/>
      <w:r w:rsidRPr="00F62C6A">
        <w:rPr>
          <w:color w:val="000000" w:themeColor="text1"/>
        </w:rPr>
        <w:t>stddev</w:t>
      </w:r>
      <w:proofErr w:type="spellEnd"/>
      <w:r w:rsidRPr="00F62C6A">
        <w:rPr>
          <w:color w:val="000000" w:themeColor="text1"/>
        </w:rPr>
        <w:t xml:space="preserve"> values, and setting threshold = max + 10. This </w:t>
      </w:r>
      <w:r w:rsidR="008E1AA3">
        <w:rPr>
          <w:color w:val="000000" w:themeColor="text1"/>
        </w:rPr>
        <w:t>creates</w:t>
      </w:r>
      <w:r w:rsidRPr="00F62C6A">
        <w:rPr>
          <w:color w:val="000000" w:themeColor="text1"/>
        </w:rPr>
        <w:t xml:space="preserve"> zero false positives on the </w:t>
      </w:r>
      <w:r w:rsidR="008E1AA3">
        <w:rPr>
          <w:color w:val="000000" w:themeColor="text1"/>
        </w:rPr>
        <w:t>empty reference</w:t>
      </w:r>
      <w:r w:rsidRPr="00F62C6A">
        <w:rPr>
          <w:color w:val="000000" w:themeColor="text1"/>
        </w:rPr>
        <w:t xml:space="preserve"> image.</w:t>
      </w:r>
    </w:p>
    <w:tbl>
      <w:tblPr>
        <w:tblStyle w:val="TableGrid"/>
        <w:tblW w:w="0" w:type="auto"/>
        <w:tblLook w:val="04A0" w:firstRow="1" w:lastRow="0" w:firstColumn="1" w:lastColumn="0" w:noHBand="0" w:noVBand="1"/>
      </w:tblPr>
      <w:tblGrid>
        <w:gridCol w:w="1728"/>
        <w:gridCol w:w="1728"/>
        <w:gridCol w:w="1728"/>
        <w:gridCol w:w="1728"/>
        <w:gridCol w:w="1728"/>
      </w:tblGrid>
      <w:tr w:rsidR="0039116B" w:rsidRPr="00F62C6A" w14:paraId="1E2B9EC4" w14:textId="77777777">
        <w:tc>
          <w:tcPr>
            <w:tcW w:w="1728" w:type="dxa"/>
          </w:tcPr>
          <w:p w14:paraId="50AA15DC" w14:textId="77777777" w:rsidR="0039116B" w:rsidRPr="00F62C6A" w:rsidRDefault="00000000">
            <w:pPr>
              <w:rPr>
                <w:color w:val="000000" w:themeColor="text1"/>
              </w:rPr>
            </w:pPr>
            <w:r w:rsidRPr="00F62C6A">
              <w:rPr>
                <w:b/>
                <w:color w:val="000000" w:themeColor="text1"/>
              </w:rPr>
              <w:t>Lot</w:t>
            </w:r>
          </w:p>
        </w:tc>
        <w:tc>
          <w:tcPr>
            <w:tcW w:w="1728" w:type="dxa"/>
          </w:tcPr>
          <w:p w14:paraId="28158A4A" w14:textId="77777777" w:rsidR="0039116B" w:rsidRPr="00F62C6A" w:rsidRDefault="00000000">
            <w:pPr>
              <w:rPr>
                <w:color w:val="000000" w:themeColor="text1"/>
              </w:rPr>
            </w:pPr>
            <w:r w:rsidRPr="00F62C6A">
              <w:rPr>
                <w:b/>
                <w:color w:val="000000" w:themeColor="text1"/>
              </w:rPr>
              <w:t>Edge Threshold</w:t>
            </w:r>
          </w:p>
        </w:tc>
        <w:tc>
          <w:tcPr>
            <w:tcW w:w="1728" w:type="dxa"/>
          </w:tcPr>
          <w:p w14:paraId="5D670BE7" w14:textId="77777777" w:rsidR="0039116B" w:rsidRPr="00F62C6A" w:rsidRDefault="00000000">
            <w:pPr>
              <w:rPr>
                <w:color w:val="000000" w:themeColor="text1"/>
              </w:rPr>
            </w:pPr>
            <w:r w:rsidRPr="00F62C6A">
              <w:rPr>
                <w:b/>
                <w:color w:val="000000" w:themeColor="text1"/>
              </w:rPr>
              <w:t>Variance Threshold</w:t>
            </w:r>
          </w:p>
        </w:tc>
        <w:tc>
          <w:tcPr>
            <w:tcW w:w="1728" w:type="dxa"/>
          </w:tcPr>
          <w:p w14:paraId="554080A6" w14:textId="77777777" w:rsidR="0039116B" w:rsidRPr="00F62C6A" w:rsidRDefault="00000000">
            <w:pPr>
              <w:rPr>
                <w:color w:val="000000" w:themeColor="text1"/>
              </w:rPr>
            </w:pPr>
            <w:r w:rsidRPr="00F62C6A">
              <w:rPr>
                <w:b/>
                <w:color w:val="000000" w:themeColor="text1"/>
              </w:rPr>
              <w:t>Empty Max Edge</w:t>
            </w:r>
          </w:p>
        </w:tc>
        <w:tc>
          <w:tcPr>
            <w:tcW w:w="1728" w:type="dxa"/>
          </w:tcPr>
          <w:p w14:paraId="26943114" w14:textId="77777777" w:rsidR="0039116B" w:rsidRPr="00F62C6A" w:rsidRDefault="00000000">
            <w:pPr>
              <w:rPr>
                <w:color w:val="000000" w:themeColor="text1"/>
              </w:rPr>
            </w:pPr>
            <w:r w:rsidRPr="00F62C6A">
              <w:rPr>
                <w:b/>
                <w:color w:val="000000" w:themeColor="text1"/>
              </w:rPr>
              <w:t>Empty Max σ</w:t>
            </w:r>
          </w:p>
        </w:tc>
      </w:tr>
      <w:tr w:rsidR="0039116B" w:rsidRPr="00F62C6A" w14:paraId="23B15566" w14:textId="77777777">
        <w:tc>
          <w:tcPr>
            <w:tcW w:w="1728" w:type="dxa"/>
          </w:tcPr>
          <w:p w14:paraId="0A767828" w14:textId="77777777" w:rsidR="0039116B" w:rsidRPr="00F62C6A" w:rsidRDefault="00000000">
            <w:pPr>
              <w:rPr>
                <w:color w:val="000000" w:themeColor="text1"/>
              </w:rPr>
            </w:pPr>
            <w:r w:rsidRPr="00F62C6A">
              <w:rPr>
                <w:color w:val="000000" w:themeColor="text1"/>
              </w:rPr>
              <w:t>PUCPR</w:t>
            </w:r>
          </w:p>
        </w:tc>
        <w:tc>
          <w:tcPr>
            <w:tcW w:w="1728" w:type="dxa"/>
          </w:tcPr>
          <w:p w14:paraId="7DEC5DC9" w14:textId="77777777" w:rsidR="0039116B" w:rsidRPr="00F62C6A" w:rsidRDefault="00000000">
            <w:pPr>
              <w:rPr>
                <w:color w:val="000000" w:themeColor="text1"/>
              </w:rPr>
            </w:pPr>
            <w:r w:rsidRPr="00F62C6A">
              <w:rPr>
                <w:color w:val="000000" w:themeColor="text1"/>
              </w:rPr>
              <w:t>137</w:t>
            </w:r>
          </w:p>
        </w:tc>
        <w:tc>
          <w:tcPr>
            <w:tcW w:w="1728" w:type="dxa"/>
          </w:tcPr>
          <w:p w14:paraId="6FD6DE41" w14:textId="77777777" w:rsidR="0039116B" w:rsidRPr="00F62C6A" w:rsidRDefault="00000000">
            <w:pPr>
              <w:rPr>
                <w:color w:val="000000" w:themeColor="text1"/>
              </w:rPr>
            </w:pPr>
            <w:r w:rsidRPr="00F62C6A">
              <w:rPr>
                <w:color w:val="000000" w:themeColor="text1"/>
              </w:rPr>
              <w:t>35.0</w:t>
            </w:r>
          </w:p>
        </w:tc>
        <w:tc>
          <w:tcPr>
            <w:tcW w:w="1728" w:type="dxa"/>
          </w:tcPr>
          <w:p w14:paraId="211955BB" w14:textId="77777777" w:rsidR="0039116B" w:rsidRPr="00F62C6A" w:rsidRDefault="00000000">
            <w:pPr>
              <w:rPr>
                <w:color w:val="000000" w:themeColor="text1"/>
              </w:rPr>
            </w:pPr>
            <w:r w:rsidRPr="00F62C6A">
              <w:rPr>
                <w:color w:val="000000" w:themeColor="text1"/>
              </w:rPr>
              <w:t>127</w:t>
            </w:r>
          </w:p>
        </w:tc>
        <w:tc>
          <w:tcPr>
            <w:tcW w:w="1728" w:type="dxa"/>
          </w:tcPr>
          <w:p w14:paraId="63FAB2FC" w14:textId="77777777" w:rsidR="0039116B" w:rsidRPr="00F62C6A" w:rsidRDefault="00000000">
            <w:pPr>
              <w:rPr>
                <w:color w:val="000000" w:themeColor="text1"/>
              </w:rPr>
            </w:pPr>
            <w:r w:rsidRPr="00F62C6A">
              <w:rPr>
                <w:color w:val="000000" w:themeColor="text1"/>
              </w:rPr>
              <w:t>25.1</w:t>
            </w:r>
          </w:p>
        </w:tc>
      </w:tr>
      <w:tr w:rsidR="0039116B" w:rsidRPr="00F62C6A" w14:paraId="03041790" w14:textId="77777777">
        <w:tc>
          <w:tcPr>
            <w:tcW w:w="1728" w:type="dxa"/>
          </w:tcPr>
          <w:p w14:paraId="6525FA73" w14:textId="77777777" w:rsidR="0039116B" w:rsidRPr="00F62C6A" w:rsidRDefault="00000000">
            <w:pPr>
              <w:rPr>
                <w:color w:val="000000" w:themeColor="text1"/>
              </w:rPr>
            </w:pPr>
            <w:r w:rsidRPr="00F62C6A">
              <w:rPr>
                <w:color w:val="000000" w:themeColor="text1"/>
              </w:rPr>
              <w:t>UFPR04</w:t>
            </w:r>
          </w:p>
        </w:tc>
        <w:tc>
          <w:tcPr>
            <w:tcW w:w="1728" w:type="dxa"/>
          </w:tcPr>
          <w:p w14:paraId="7D060A28" w14:textId="77777777" w:rsidR="0039116B" w:rsidRPr="00F62C6A" w:rsidRDefault="00000000">
            <w:pPr>
              <w:rPr>
                <w:color w:val="000000" w:themeColor="text1"/>
              </w:rPr>
            </w:pPr>
            <w:r w:rsidRPr="00F62C6A">
              <w:rPr>
                <w:color w:val="000000" w:themeColor="text1"/>
              </w:rPr>
              <w:t>100</w:t>
            </w:r>
          </w:p>
        </w:tc>
        <w:tc>
          <w:tcPr>
            <w:tcW w:w="1728" w:type="dxa"/>
          </w:tcPr>
          <w:p w14:paraId="6BC08E73" w14:textId="77777777" w:rsidR="0039116B" w:rsidRPr="00F62C6A" w:rsidRDefault="00000000">
            <w:pPr>
              <w:rPr>
                <w:color w:val="000000" w:themeColor="text1"/>
              </w:rPr>
            </w:pPr>
            <w:r w:rsidRPr="00F62C6A">
              <w:rPr>
                <w:color w:val="000000" w:themeColor="text1"/>
              </w:rPr>
              <w:t>25.0</w:t>
            </w:r>
          </w:p>
        </w:tc>
        <w:tc>
          <w:tcPr>
            <w:tcW w:w="1728" w:type="dxa"/>
          </w:tcPr>
          <w:p w14:paraId="5525BD99" w14:textId="77777777" w:rsidR="0039116B" w:rsidRPr="00F62C6A" w:rsidRDefault="00000000">
            <w:pPr>
              <w:rPr>
                <w:color w:val="000000" w:themeColor="text1"/>
              </w:rPr>
            </w:pPr>
            <w:r w:rsidRPr="00F62C6A">
              <w:rPr>
                <w:color w:val="000000" w:themeColor="text1"/>
              </w:rPr>
              <w:t>100</w:t>
            </w:r>
          </w:p>
        </w:tc>
        <w:tc>
          <w:tcPr>
            <w:tcW w:w="1728" w:type="dxa"/>
          </w:tcPr>
          <w:p w14:paraId="23E77F1C" w14:textId="77777777" w:rsidR="0039116B" w:rsidRPr="00F62C6A" w:rsidRDefault="00000000">
            <w:pPr>
              <w:rPr>
                <w:color w:val="000000" w:themeColor="text1"/>
              </w:rPr>
            </w:pPr>
            <w:r w:rsidRPr="00F62C6A">
              <w:rPr>
                <w:color w:val="000000" w:themeColor="text1"/>
              </w:rPr>
              <w:t>23.5</w:t>
            </w:r>
          </w:p>
        </w:tc>
      </w:tr>
      <w:tr w:rsidR="0039116B" w:rsidRPr="00F62C6A" w14:paraId="26224D72" w14:textId="77777777">
        <w:tc>
          <w:tcPr>
            <w:tcW w:w="1728" w:type="dxa"/>
          </w:tcPr>
          <w:p w14:paraId="4F08A03D" w14:textId="77777777" w:rsidR="0039116B" w:rsidRPr="00F62C6A" w:rsidRDefault="00000000">
            <w:pPr>
              <w:rPr>
                <w:color w:val="000000" w:themeColor="text1"/>
              </w:rPr>
            </w:pPr>
            <w:r w:rsidRPr="00F62C6A">
              <w:rPr>
                <w:color w:val="000000" w:themeColor="text1"/>
              </w:rPr>
              <w:t>ANG</w:t>
            </w:r>
          </w:p>
        </w:tc>
        <w:tc>
          <w:tcPr>
            <w:tcW w:w="1728" w:type="dxa"/>
          </w:tcPr>
          <w:p w14:paraId="18F83575" w14:textId="77777777" w:rsidR="0039116B" w:rsidRPr="00F62C6A" w:rsidRDefault="00000000">
            <w:pPr>
              <w:rPr>
                <w:color w:val="000000" w:themeColor="text1"/>
              </w:rPr>
            </w:pPr>
            <w:r w:rsidRPr="00F62C6A">
              <w:rPr>
                <w:color w:val="000000" w:themeColor="text1"/>
              </w:rPr>
              <w:t>170</w:t>
            </w:r>
          </w:p>
        </w:tc>
        <w:tc>
          <w:tcPr>
            <w:tcW w:w="1728" w:type="dxa"/>
          </w:tcPr>
          <w:p w14:paraId="05278633" w14:textId="77777777" w:rsidR="0039116B" w:rsidRPr="00F62C6A" w:rsidRDefault="00000000">
            <w:pPr>
              <w:rPr>
                <w:color w:val="000000" w:themeColor="text1"/>
              </w:rPr>
            </w:pPr>
            <w:r w:rsidRPr="00F62C6A">
              <w:rPr>
                <w:color w:val="000000" w:themeColor="text1"/>
              </w:rPr>
              <w:t>35.0</w:t>
            </w:r>
          </w:p>
        </w:tc>
        <w:tc>
          <w:tcPr>
            <w:tcW w:w="1728" w:type="dxa"/>
          </w:tcPr>
          <w:p w14:paraId="58540AF2" w14:textId="77777777" w:rsidR="0039116B" w:rsidRPr="00F62C6A" w:rsidRDefault="00000000">
            <w:pPr>
              <w:rPr>
                <w:color w:val="000000" w:themeColor="text1"/>
              </w:rPr>
            </w:pPr>
            <w:r w:rsidRPr="00F62C6A">
              <w:rPr>
                <w:color w:val="000000" w:themeColor="text1"/>
              </w:rPr>
              <w:t>166</w:t>
            </w:r>
          </w:p>
        </w:tc>
        <w:tc>
          <w:tcPr>
            <w:tcW w:w="1728" w:type="dxa"/>
          </w:tcPr>
          <w:p w14:paraId="2B34DD80" w14:textId="77777777" w:rsidR="0039116B" w:rsidRPr="00F62C6A" w:rsidRDefault="00000000">
            <w:pPr>
              <w:rPr>
                <w:color w:val="000000" w:themeColor="text1"/>
              </w:rPr>
            </w:pPr>
            <w:r w:rsidRPr="00F62C6A">
              <w:rPr>
                <w:color w:val="000000" w:themeColor="text1"/>
              </w:rPr>
              <w:t>30.1</w:t>
            </w:r>
          </w:p>
        </w:tc>
      </w:tr>
    </w:tbl>
    <w:p w14:paraId="0D01CF01" w14:textId="77777777" w:rsidR="0039116B" w:rsidRPr="00F62C6A" w:rsidRDefault="0039116B">
      <w:pPr>
        <w:rPr>
          <w:color w:val="000000" w:themeColor="text1"/>
        </w:rPr>
      </w:pPr>
    </w:p>
    <w:p w14:paraId="196F22DF" w14:textId="77777777" w:rsidR="0039116B" w:rsidRPr="00F62C6A" w:rsidRDefault="00000000">
      <w:pPr>
        <w:pStyle w:val="Heading2"/>
        <w:rPr>
          <w:color w:val="000000" w:themeColor="text1"/>
        </w:rPr>
      </w:pPr>
      <w:r w:rsidRPr="00F62C6A">
        <w:rPr>
          <w:color w:val="000000" w:themeColor="text1"/>
        </w:rPr>
        <w:t>ROI Definition</w:t>
      </w:r>
    </w:p>
    <w:p w14:paraId="57997FC1" w14:textId="33E82ADD" w:rsidR="0039116B" w:rsidRPr="00F62C6A" w:rsidRDefault="00000000">
      <w:pPr>
        <w:rPr>
          <w:color w:val="000000" w:themeColor="text1"/>
        </w:rPr>
      </w:pPr>
      <w:r w:rsidRPr="00F62C6A">
        <w:rPr>
          <w:color w:val="000000" w:themeColor="text1"/>
        </w:rPr>
        <w:t xml:space="preserve">Each parking space ROI is defined as a quadrilateral polygon (four corner points) traced </w:t>
      </w:r>
      <w:r w:rsidR="008E1AA3">
        <w:rPr>
          <w:color w:val="000000" w:themeColor="text1"/>
        </w:rPr>
        <w:t>by hand</w:t>
      </w:r>
      <w:r w:rsidRPr="00F62C6A">
        <w:rPr>
          <w:color w:val="000000" w:themeColor="text1"/>
        </w:rPr>
        <w:t xml:space="preserve"> using a custom OpenCV mouse-callback tool. Clicking four corners per space produces polygon coordinates that are pasted directly into the source code. The polygon mask ensures edge detection and variance are computed only within the actual space boundary, not the surrounding pavement or line markings. 43 spaces are defined for the PUCPR lot, 257 for the UFPR04 lot, and 34 for the ANG lot.</w:t>
      </w:r>
    </w:p>
    <w:p w14:paraId="36C6F88A" w14:textId="510D4950" w:rsidR="0039116B" w:rsidRPr="00F62C6A" w:rsidRDefault="008E1AA3">
      <w:pPr>
        <w:pStyle w:val="Heading1"/>
        <w:rPr>
          <w:color w:val="000000" w:themeColor="text1"/>
        </w:rPr>
      </w:pPr>
      <w:r>
        <w:rPr>
          <w:color w:val="000000" w:themeColor="text1"/>
        </w:rPr>
        <w:t>4</w:t>
      </w:r>
      <w:r w:rsidR="00000000" w:rsidRPr="00F62C6A">
        <w:rPr>
          <w:color w:val="000000" w:themeColor="text1"/>
        </w:rPr>
        <w:t>. Results</w:t>
      </w:r>
    </w:p>
    <w:p w14:paraId="0A398F6B" w14:textId="33CEA29A" w:rsidR="0039116B" w:rsidRPr="00F62C6A" w:rsidRDefault="00000000">
      <w:pPr>
        <w:rPr>
          <w:color w:val="000000" w:themeColor="text1"/>
        </w:rPr>
      </w:pPr>
      <w:r w:rsidRPr="00F62C6A">
        <w:rPr>
          <w:color w:val="000000" w:themeColor="text1"/>
        </w:rPr>
        <w:t>Results are reported for three images per lot. Thresholds were calibrated on PUCPR</w:t>
      </w:r>
      <w:r w:rsidR="008E1AA3">
        <w:rPr>
          <w:color w:val="000000" w:themeColor="text1"/>
        </w:rPr>
        <w:t>1</w:t>
      </w:r>
      <w:r w:rsidRPr="00F62C6A">
        <w:rPr>
          <w:color w:val="000000" w:themeColor="text1"/>
        </w:rPr>
        <w:t xml:space="preserve">.jpg (PUCPR), UFPR1.jpg (UFPR04), and ANG1.jpg (ANG), all </w:t>
      </w:r>
      <w:r w:rsidR="008E1AA3">
        <w:rPr>
          <w:color w:val="000000" w:themeColor="text1"/>
        </w:rPr>
        <w:t>of which are empty</w:t>
      </w:r>
      <w:r w:rsidRPr="00F62C6A">
        <w:rPr>
          <w:color w:val="000000" w:themeColor="text1"/>
        </w:rPr>
        <w:t xml:space="preserve"> </w:t>
      </w:r>
      <w:r w:rsidR="008E1AA3">
        <w:rPr>
          <w:color w:val="000000" w:themeColor="text1"/>
        </w:rPr>
        <w:t xml:space="preserve">parking </w:t>
      </w:r>
      <w:r w:rsidRPr="00F62C6A">
        <w:rPr>
          <w:color w:val="000000" w:themeColor="text1"/>
        </w:rPr>
        <w:t>reference images.</w:t>
      </w:r>
    </w:p>
    <w:p w14:paraId="5D3FA1B5" w14:textId="14DFB8ED" w:rsidR="0039116B" w:rsidRDefault="00000000">
      <w:pPr>
        <w:pStyle w:val="Heading2"/>
        <w:rPr>
          <w:color w:val="000000" w:themeColor="text1"/>
        </w:rPr>
      </w:pPr>
      <w:r w:rsidRPr="00F62C6A">
        <w:rPr>
          <w:color w:val="000000" w:themeColor="text1"/>
        </w:rPr>
        <w:lastRenderedPageBreak/>
        <w:t>PUCPR Lot</w:t>
      </w:r>
      <w:r w:rsidR="005D0FA2">
        <w:rPr>
          <w:color w:val="000000" w:themeColor="text1"/>
        </w:rPr>
        <w:t xml:space="preserve"> </w:t>
      </w:r>
      <w:r w:rsidR="005D0FA2" w:rsidRPr="005D0FA2">
        <w:rPr>
          <w:b w:val="0"/>
          <w:bCs w:val="0"/>
          <w:color w:val="000000" w:themeColor="text1"/>
          <w:sz w:val="22"/>
          <w:szCs w:val="22"/>
        </w:rPr>
        <w:t>(PUCPR1.jpg, PUCPR2.jpg</w:t>
      </w:r>
      <w:r w:rsidR="005D0FA2">
        <w:rPr>
          <w:b w:val="0"/>
          <w:bCs w:val="0"/>
          <w:color w:val="000000" w:themeColor="text1"/>
          <w:sz w:val="22"/>
          <w:szCs w:val="22"/>
        </w:rPr>
        <w:t>,</w:t>
      </w:r>
      <w:r w:rsidR="005D0FA2" w:rsidRPr="005D0FA2">
        <w:rPr>
          <w:b w:val="0"/>
          <w:bCs w:val="0"/>
          <w:color w:val="000000" w:themeColor="text1"/>
          <w:sz w:val="22"/>
          <w:szCs w:val="22"/>
        </w:rPr>
        <w:t xml:space="preserve"> PUCPR3.jpg)</w:t>
      </w:r>
    </w:p>
    <w:p w14:paraId="48A0DF2C" w14:textId="51D658F5" w:rsidR="00EE709A" w:rsidRPr="00EE709A" w:rsidRDefault="00EE709A" w:rsidP="00EE709A">
      <w:pPr>
        <w:jc w:val="center"/>
      </w:pPr>
      <w:r>
        <w:rPr>
          <w:noProof/>
        </w:rPr>
        <w:drawing>
          <wp:inline distT="0" distB="0" distL="0" distR="0" wp14:anchorId="6D852C74" wp14:editId="5EDBDF8C">
            <wp:extent cx="2743200" cy="2743200"/>
            <wp:effectExtent l="0" t="0" r="0" b="0"/>
            <wp:docPr id="760618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1811" name="Picture 76061811"/>
                    <pic:cNvPicPr/>
                  </pic:nvPicPr>
                  <pic:blipFill>
                    <a:blip r:embed="rId13"/>
                    <a:stretch>
                      <a:fillRect/>
                    </a:stretch>
                  </pic:blipFill>
                  <pic:spPr>
                    <a:xfrm>
                      <a:off x="0" y="0"/>
                      <a:ext cx="2746874" cy="2746874"/>
                    </a:xfrm>
                    <a:prstGeom prst="rect">
                      <a:avLst/>
                    </a:prstGeom>
                  </pic:spPr>
                </pic:pic>
              </a:graphicData>
            </a:graphic>
          </wp:inline>
        </w:drawing>
      </w:r>
      <w:r>
        <w:rPr>
          <w:noProof/>
        </w:rPr>
        <w:drawing>
          <wp:inline distT="0" distB="0" distL="0" distR="0" wp14:anchorId="482C33A2" wp14:editId="3A5338BB">
            <wp:extent cx="2742875" cy="2742875"/>
            <wp:effectExtent l="0" t="0" r="635" b="635"/>
            <wp:docPr id="7893628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362838" name="Picture 789362838"/>
                    <pic:cNvPicPr/>
                  </pic:nvPicPr>
                  <pic:blipFill>
                    <a:blip r:embed="rId14"/>
                    <a:stretch>
                      <a:fillRect/>
                    </a:stretch>
                  </pic:blipFill>
                  <pic:spPr>
                    <a:xfrm>
                      <a:off x="0" y="0"/>
                      <a:ext cx="2751418" cy="2751418"/>
                    </a:xfrm>
                    <a:prstGeom prst="rect">
                      <a:avLst/>
                    </a:prstGeom>
                  </pic:spPr>
                </pic:pic>
              </a:graphicData>
            </a:graphic>
          </wp:inline>
        </w:drawing>
      </w:r>
      <w:r>
        <w:rPr>
          <w:noProof/>
        </w:rPr>
        <w:drawing>
          <wp:inline distT="0" distB="0" distL="0" distR="0" wp14:anchorId="271F9270" wp14:editId="37D0497C">
            <wp:extent cx="2764465" cy="2764465"/>
            <wp:effectExtent l="0" t="0" r="0" b="0"/>
            <wp:docPr id="21395100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10033" name="Picture 2139510033"/>
                    <pic:cNvPicPr/>
                  </pic:nvPicPr>
                  <pic:blipFill>
                    <a:blip r:embed="rId15"/>
                    <a:stretch>
                      <a:fillRect/>
                    </a:stretch>
                  </pic:blipFill>
                  <pic:spPr>
                    <a:xfrm>
                      <a:off x="0" y="0"/>
                      <a:ext cx="2782328" cy="2782328"/>
                    </a:xfrm>
                    <a:prstGeom prst="rect">
                      <a:avLst/>
                    </a:prstGeom>
                  </pic:spPr>
                </pic:pic>
              </a:graphicData>
            </a:graphic>
          </wp:inline>
        </w:drawing>
      </w:r>
    </w:p>
    <w:tbl>
      <w:tblPr>
        <w:tblStyle w:val="TableGrid"/>
        <w:tblW w:w="0" w:type="auto"/>
        <w:tblLook w:val="04A0" w:firstRow="1" w:lastRow="0" w:firstColumn="1" w:lastColumn="0" w:noHBand="0" w:noVBand="1"/>
      </w:tblPr>
      <w:tblGrid>
        <w:gridCol w:w="1728"/>
        <w:gridCol w:w="1890"/>
        <w:gridCol w:w="1566"/>
        <w:gridCol w:w="1728"/>
        <w:gridCol w:w="1728"/>
      </w:tblGrid>
      <w:tr w:rsidR="0039116B" w:rsidRPr="00F62C6A" w14:paraId="0D4C2C08" w14:textId="77777777" w:rsidTr="00537FE5">
        <w:tc>
          <w:tcPr>
            <w:tcW w:w="1728" w:type="dxa"/>
          </w:tcPr>
          <w:p w14:paraId="6D2B928A" w14:textId="77777777" w:rsidR="0039116B" w:rsidRPr="00F62C6A" w:rsidRDefault="00000000">
            <w:pPr>
              <w:rPr>
                <w:color w:val="000000" w:themeColor="text1"/>
              </w:rPr>
            </w:pPr>
            <w:r w:rsidRPr="00F62C6A">
              <w:rPr>
                <w:b/>
                <w:color w:val="000000" w:themeColor="text1"/>
              </w:rPr>
              <w:t>Image</w:t>
            </w:r>
          </w:p>
        </w:tc>
        <w:tc>
          <w:tcPr>
            <w:tcW w:w="1890" w:type="dxa"/>
          </w:tcPr>
          <w:p w14:paraId="3BA1A6A7" w14:textId="77777777" w:rsidR="0039116B" w:rsidRPr="00F62C6A" w:rsidRDefault="00000000">
            <w:pPr>
              <w:rPr>
                <w:color w:val="000000" w:themeColor="text1"/>
              </w:rPr>
            </w:pPr>
            <w:r w:rsidRPr="00F62C6A">
              <w:rPr>
                <w:b/>
                <w:color w:val="000000" w:themeColor="text1"/>
              </w:rPr>
              <w:t>Condition</w:t>
            </w:r>
          </w:p>
        </w:tc>
        <w:tc>
          <w:tcPr>
            <w:tcW w:w="1566" w:type="dxa"/>
          </w:tcPr>
          <w:p w14:paraId="43832B83" w14:textId="77777777" w:rsidR="0039116B" w:rsidRPr="00F62C6A" w:rsidRDefault="00000000">
            <w:pPr>
              <w:rPr>
                <w:color w:val="000000" w:themeColor="text1"/>
              </w:rPr>
            </w:pPr>
            <w:r w:rsidRPr="00F62C6A">
              <w:rPr>
                <w:b/>
                <w:color w:val="000000" w:themeColor="text1"/>
              </w:rPr>
              <w:t>Detected Occupied</w:t>
            </w:r>
          </w:p>
        </w:tc>
        <w:tc>
          <w:tcPr>
            <w:tcW w:w="1728" w:type="dxa"/>
          </w:tcPr>
          <w:p w14:paraId="1A290813" w14:textId="77777777" w:rsidR="0039116B" w:rsidRPr="00F62C6A" w:rsidRDefault="00000000">
            <w:pPr>
              <w:rPr>
                <w:color w:val="000000" w:themeColor="text1"/>
              </w:rPr>
            </w:pPr>
            <w:r w:rsidRPr="00F62C6A">
              <w:rPr>
                <w:b/>
                <w:color w:val="000000" w:themeColor="text1"/>
              </w:rPr>
              <w:t>Detected Empty</w:t>
            </w:r>
          </w:p>
        </w:tc>
        <w:tc>
          <w:tcPr>
            <w:tcW w:w="1728" w:type="dxa"/>
          </w:tcPr>
          <w:p w14:paraId="33277F52" w14:textId="77777777" w:rsidR="0039116B" w:rsidRPr="00F62C6A" w:rsidRDefault="00000000">
            <w:pPr>
              <w:rPr>
                <w:color w:val="000000" w:themeColor="text1"/>
              </w:rPr>
            </w:pPr>
            <w:r w:rsidRPr="00F62C6A">
              <w:rPr>
                <w:b/>
                <w:color w:val="000000" w:themeColor="text1"/>
              </w:rPr>
              <w:t>Total Spaces</w:t>
            </w:r>
          </w:p>
        </w:tc>
      </w:tr>
      <w:tr w:rsidR="0039116B" w:rsidRPr="00F62C6A" w14:paraId="44F9BF6F" w14:textId="77777777" w:rsidTr="00537FE5">
        <w:tc>
          <w:tcPr>
            <w:tcW w:w="1728" w:type="dxa"/>
          </w:tcPr>
          <w:p w14:paraId="3E41EE12" w14:textId="61B0E48E" w:rsidR="0039116B" w:rsidRPr="00F62C6A" w:rsidRDefault="00000000">
            <w:pPr>
              <w:rPr>
                <w:color w:val="000000" w:themeColor="text1"/>
              </w:rPr>
            </w:pPr>
            <w:r w:rsidRPr="00F62C6A">
              <w:rPr>
                <w:color w:val="000000" w:themeColor="text1"/>
              </w:rPr>
              <w:t>PUCPR</w:t>
            </w:r>
            <w:r w:rsidR="008E1AA3">
              <w:rPr>
                <w:color w:val="000000" w:themeColor="text1"/>
              </w:rPr>
              <w:t>1</w:t>
            </w:r>
            <w:r w:rsidRPr="00F62C6A">
              <w:rPr>
                <w:color w:val="000000" w:themeColor="text1"/>
              </w:rPr>
              <w:t>.jpg</w:t>
            </w:r>
          </w:p>
        </w:tc>
        <w:tc>
          <w:tcPr>
            <w:tcW w:w="1890" w:type="dxa"/>
          </w:tcPr>
          <w:p w14:paraId="0257071A" w14:textId="77777777" w:rsidR="0039116B" w:rsidRPr="00F62C6A" w:rsidRDefault="00000000">
            <w:pPr>
              <w:rPr>
                <w:color w:val="000000" w:themeColor="text1"/>
              </w:rPr>
            </w:pPr>
            <w:r w:rsidRPr="00F62C6A">
              <w:rPr>
                <w:color w:val="000000" w:themeColor="text1"/>
              </w:rPr>
              <w:t>Empty reference</w:t>
            </w:r>
          </w:p>
        </w:tc>
        <w:tc>
          <w:tcPr>
            <w:tcW w:w="1566" w:type="dxa"/>
          </w:tcPr>
          <w:p w14:paraId="5FB82CC3" w14:textId="77777777" w:rsidR="0039116B" w:rsidRPr="00F62C6A" w:rsidRDefault="00000000">
            <w:pPr>
              <w:rPr>
                <w:color w:val="000000" w:themeColor="text1"/>
              </w:rPr>
            </w:pPr>
            <w:r w:rsidRPr="00F62C6A">
              <w:rPr>
                <w:color w:val="000000" w:themeColor="text1"/>
              </w:rPr>
              <w:t>0</w:t>
            </w:r>
          </w:p>
        </w:tc>
        <w:tc>
          <w:tcPr>
            <w:tcW w:w="1728" w:type="dxa"/>
          </w:tcPr>
          <w:p w14:paraId="379A1726" w14:textId="77777777" w:rsidR="0039116B" w:rsidRPr="00F62C6A" w:rsidRDefault="00000000">
            <w:pPr>
              <w:rPr>
                <w:color w:val="000000" w:themeColor="text1"/>
              </w:rPr>
            </w:pPr>
            <w:r w:rsidRPr="00F62C6A">
              <w:rPr>
                <w:color w:val="000000" w:themeColor="text1"/>
              </w:rPr>
              <w:t>43</w:t>
            </w:r>
          </w:p>
        </w:tc>
        <w:tc>
          <w:tcPr>
            <w:tcW w:w="1728" w:type="dxa"/>
          </w:tcPr>
          <w:p w14:paraId="2D76E346" w14:textId="77777777" w:rsidR="0039116B" w:rsidRPr="00F62C6A" w:rsidRDefault="00000000">
            <w:pPr>
              <w:rPr>
                <w:color w:val="000000" w:themeColor="text1"/>
              </w:rPr>
            </w:pPr>
            <w:r w:rsidRPr="00F62C6A">
              <w:rPr>
                <w:color w:val="000000" w:themeColor="text1"/>
              </w:rPr>
              <w:t>43</w:t>
            </w:r>
          </w:p>
        </w:tc>
      </w:tr>
      <w:tr w:rsidR="0039116B" w:rsidRPr="00F62C6A" w14:paraId="539C9E67" w14:textId="77777777" w:rsidTr="00537FE5">
        <w:tc>
          <w:tcPr>
            <w:tcW w:w="1728" w:type="dxa"/>
          </w:tcPr>
          <w:p w14:paraId="3C31D858" w14:textId="74FE2A73" w:rsidR="0039116B" w:rsidRPr="00F62C6A" w:rsidRDefault="00000000">
            <w:pPr>
              <w:rPr>
                <w:color w:val="000000" w:themeColor="text1"/>
              </w:rPr>
            </w:pPr>
            <w:r w:rsidRPr="00F62C6A">
              <w:rPr>
                <w:color w:val="000000" w:themeColor="text1"/>
              </w:rPr>
              <w:t>PUCPR</w:t>
            </w:r>
            <w:r w:rsidR="008E1AA3">
              <w:rPr>
                <w:color w:val="000000" w:themeColor="text1"/>
              </w:rPr>
              <w:t>2</w:t>
            </w:r>
            <w:r w:rsidRPr="00F62C6A">
              <w:rPr>
                <w:color w:val="000000" w:themeColor="text1"/>
              </w:rPr>
              <w:t>.jpg</w:t>
            </w:r>
          </w:p>
        </w:tc>
        <w:tc>
          <w:tcPr>
            <w:tcW w:w="1890" w:type="dxa"/>
          </w:tcPr>
          <w:p w14:paraId="5F458BB2" w14:textId="77777777" w:rsidR="0039116B" w:rsidRPr="00F62C6A" w:rsidRDefault="00000000">
            <w:pPr>
              <w:rPr>
                <w:color w:val="000000" w:themeColor="text1"/>
              </w:rPr>
            </w:pPr>
            <w:r w:rsidRPr="00F62C6A">
              <w:rPr>
                <w:color w:val="000000" w:themeColor="text1"/>
              </w:rPr>
              <w:t>Partially occupied</w:t>
            </w:r>
          </w:p>
        </w:tc>
        <w:tc>
          <w:tcPr>
            <w:tcW w:w="1566" w:type="dxa"/>
          </w:tcPr>
          <w:p w14:paraId="0A0D22CE" w14:textId="77777777" w:rsidR="0039116B" w:rsidRPr="00F62C6A" w:rsidRDefault="00000000">
            <w:pPr>
              <w:rPr>
                <w:color w:val="000000" w:themeColor="text1"/>
              </w:rPr>
            </w:pPr>
            <w:r w:rsidRPr="00F62C6A">
              <w:rPr>
                <w:color w:val="000000" w:themeColor="text1"/>
              </w:rPr>
              <w:t>26</w:t>
            </w:r>
          </w:p>
        </w:tc>
        <w:tc>
          <w:tcPr>
            <w:tcW w:w="1728" w:type="dxa"/>
          </w:tcPr>
          <w:p w14:paraId="34FCE4F8" w14:textId="77777777" w:rsidR="0039116B" w:rsidRPr="00F62C6A" w:rsidRDefault="00000000">
            <w:pPr>
              <w:rPr>
                <w:color w:val="000000" w:themeColor="text1"/>
              </w:rPr>
            </w:pPr>
            <w:r w:rsidRPr="00F62C6A">
              <w:rPr>
                <w:color w:val="000000" w:themeColor="text1"/>
              </w:rPr>
              <w:t>17</w:t>
            </w:r>
          </w:p>
        </w:tc>
        <w:tc>
          <w:tcPr>
            <w:tcW w:w="1728" w:type="dxa"/>
          </w:tcPr>
          <w:p w14:paraId="64E8D768" w14:textId="77777777" w:rsidR="0039116B" w:rsidRPr="00F62C6A" w:rsidRDefault="00000000">
            <w:pPr>
              <w:rPr>
                <w:color w:val="000000" w:themeColor="text1"/>
              </w:rPr>
            </w:pPr>
            <w:r w:rsidRPr="00F62C6A">
              <w:rPr>
                <w:color w:val="000000" w:themeColor="text1"/>
              </w:rPr>
              <w:t>43</w:t>
            </w:r>
          </w:p>
        </w:tc>
      </w:tr>
      <w:tr w:rsidR="0039116B" w:rsidRPr="00F62C6A" w14:paraId="2CBEEA8D" w14:textId="77777777" w:rsidTr="00537FE5">
        <w:tc>
          <w:tcPr>
            <w:tcW w:w="1728" w:type="dxa"/>
          </w:tcPr>
          <w:p w14:paraId="3A75A54B" w14:textId="466FEFBA" w:rsidR="0039116B" w:rsidRPr="00F62C6A" w:rsidRDefault="00000000">
            <w:pPr>
              <w:rPr>
                <w:color w:val="000000" w:themeColor="text1"/>
              </w:rPr>
            </w:pPr>
            <w:r w:rsidRPr="00F62C6A">
              <w:rPr>
                <w:color w:val="000000" w:themeColor="text1"/>
              </w:rPr>
              <w:t>PUCPR</w:t>
            </w:r>
            <w:r w:rsidR="008E1AA3">
              <w:rPr>
                <w:color w:val="000000" w:themeColor="text1"/>
              </w:rPr>
              <w:t>3</w:t>
            </w:r>
            <w:r w:rsidRPr="00F62C6A">
              <w:rPr>
                <w:color w:val="000000" w:themeColor="text1"/>
              </w:rPr>
              <w:t>.jpg</w:t>
            </w:r>
          </w:p>
        </w:tc>
        <w:tc>
          <w:tcPr>
            <w:tcW w:w="1890" w:type="dxa"/>
          </w:tcPr>
          <w:p w14:paraId="4E52F9D9" w14:textId="77777777" w:rsidR="0039116B" w:rsidRPr="00F62C6A" w:rsidRDefault="00000000">
            <w:pPr>
              <w:rPr>
                <w:color w:val="000000" w:themeColor="text1"/>
              </w:rPr>
            </w:pPr>
            <w:r w:rsidRPr="00F62C6A">
              <w:rPr>
                <w:color w:val="000000" w:themeColor="text1"/>
              </w:rPr>
              <w:t>Heavily occupied</w:t>
            </w:r>
          </w:p>
        </w:tc>
        <w:tc>
          <w:tcPr>
            <w:tcW w:w="1566" w:type="dxa"/>
          </w:tcPr>
          <w:p w14:paraId="6047DE3C" w14:textId="77777777" w:rsidR="0039116B" w:rsidRPr="00F62C6A" w:rsidRDefault="00000000">
            <w:pPr>
              <w:rPr>
                <w:color w:val="000000" w:themeColor="text1"/>
              </w:rPr>
            </w:pPr>
            <w:r w:rsidRPr="00F62C6A">
              <w:rPr>
                <w:color w:val="000000" w:themeColor="text1"/>
              </w:rPr>
              <w:t>32</w:t>
            </w:r>
          </w:p>
        </w:tc>
        <w:tc>
          <w:tcPr>
            <w:tcW w:w="1728" w:type="dxa"/>
          </w:tcPr>
          <w:p w14:paraId="40258CEC" w14:textId="77777777" w:rsidR="0039116B" w:rsidRPr="00F62C6A" w:rsidRDefault="00000000">
            <w:pPr>
              <w:rPr>
                <w:color w:val="000000" w:themeColor="text1"/>
              </w:rPr>
            </w:pPr>
            <w:r w:rsidRPr="00F62C6A">
              <w:rPr>
                <w:color w:val="000000" w:themeColor="text1"/>
              </w:rPr>
              <w:t>11</w:t>
            </w:r>
          </w:p>
        </w:tc>
        <w:tc>
          <w:tcPr>
            <w:tcW w:w="1728" w:type="dxa"/>
          </w:tcPr>
          <w:p w14:paraId="7B9C0D80" w14:textId="77777777" w:rsidR="0039116B" w:rsidRPr="00F62C6A" w:rsidRDefault="00000000">
            <w:pPr>
              <w:rPr>
                <w:color w:val="000000" w:themeColor="text1"/>
              </w:rPr>
            </w:pPr>
            <w:r w:rsidRPr="00F62C6A">
              <w:rPr>
                <w:color w:val="000000" w:themeColor="text1"/>
              </w:rPr>
              <w:t>43</w:t>
            </w:r>
          </w:p>
        </w:tc>
      </w:tr>
    </w:tbl>
    <w:p w14:paraId="2A8AF4EB" w14:textId="4D8EE919" w:rsidR="0039116B" w:rsidRPr="00F62C6A" w:rsidRDefault="00000000">
      <w:pPr>
        <w:rPr>
          <w:color w:val="000000" w:themeColor="text1"/>
        </w:rPr>
      </w:pPr>
      <w:r w:rsidRPr="00F62C6A">
        <w:rPr>
          <w:color w:val="000000" w:themeColor="text1"/>
        </w:rPr>
        <w:t>PUCPR</w:t>
      </w:r>
      <w:r w:rsidR="008E1AA3">
        <w:rPr>
          <w:color w:val="000000" w:themeColor="text1"/>
        </w:rPr>
        <w:t>1</w:t>
      </w:r>
      <w:r w:rsidRPr="00F62C6A">
        <w:rPr>
          <w:color w:val="000000" w:themeColor="text1"/>
        </w:rPr>
        <w:t xml:space="preserve"> achieves zero false positives. For PUCPR</w:t>
      </w:r>
      <w:r w:rsidR="008E1AA3">
        <w:rPr>
          <w:color w:val="000000" w:themeColor="text1"/>
        </w:rPr>
        <w:t>3</w:t>
      </w:r>
      <w:r w:rsidRPr="00F62C6A">
        <w:rPr>
          <w:color w:val="000000" w:themeColor="text1"/>
        </w:rPr>
        <w:t xml:space="preserve"> and PUCPR</w:t>
      </w:r>
      <w:r w:rsidR="008E1AA3">
        <w:rPr>
          <w:color w:val="000000" w:themeColor="text1"/>
        </w:rPr>
        <w:t>3</w:t>
      </w:r>
      <w:r w:rsidRPr="00F62C6A">
        <w:rPr>
          <w:color w:val="000000" w:themeColor="text1"/>
        </w:rPr>
        <w:t>, minor classification errors remain due to signal overlap</w:t>
      </w:r>
      <w:r w:rsidR="008E1AA3">
        <w:rPr>
          <w:color w:val="000000" w:themeColor="text1"/>
        </w:rPr>
        <w:t xml:space="preserve"> and severe changes in brightness, as</w:t>
      </w:r>
      <w:r w:rsidRPr="00F62C6A">
        <w:rPr>
          <w:color w:val="000000" w:themeColor="text1"/>
        </w:rPr>
        <w:t xml:space="preserve"> described in Section </w:t>
      </w:r>
      <w:r w:rsidR="00537FE5">
        <w:rPr>
          <w:color w:val="000000" w:themeColor="text1"/>
        </w:rPr>
        <w:t>5</w:t>
      </w:r>
      <w:r w:rsidRPr="00F62C6A">
        <w:rPr>
          <w:color w:val="000000" w:themeColor="text1"/>
        </w:rPr>
        <w:t>.</w:t>
      </w:r>
    </w:p>
    <w:p w14:paraId="2FE2B3B6" w14:textId="70439AA6" w:rsidR="0039116B" w:rsidRDefault="00000000">
      <w:pPr>
        <w:pStyle w:val="Heading2"/>
        <w:rPr>
          <w:color w:val="000000" w:themeColor="text1"/>
        </w:rPr>
      </w:pPr>
      <w:r w:rsidRPr="00F62C6A">
        <w:rPr>
          <w:color w:val="000000" w:themeColor="text1"/>
        </w:rPr>
        <w:lastRenderedPageBreak/>
        <w:t>UFPR04 Lot</w:t>
      </w:r>
      <w:r w:rsidR="005D0FA2">
        <w:rPr>
          <w:color w:val="000000" w:themeColor="text1"/>
        </w:rPr>
        <w:t xml:space="preserve"> </w:t>
      </w:r>
      <w:r w:rsidR="005D0FA2" w:rsidRPr="005D0FA2">
        <w:rPr>
          <w:b w:val="0"/>
          <w:bCs w:val="0"/>
          <w:color w:val="000000" w:themeColor="text1"/>
          <w:sz w:val="22"/>
          <w:szCs w:val="22"/>
        </w:rPr>
        <w:t>(</w:t>
      </w:r>
      <w:r w:rsidR="005D0FA2">
        <w:rPr>
          <w:b w:val="0"/>
          <w:bCs w:val="0"/>
          <w:color w:val="000000" w:themeColor="text1"/>
          <w:sz w:val="22"/>
          <w:szCs w:val="22"/>
        </w:rPr>
        <w:t>UFPR1.jpg, UFPR2.jpg, UFPR3.jpg</w:t>
      </w:r>
      <w:r w:rsidR="005D0FA2" w:rsidRPr="005D0FA2">
        <w:rPr>
          <w:b w:val="0"/>
          <w:bCs w:val="0"/>
          <w:color w:val="000000" w:themeColor="text1"/>
          <w:sz w:val="22"/>
          <w:szCs w:val="22"/>
        </w:rPr>
        <w:t>)</w:t>
      </w:r>
    </w:p>
    <w:p w14:paraId="097213A5" w14:textId="5468BEEA" w:rsidR="00EE709A" w:rsidRPr="00EE709A" w:rsidRDefault="00EE709A" w:rsidP="00EE709A">
      <w:pPr>
        <w:jc w:val="center"/>
      </w:pPr>
      <w:r>
        <w:rPr>
          <w:noProof/>
        </w:rPr>
        <w:drawing>
          <wp:inline distT="0" distB="0" distL="0" distR="0" wp14:anchorId="43E86D09" wp14:editId="774CFBCC">
            <wp:extent cx="2690037" cy="2690037"/>
            <wp:effectExtent l="0" t="0" r="0" b="0"/>
            <wp:docPr id="4101320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32033" name="Picture 410132033"/>
                    <pic:cNvPicPr/>
                  </pic:nvPicPr>
                  <pic:blipFill>
                    <a:blip r:embed="rId16"/>
                    <a:stretch>
                      <a:fillRect/>
                    </a:stretch>
                  </pic:blipFill>
                  <pic:spPr>
                    <a:xfrm>
                      <a:off x="0" y="0"/>
                      <a:ext cx="2699153" cy="2699153"/>
                    </a:xfrm>
                    <a:prstGeom prst="rect">
                      <a:avLst/>
                    </a:prstGeom>
                  </pic:spPr>
                </pic:pic>
              </a:graphicData>
            </a:graphic>
          </wp:inline>
        </w:drawing>
      </w:r>
      <w:r>
        <w:rPr>
          <w:noProof/>
        </w:rPr>
        <w:drawing>
          <wp:inline distT="0" distB="0" distL="0" distR="0" wp14:anchorId="2EE9AF46" wp14:editId="61968C5D">
            <wp:extent cx="2679404" cy="2679404"/>
            <wp:effectExtent l="0" t="0" r="6985" b="6985"/>
            <wp:docPr id="1653888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88228" name="Picture 1653888228"/>
                    <pic:cNvPicPr/>
                  </pic:nvPicPr>
                  <pic:blipFill>
                    <a:blip r:embed="rId17"/>
                    <a:stretch>
                      <a:fillRect/>
                    </a:stretch>
                  </pic:blipFill>
                  <pic:spPr>
                    <a:xfrm>
                      <a:off x="0" y="0"/>
                      <a:ext cx="2689509" cy="2689509"/>
                    </a:xfrm>
                    <a:prstGeom prst="rect">
                      <a:avLst/>
                    </a:prstGeom>
                  </pic:spPr>
                </pic:pic>
              </a:graphicData>
            </a:graphic>
          </wp:inline>
        </w:drawing>
      </w:r>
      <w:r>
        <w:rPr>
          <w:noProof/>
        </w:rPr>
        <w:drawing>
          <wp:inline distT="0" distB="0" distL="0" distR="0" wp14:anchorId="5170E71B" wp14:editId="3426BF7F">
            <wp:extent cx="2679405" cy="2679405"/>
            <wp:effectExtent l="0" t="0" r="6985" b="6985"/>
            <wp:docPr id="186517238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172387" name="Picture 1865172387"/>
                    <pic:cNvPicPr/>
                  </pic:nvPicPr>
                  <pic:blipFill>
                    <a:blip r:embed="rId18"/>
                    <a:stretch>
                      <a:fillRect/>
                    </a:stretch>
                  </pic:blipFill>
                  <pic:spPr>
                    <a:xfrm>
                      <a:off x="0" y="0"/>
                      <a:ext cx="2687219" cy="2687219"/>
                    </a:xfrm>
                    <a:prstGeom prst="rect">
                      <a:avLst/>
                    </a:prstGeom>
                  </pic:spPr>
                </pic:pic>
              </a:graphicData>
            </a:graphic>
          </wp:inline>
        </w:drawing>
      </w:r>
    </w:p>
    <w:tbl>
      <w:tblPr>
        <w:tblStyle w:val="TableGrid"/>
        <w:tblW w:w="0" w:type="auto"/>
        <w:tblLook w:val="04A0" w:firstRow="1" w:lastRow="0" w:firstColumn="1" w:lastColumn="0" w:noHBand="0" w:noVBand="1"/>
      </w:tblPr>
      <w:tblGrid>
        <w:gridCol w:w="1728"/>
        <w:gridCol w:w="1890"/>
        <w:gridCol w:w="1566"/>
        <w:gridCol w:w="1728"/>
        <w:gridCol w:w="1728"/>
      </w:tblGrid>
      <w:tr w:rsidR="0039116B" w:rsidRPr="00F62C6A" w14:paraId="1BA1976F" w14:textId="77777777" w:rsidTr="00537FE5">
        <w:tc>
          <w:tcPr>
            <w:tcW w:w="1728" w:type="dxa"/>
          </w:tcPr>
          <w:p w14:paraId="27152CE1" w14:textId="77777777" w:rsidR="0039116B" w:rsidRPr="00F62C6A" w:rsidRDefault="00000000">
            <w:pPr>
              <w:rPr>
                <w:color w:val="000000" w:themeColor="text1"/>
              </w:rPr>
            </w:pPr>
            <w:r w:rsidRPr="00F62C6A">
              <w:rPr>
                <w:b/>
                <w:color w:val="000000" w:themeColor="text1"/>
              </w:rPr>
              <w:t>Image</w:t>
            </w:r>
          </w:p>
        </w:tc>
        <w:tc>
          <w:tcPr>
            <w:tcW w:w="1890" w:type="dxa"/>
          </w:tcPr>
          <w:p w14:paraId="72676C75" w14:textId="77777777" w:rsidR="0039116B" w:rsidRPr="00F62C6A" w:rsidRDefault="00000000">
            <w:pPr>
              <w:rPr>
                <w:color w:val="000000" w:themeColor="text1"/>
              </w:rPr>
            </w:pPr>
            <w:r w:rsidRPr="00F62C6A">
              <w:rPr>
                <w:b/>
                <w:color w:val="000000" w:themeColor="text1"/>
              </w:rPr>
              <w:t>Condition</w:t>
            </w:r>
          </w:p>
        </w:tc>
        <w:tc>
          <w:tcPr>
            <w:tcW w:w="1566" w:type="dxa"/>
          </w:tcPr>
          <w:p w14:paraId="04B8B19A" w14:textId="77777777" w:rsidR="0039116B" w:rsidRPr="00F62C6A" w:rsidRDefault="00000000">
            <w:pPr>
              <w:rPr>
                <w:color w:val="000000" w:themeColor="text1"/>
              </w:rPr>
            </w:pPr>
            <w:r w:rsidRPr="00F62C6A">
              <w:rPr>
                <w:b/>
                <w:color w:val="000000" w:themeColor="text1"/>
              </w:rPr>
              <w:t>Detected Occupied</w:t>
            </w:r>
          </w:p>
        </w:tc>
        <w:tc>
          <w:tcPr>
            <w:tcW w:w="1728" w:type="dxa"/>
          </w:tcPr>
          <w:p w14:paraId="3C822668" w14:textId="77777777" w:rsidR="0039116B" w:rsidRPr="00F62C6A" w:rsidRDefault="00000000">
            <w:pPr>
              <w:rPr>
                <w:color w:val="000000" w:themeColor="text1"/>
              </w:rPr>
            </w:pPr>
            <w:r w:rsidRPr="00F62C6A">
              <w:rPr>
                <w:b/>
                <w:color w:val="000000" w:themeColor="text1"/>
              </w:rPr>
              <w:t>Detected Empty</w:t>
            </w:r>
          </w:p>
        </w:tc>
        <w:tc>
          <w:tcPr>
            <w:tcW w:w="1728" w:type="dxa"/>
          </w:tcPr>
          <w:p w14:paraId="680825DE" w14:textId="77777777" w:rsidR="0039116B" w:rsidRPr="00F62C6A" w:rsidRDefault="00000000">
            <w:pPr>
              <w:rPr>
                <w:color w:val="000000" w:themeColor="text1"/>
              </w:rPr>
            </w:pPr>
            <w:r w:rsidRPr="00F62C6A">
              <w:rPr>
                <w:b/>
                <w:color w:val="000000" w:themeColor="text1"/>
              </w:rPr>
              <w:t>Total Spaces</w:t>
            </w:r>
          </w:p>
        </w:tc>
      </w:tr>
      <w:tr w:rsidR="0039116B" w:rsidRPr="00F62C6A" w14:paraId="1E44FF9C" w14:textId="77777777" w:rsidTr="00537FE5">
        <w:tc>
          <w:tcPr>
            <w:tcW w:w="1728" w:type="dxa"/>
          </w:tcPr>
          <w:p w14:paraId="213B3260" w14:textId="77777777" w:rsidR="0039116B" w:rsidRPr="00F62C6A" w:rsidRDefault="00000000">
            <w:pPr>
              <w:rPr>
                <w:color w:val="000000" w:themeColor="text1"/>
              </w:rPr>
            </w:pPr>
            <w:r w:rsidRPr="00F62C6A">
              <w:rPr>
                <w:color w:val="000000" w:themeColor="text1"/>
              </w:rPr>
              <w:t>UFPR1.jpg</w:t>
            </w:r>
          </w:p>
        </w:tc>
        <w:tc>
          <w:tcPr>
            <w:tcW w:w="1890" w:type="dxa"/>
          </w:tcPr>
          <w:p w14:paraId="7708576D" w14:textId="77777777" w:rsidR="0039116B" w:rsidRPr="00F62C6A" w:rsidRDefault="00000000">
            <w:pPr>
              <w:rPr>
                <w:color w:val="000000" w:themeColor="text1"/>
              </w:rPr>
            </w:pPr>
            <w:r w:rsidRPr="00F62C6A">
              <w:rPr>
                <w:color w:val="000000" w:themeColor="text1"/>
              </w:rPr>
              <w:t>Empty reference</w:t>
            </w:r>
          </w:p>
        </w:tc>
        <w:tc>
          <w:tcPr>
            <w:tcW w:w="1566" w:type="dxa"/>
          </w:tcPr>
          <w:p w14:paraId="160EE68A" w14:textId="77777777" w:rsidR="0039116B" w:rsidRPr="00F62C6A" w:rsidRDefault="00000000">
            <w:pPr>
              <w:rPr>
                <w:color w:val="000000" w:themeColor="text1"/>
              </w:rPr>
            </w:pPr>
            <w:r w:rsidRPr="00F62C6A">
              <w:rPr>
                <w:color w:val="000000" w:themeColor="text1"/>
              </w:rPr>
              <w:t>0</w:t>
            </w:r>
          </w:p>
        </w:tc>
        <w:tc>
          <w:tcPr>
            <w:tcW w:w="1728" w:type="dxa"/>
          </w:tcPr>
          <w:p w14:paraId="54AEEC03" w14:textId="77777777" w:rsidR="0039116B" w:rsidRPr="00F62C6A" w:rsidRDefault="00000000">
            <w:pPr>
              <w:rPr>
                <w:color w:val="000000" w:themeColor="text1"/>
              </w:rPr>
            </w:pPr>
            <w:r w:rsidRPr="00F62C6A">
              <w:rPr>
                <w:color w:val="000000" w:themeColor="text1"/>
              </w:rPr>
              <w:t>257</w:t>
            </w:r>
          </w:p>
        </w:tc>
        <w:tc>
          <w:tcPr>
            <w:tcW w:w="1728" w:type="dxa"/>
          </w:tcPr>
          <w:p w14:paraId="55A10B8D" w14:textId="77777777" w:rsidR="0039116B" w:rsidRPr="00F62C6A" w:rsidRDefault="00000000">
            <w:pPr>
              <w:rPr>
                <w:color w:val="000000" w:themeColor="text1"/>
              </w:rPr>
            </w:pPr>
            <w:r w:rsidRPr="00F62C6A">
              <w:rPr>
                <w:color w:val="000000" w:themeColor="text1"/>
              </w:rPr>
              <w:t>257</w:t>
            </w:r>
          </w:p>
        </w:tc>
      </w:tr>
      <w:tr w:rsidR="0039116B" w:rsidRPr="00F62C6A" w14:paraId="6A0BFF3C" w14:textId="77777777" w:rsidTr="00537FE5">
        <w:tc>
          <w:tcPr>
            <w:tcW w:w="1728" w:type="dxa"/>
          </w:tcPr>
          <w:p w14:paraId="580EBFEA" w14:textId="77777777" w:rsidR="0039116B" w:rsidRPr="00F62C6A" w:rsidRDefault="00000000">
            <w:pPr>
              <w:rPr>
                <w:color w:val="000000" w:themeColor="text1"/>
              </w:rPr>
            </w:pPr>
            <w:r w:rsidRPr="00F62C6A">
              <w:rPr>
                <w:color w:val="000000" w:themeColor="text1"/>
              </w:rPr>
              <w:t>UFPR2.jpg</w:t>
            </w:r>
          </w:p>
        </w:tc>
        <w:tc>
          <w:tcPr>
            <w:tcW w:w="1890" w:type="dxa"/>
          </w:tcPr>
          <w:p w14:paraId="48E54F58" w14:textId="77777777" w:rsidR="0039116B" w:rsidRPr="00F62C6A" w:rsidRDefault="00000000">
            <w:pPr>
              <w:rPr>
                <w:color w:val="000000" w:themeColor="text1"/>
              </w:rPr>
            </w:pPr>
            <w:r w:rsidRPr="00F62C6A">
              <w:rPr>
                <w:color w:val="000000" w:themeColor="text1"/>
              </w:rPr>
              <w:t>Partially occupied</w:t>
            </w:r>
          </w:p>
        </w:tc>
        <w:tc>
          <w:tcPr>
            <w:tcW w:w="1566" w:type="dxa"/>
          </w:tcPr>
          <w:p w14:paraId="2021CCEB" w14:textId="77777777" w:rsidR="0039116B" w:rsidRPr="00F62C6A" w:rsidRDefault="00000000">
            <w:pPr>
              <w:rPr>
                <w:color w:val="000000" w:themeColor="text1"/>
              </w:rPr>
            </w:pPr>
            <w:r w:rsidRPr="00F62C6A">
              <w:rPr>
                <w:color w:val="000000" w:themeColor="text1"/>
              </w:rPr>
              <w:t>120</w:t>
            </w:r>
          </w:p>
        </w:tc>
        <w:tc>
          <w:tcPr>
            <w:tcW w:w="1728" w:type="dxa"/>
          </w:tcPr>
          <w:p w14:paraId="4BBF2711" w14:textId="77777777" w:rsidR="0039116B" w:rsidRPr="00F62C6A" w:rsidRDefault="00000000">
            <w:pPr>
              <w:rPr>
                <w:color w:val="000000" w:themeColor="text1"/>
              </w:rPr>
            </w:pPr>
            <w:r w:rsidRPr="00F62C6A">
              <w:rPr>
                <w:color w:val="000000" w:themeColor="text1"/>
              </w:rPr>
              <w:t>137</w:t>
            </w:r>
          </w:p>
        </w:tc>
        <w:tc>
          <w:tcPr>
            <w:tcW w:w="1728" w:type="dxa"/>
          </w:tcPr>
          <w:p w14:paraId="7F4A8CE4" w14:textId="77777777" w:rsidR="0039116B" w:rsidRPr="00F62C6A" w:rsidRDefault="00000000">
            <w:pPr>
              <w:rPr>
                <w:color w:val="000000" w:themeColor="text1"/>
              </w:rPr>
            </w:pPr>
            <w:r w:rsidRPr="00F62C6A">
              <w:rPr>
                <w:color w:val="000000" w:themeColor="text1"/>
              </w:rPr>
              <w:t>257</w:t>
            </w:r>
          </w:p>
        </w:tc>
      </w:tr>
      <w:tr w:rsidR="0039116B" w:rsidRPr="00F62C6A" w14:paraId="1BD66AE0" w14:textId="77777777" w:rsidTr="00537FE5">
        <w:tc>
          <w:tcPr>
            <w:tcW w:w="1728" w:type="dxa"/>
          </w:tcPr>
          <w:p w14:paraId="694B9D1A" w14:textId="77777777" w:rsidR="0039116B" w:rsidRPr="00F62C6A" w:rsidRDefault="00000000">
            <w:pPr>
              <w:rPr>
                <w:color w:val="000000" w:themeColor="text1"/>
              </w:rPr>
            </w:pPr>
            <w:r w:rsidRPr="00F62C6A">
              <w:rPr>
                <w:color w:val="000000" w:themeColor="text1"/>
              </w:rPr>
              <w:t>UFPR3.jpg</w:t>
            </w:r>
          </w:p>
        </w:tc>
        <w:tc>
          <w:tcPr>
            <w:tcW w:w="1890" w:type="dxa"/>
          </w:tcPr>
          <w:p w14:paraId="14D6D566" w14:textId="77777777" w:rsidR="0039116B" w:rsidRPr="00F62C6A" w:rsidRDefault="00000000">
            <w:pPr>
              <w:rPr>
                <w:color w:val="000000" w:themeColor="text1"/>
              </w:rPr>
            </w:pPr>
            <w:r w:rsidRPr="00F62C6A">
              <w:rPr>
                <w:color w:val="000000" w:themeColor="text1"/>
              </w:rPr>
              <w:t>Heavily occupied</w:t>
            </w:r>
          </w:p>
        </w:tc>
        <w:tc>
          <w:tcPr>
            <w:tcW w:w="1566" w:type="dxa"/>
          </w:tcPr>
          <w:p w14:paraId="10C57390" w14:textId="77777777" w:rsidR="0039116B" w:rsidRPr="00F62C6A" w:rsidRDefault="00000000">
            <w:pPr>
              <w:rPr>
                <w:color w:val="000000" w:themeColor="text1"/>
              </w:rPr>
            </w:pPr>
            <w:r w:rsidRPr="00F62C6A">
              <w:rPr>
                <w:color w:val="000000" w:themeColor="text1"/>
              </w:rPr>
              <w:t>212</w:t>
            </w:r>
          </w:p>
        </w:tc>
        <w:tc>
          <w:tcPr>
            <w:tcW w:w="1728" w:type="dxa"/>
          </w:tcPr>
          <w:p w14:paraId="01EF160F" w14:textId="77777777" w:rsidR="0039116B" w:rsidRPr="00F62C6A" w:rsidRDefault="00000000">
            <w:pPr>
              <w:rPr>
                <w:color w:val="000000" w:themeColor="text1"/>
              </w:rPr>
            </w:pPr>
            <w:r w:rsidRPr="00F62C6A">
              <w:rPr>
                <w:color w:val="000000" w:themeColor="text1"/>
              </w:rPr>
              <w:t>45</w:t>
            </w:r>
          </w:p>
        </w:tc>
        <w:tc>
          <w:tcPr>
            <w:tcW w:w="1728" w:type="dxa"/>
          </w:tcPr>
          <w:p w14:paraId="4C2E0082" w14:textId="77777777" w:rsidR="0039116B" w:rsidRPr="00F62C6A" w:rsidRDefault="00000000">
            <w:pPr>
              <w:rPr>
                <w:color w:val="000000" w:themeColor="text1"/>
              </w:rPr>
            </w:pPr>
            <w:r w:rsidRPr="00F62C6A">
              <w:rPr>
                <w:color w:val="000000" w:themeColor="text1"/>
              </w:rPr>
              <w:t>257</w:t>
            </w:r>
          </w:p>
        </w:tc>
      </w:tr>
    </w:tbl>
    <w:p w14:paraId="1816BAB4" w14:textId="27010163" w:rsidR="0039116B" w:rsidRPr="00F62C6A" w:rsidRDefault="00000000">
      <w:pPr>
        <w:rPr>
          <w:color w:val="000000" w:themeColor="text1"/>
        </w:rPr>
      </w:pPr>
      <w:r w:rsidRPr="00F62C6A">
        <w:rPr>
          <w:color w:val="000000" w:themeColor="text1"/>
        </w:rPr>
        <w:t>UFPR1 achieves zero false positives on the calibration image. UFPR2 is highly accurate. UFPR3 contains low-contrast vehicles that produce insufficient edge and variance signal to cross the threshold</w:t>
      </w:r>
      <w:r w:rsidR="00537FE5">
        <w:rPr>
          <w:color w:val="000000" w:themeColor="text1"/>
        </w:rPr>
        <w:t>,</w:t>
      </w:r>
      <w:r w:rsidRPr="00F62C6A">
        <w:rPr>
          <w:color w:val="000000" w:themeColor="text1"/>
        </w:rPr>
        <w:t xml:space="preserve"> </w:t>
      </w:r>
      <w:r w:rsidR="00537FE5">
        <w:rPr>
          <w:color w:val="000000" w:themeColor="text1"/>
        </w:rPr>
        <w:t>which we found to be</w:t>
      </w:r>
      <w:r w:rsidRPr="00F62C6A">
        <w:rPr>
          <w:color w:val="000000" w:themeColor="text1"/>
        </w:rPr>
        <w:t xml:space="preserve"> a known limitation of the approach described in Section </w:t>
      </w:r>
      <w:r w:rsidR="00537FE5">
        <w:rPr>
          <w:color w:val="000000" w:themeColor="text1"/>
        </w:rPr>
        <w:t>5</w:t>
      </w:r>
      <w:r w:rsidRPr="00F62C6A">
        <w:rPr>
          <w:color w:val="000000" w:themeColor="text1"/>
        </w:rPr>
        <w:t xml:space="preserve">. </w:t>
      </w:r>
    </w:p>
    <w:p w14:paraId="3B05545F" w14:textId="343FC1D7" w:rsidR="0039116B" w:rsidRPr="005D0FA2" w:rsidRDefault="00000000">
      <w:pPr>
        <w:pStyle w:val="Heading2"/>
        <w:rPr>
          <w:b w:val="0"/>
          <w:bCs w:val="0"/>
          <w:color w:val="000000" w:themeColor="text1"/>
        </w:rPr>
      </w:pPr>
      <w:r w:rsidRPr="00F62C6A">
        <w:rPr>
          <w:color w:val="000000" w:themeColor="text1"/>
        </w:rPr>
        <w:lastRenderedPageBreak/>
        <w:t>ANG Lot</w:t>
      </w:r>
      <w:r w:rsidR="005D0FA2">
        <w:rPr>
          <w:color w:val="000000" w:themeColor="text1"/>
        </w:rPr>
        <w:t xml:space="preserve"> </w:t>
      </w:r>
      <w:r w:rsidR="005D0FA2" w:rsidRPr="005D0FA2">
        <w:rPr>
          <w:b w:val="0"/>
          <w:bCs w:val="0"/>
          <w:color w:val="000000" w:themeColor="text1"/>
          <w:sz w:val="22"/>
          <w:szCs w:val="22"/>
        </w:rPr>
        <w:t>(</w:t>
      </w:r>
      <w:r w:rsidR="005D0FA2">
        <w:rPr>
          <w:b w:val="0"/>
          <w:bCs w:val="0"/>
          <w:color w:val="000000" w:themeColor="text1"/>
          <w:sz w:val="22"/>
          <w:szCs w:val="22"/>
        </w:rPr>
        <w:t>ANG1.jpg, ANG2.jpg, ANG3.jpg</w:t>
      </w:r>
      <w:r w:rsidR="005D0FA2" w:rsidRPr="005D0FA2">
        <w:rPr>
          <w:b w:val="0"/>
          <w:bCs w:val="0"/>
          <w:color w:val="000000" w:themeColor="text1"/>
          <w:sz w:val="22"/>
          <w:szCs w:val="22"/>
        </w:rPr>
        <w:t>)</w:t>
      </w:r>
    </w:p>
    <w:p w14:paraId="2AD1E86C" w14:textId="13CB37B6" w:rsidR="00EE709A" w:rsidRPr="00EE709A" w:rsidRDefault="00EE709A" w:rsidP="00EE709A">
      <w:pPr>
        <w:jc w:val="center"/>
      </w:pPr>
      <w:r>
        <w:rPr>
          <w:noProof/>
        </w:rPr>
        <w:drawing>
          <wp:inline distT="0" distB="0" distL="0" distR="0" wp14:anchorId="03C4336E" wp14:editId="495E2CA3">
            <wp:extent cx="2732567" cy="2732567"/>
            <wp:effectExtent l="0" t="0" r="0" b="0"/>
            <wp:docPr id="13419686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968606" name="Picture 1341968606"/>
                    <pic:cNvPicPr/>
                  </pic:nvPicPr>
                  <pic:blipFill>
                    <a:blip r:embed="rId19"/>
                    <a:stretch>
                      <a:fillRect/>
                    </a:stretch>
                  </pic:blipFill>
                  <pic:spPr>
                    <a:xfrm>
                      <a:off x="0" y="0"/>
                      <a:ext cx="2737411" cy="2737411"/>
                    </a:xfrm>
                    <a:prstGeom prst="rect">
                      <a:avLst/>
                    </a:prstGeom>
                  </pic:spPr>
                </pic:pic>
              </a:graphicData>
            </a:graphic>
          </wp:inline>
        </w:drawing>
      </w:r>
      <w:r>
        <w:rPr>
          <w:noProof/>
        </w:rPr>
        <w:drawing>
          <wp:inline distT="0" distB="0" distL="0" distR="0" wp14:anchorId="78B4841F" wp14:editId="7358DEDC">
            <wp:extent cx="2732568" cy="2732568"/>
            <wp:effectExtent l="0" t="0" r="0" b="0"/>
            <wp:docPr id="7854403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40396" name="Picture 785440396"/>
                    <pic:cNvPicPr/>
                  </pic:nvPicPr>
                  <pic:blipFill>
                    <a:blip r:embed="rId20"/>
                    <a:stretch>
                      <a:fillRect/>
                    </a:stretch>
                  </pic:blipFill>
                  <pic:spPr>
                    <a:xfrm>
                      <a:off x="0" y="0"/>
                      <a:ext cx="2738598" cy="2738598"/>
                    </a:xfrm>
                    <a:prstGeom prst="rect">
                      <a:avLst/>
                    </a:prstGeom>
                  </pic:spPr>
                </pic:pic>
              </a:graphicData>
            </a:graphic>
          </wp:inline>
        </w:drawing>
      </w:r>
      <w:r>
        <w:rPr>
          <w:noProof/>
        </w:rPr>
        <w:drawing>
          <wp:inline distT="0" distB="0" distL="0" distR="0" wp14:anchorId="7624F7D0" wp14:editId="65B92244">
            <wp:extent cx="2721935" cy="2721935"/>
            <wp:effectExtent l="0" t="0" r="2540" b="2540"/>
            <wp:docPr id="76348000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80002" name="Picture 763480002"/>
                    <pic:cNvPicPr/>
                  </pic:nvPicPr>
                  <pic:blipFill>
                    <a:blip r:embed="rId21"/>
                    <a:stretch>
                      <a:fillRect/>
                    </a:stretch>
                  </pic:blipFill>
                  <pic:spPr>
                    <a:xfrm>
                      <a:off x="0" y="0"/>
                      <a:ext cx="2723395" cy="2723395"/>
                    </a:xfrm>
                    <a:prstGeom prst="rect">
                      <a:avLst/>
                    </a:prstGeom>
                  </pic:spPr>
                </pic:pic>
              </a:graphicData>
            </a:graphic>
          </wp:inline>
        </w:drawing>
      </w:r>
    </w:p>
    <w:tbl>
      <w:tblPr>
        <w:tblStyle w:val="TableGrid"/>
        <w:tblW w:w="0" w:type="auto"/>
        <w:tblLook w:val="04A0" w:firstRow="1" w:lastRow="0" w:firstColumn="1" w:lastColumn="0" w:noHBand="0" w:noVBand="1"/>
      </w:tblPr>
      <w:tblGrid>
        <w:gridCol w:w="1728"/>
        <w:gridCol w:w="1890"/>
        <w:gridCol w:w="1566"/>
        <w:gridCol w:w="1728"/>
        <w:gridCol w:w="1728"/>
      </w:tblGrid>
      <w:tr w:rsidR="0039116B" w:rsidRPr="00F62C6A" w14:paraId="2E4A7939" w14:textId="77777777" w:rsidTr="00537FE5">
        <w:tc>
          <w:tcPr>
            <w:tcW w:w="1728" w:type="dxa"/>
          </w:tcPr>
          <w:p w14:paraId="56829734" w14:textId="77777777" w:rsidR="0039116B" w:rsidRPr="00F62C6A" w:rsidRDefault="00000000">
            <w:pPr>
              <w:rPr>
                <w:color w:val="000000" w:themeColor="text1"/>
              </w:rPr>
            </w:pPr>
            <w:r w:rsidRPr="00F62C6A">
              <w:rPr>
                <w:b/>
                <w:color w:val="000000" w:themeColor="text1"/>
              </w:rPr>
              <w:t>Image</w:t>
            </w:r>
          </w:p>
        </w:tc>
        <w:tc>
          <w:tcPr>
            <w:tcW w:w="1890" w:type="dxa"/>
          </w:tcPr>
          <w:p w14:paraId="6AEF85CC" w14:textId="77777777" w:rsidR="0039116B" w:rsidRPr="00F62C6A" w:rsidRDefault="00000000">
            <w:pPr>
              <w:rPr>
                <w:color w:val="000000" w:themeColor="text1"/>
              </w:rPr>
            </w:pPr>
            <w:r w:rsidRPr="00F62C6A">
              <w:rPr>
                <w:b/>
                <w:color w:val="000000" w:themeColor="text1"/>
              </w:rPr>
              <w:t>Condition</w:t>
            </w:r>
          </w:p>
        </w:tc>
        <w:tc>
          <w:tcPr>
            <w:tcW w:w="1566" w:type="dxa"/>
          </w:tcPr>
          <w:p w14:paraId="01ECD022" w14:textId="77777777" w:rsidR="0039116B" w:rsidRPr="00F62C6A" w:rsidRDefault="00000000">
            <w:pPr>
              <w:rPr>
                <w:color w:val="000000" w:themeColor="text1"/>
              </w:rPr>
            </w:pPr>
            <w:r w:rsidRPr="00F62C6A">
              <w:rPr>
                <w:b/>
                <w:color w:val="000000" w:themeColor="text1"/>
              </w:rPr>
              <w:t>Detected Occupied</w:t>
            </w:r>
          </w:p>
        </w:tc>
        <w:tc>
          <w:tcPr>
            <w:tcW w:w="1728" w:type="dxa"/>
          </w:tcPr>
          <w:p w14:paraId="74F966EA" w14:textId="77777777" w:rsidR="0039116B" w:rsidRPr="00F62C6A" w:rsidRDefault="00000000">
            <w:pPr>
              <w:rPr>
                <w:color w:val="000000" w:themeColor="text1"/>
              </w:rPr>
            </w:pPr>
            <w:r w:rsidRPr="00F62C6A">
              <w:rPr>
                <w:b/>
                <w:color w:val="000000" w:themeColor="text1"/>
              </w:rPr>
              <w:t>Detected Empty</w:t>
            </w:r>
          </w:p>
        </w:tc>
        <w:tc>
          <w:tcPr>
            <w:tcW w:w="1728" w:type="dxa"/>
          </w:tcPr>
          <w:p w14:paraId="1EEE128D" w14:textId="77777777" w:rsidR="0039116B" w:rsidRPr="00F62C6A" w:rsidRDefault="00000000">
            <w:pPr>
              <w:rPr>
                <w:color w:val="000000" w:themeColor="text1"/>
              </w:rPr>
            </w:pPr>
            <w:r w:rsidRPr="00F62C6A">
              <w:rPr>
                <w:b/>
                <w:color w:val="000000" w:themeColor="text1"/>
              </w:rPr>
              <w:t>Total Spaces</w:t>
            </w:r>
          </w:p>
        </w:tc>
      </w:tr>
      <w:tr w:rsidR="0039116B" w:rsidRPr="00F62C6A" w14:paraId="2B04BEAF" w14:textId="77777777" w:rsidTr="00537FE5">
        <w:tc>
          <w:tcPr>
            <w:tcW w:w="1728" w:type="dxa"/>
          </w:tcPr>
          <w:p w14:paraId="7A195CEA" w14:textId="77777777" w:rsidR="0039116B" w:rsidRPr="00F62C6A" w:rsidRDefault="00000000">
            <w:pPr>
              <w:rPr>
                <w:color w:val="000000" w:themeColor="text1"/>
              </w:rPr>
            </w:pPr>
            <w:r w:rsidRPr="00F62C6A">
              <w:rPr>
                <w:color w:val="000000" w:themeColor="text1"/>
              </w:rPr>
              <w:t>ANG1.jpg</w:t>
            </w:r>
          </w:p>
        </w:tc>
        <w:tc>
          <w:tcPr>
            <w:tcW w:w="1890" w:type="dxa"/>
          </w:tcPr>
          <w:p w14:paraId="3A0E7BB6" w14:textId="77777777" w:rsidR="0039116B" w:rsidRPr="00F62C6A" w:rsidRDefault="00000000">
            <w:pPr>
              <w:rPr>
                <w:color w:val="000000" w:themeColor="text1"/>
              </w:rPr>
            </w:pPr>
            <w:r w:rsidRPr="00F62C6A">
              <w:rPr>
                <w:color w:val="000000" w:themeColor="text1"/>
              </w:rPr>
              <w:t>Empty reference</w:t>
            </w:r>
          </w:p>
        </w:tc>
        <w:tc>
          <w:tcPr>
            <w:tcW w:w="1566" w:type="dxa"/>
          </w:tcPr>
          <w:p w14:paraId="58ACD4F3" w14:textId="77777777" w:rsidR="0039116B" w:rsidRPr="00F62C6A" w:rsidRDefault="00000000">
            <w:pPr>
              <w:rPr>
                <w:color w:val="000000" w:themeColor="text1"/>
              </w:rPr>
            </w:pPr>
            <w:r w:rsidRPr="00F62C6A">
              <w:rPr>
                <w:color w:val="000000" w:themeColor="text1"/>
              </w:rPr>
              <w:t>0</w:t>
            </w:r>
          </w:p>
        </w:tc>
        <w:tc>
          <w:tcPr>
            <w:tcW w:w="1728" w:type="dxa"/>
          </w:tcPr>
          <w:p w14:paraId="79725454" w14:textId="77777777" w:rsidR="0039116B" w:rsidRPr="00F62C6A" w:rsidRDefault="00000000">
            <w:pPr>
              <w:rPr>
                <w:color w:val="000000" w:themeColor="text1"/>
              </w:rPr>
            </w:pPr>
            <w:r w:rsidRPr="00F62C6A">
              <w:rPr>
                <w:color w:val="000000" w:themeColor="text1"/>
              </w:rPr>
              <w:t>34</w:t>
            </w:r>
          </w:p>
        </w:tc>
        <w:tc>
          <w:tcPr>
            <w:tcW w:w="1728" w:type="dxa"/>
          </w:tcPr>
          <w:p w14:paraId="321A037E" w14:textId="77777777" w:rsidR="0039116B" w:rsidRPr="00F62C6A" w:rsidRDefault="00000000">
            <w:pPr>
              <w:rPr>
                <w:color w:val="000000" w:themeColor="text1"/>
              </w:rPr>
            </w:pPr>
            <w:r w:rsidRPr="00F62C6A">
              <w:rPr>
                <w:color w:val="000000" w:themeColor="text1"/>
              </w:rPr>
              <w:t>34</w:t>
            </w:r>
          </w:p>
        </w:tc>
      </w:tr>
      <w:tr w:rsidR="0039116B" w:rsidRPr="00F62C6A" w14:paraId="71BE906F" w14:textId="77777777" w:rsidTr="00537FE5">
        <w:tc>
          <w:tcPr>
            <w:tcW w:w="1728" w:type="dxa"/>
          </w:tcPr>
          <w:p w14:paraId="7014051B" w14:textId="77777777" w:rsidR="0039116B" w:rsidRPr="00F62C6A" w:rsidRDefault="00000000">
            <w:pPr>
              <w:rPr>
                <w:color w:val="000000" w:themeColor="text1"/>
              </w:rPr>
            </w:pPr>
            <w:r w:rsidRPr="00F62C6A">
              <w:rPr>
                <w:color w:val="000000" w:themeColor="text1"/>
              </w:rPr>
              <w:t>ANG2.jpg</w:t>
            </w:r>
          </w:p>
        </w:tc>
        <w:tc>
          <w:tcPr>
            <w:tcW w:w="1890" w:type="dxa"/>
          </w:tcPr>
          <w:p w14:paraId="4B14CC3A" w14:textId="77777777" w:rsidR="0039116B" w:rsidRPr="00F62C6A" w:rsidRDefault="00000000">
            <w:pPr>
              <w:rPr>
                <w:color w:val="000000" w:themeColor="text1"/>
              </w:rPr>
            </w:pPr>
            <w:r w:rsidRPr="00F62C6A">
              <w:rPr>
                <w:color w:val="000000" w:themeColor="text1"/>
              </w:rPr>
              <w:t>Partially occupied</w:t>
            </w:r>
          </w:p>
        </w:tc>
        <w:tc>
          <w:tcPr>
            <w:tcW w:w="1566" w:type="dxa"/>
          </w:tcPr>
          <w:p w14:paraId="77EBAACD" w14:textId="77777777" w:rsidR="0039116B" w:rsidRPr="00F62C6A" w:rsidRDefault="00000000">
            <w:pPr>
              <w:rPr>
                <w:color w:val="000000" w:themeColor="text1"/>
              </w:rPr>
            </w:pPr>
            <w:r w:rsidRPr="00F62C6A">
              <w:rPr>
                <w:color w:val="000000" w:themeColor="text1"/>
              </w:rPr>
              <w:t>8</w:t>
            </w:r>
          </w:p>
        </w:tc>
        <w:tc>
          <w:tcPr>
            <w:tcW w:w="1728" w:type="dxa"/>
          </w:tcPr>
          <w:p w14:paraId="27048398" w14:textId="77777777" w:rsidR="0039116B" w:rsidRPr="00F62C6A" w:rsidRDefault="00000000">
            <w:pPr>
              <w:rPr>
                <w:color w:val="000000" w:themeColor="text1"/>
              </w:rPr>
            </w:pPr>
            <w:r w:rsidRPr="00F62C6A">
              <w:rPr>
                <w:color w:val="000000" w:themeColor="text1"/>
              </w:rPr>
              <w:t>26</w:t>
            </w:r>
          </w:p>
        </w:tc>
        <w:tc>
          <w:tcPr>
            <w:tcW w:w="1728" w:type="dxa"/>
          </w:tcPr>
          <w:p w14:paraId="73392147" w14:textId="77777777" w:rsidR="0039116B" w:rsidRPr="00F62C6A" w:rsidRDefault="00000000">
            <w:pPr>
              <w:rPr>
                <w:color w:val="000000" w:themeColor="text1"/>
              </w:rPr>
            </w:pPr>
            <w:r w:rsidRPr="00F62C6A">
              <w:rPr>
                <w:color w:val="000000" w:themeColor="text1"/>
              </w:rPr>
              <w:t>34</w:t>
            </w:r>
          </w:p>
        </w:tc>
      </w:tr>
      <w:tr w:rsidR="0039116B" w:rsidRPr="00F62C6A" w14:paraId="593E6C32" w14:textId="77777777" w:rsidTr="00537FE5">
        <w:tc>
          <w:tcPr>
            <w:tcW w:w="1728" w:type="dxa"/>
          </w:tcPr>
          <w:p w14:paraId="36B7E50A" w14:textId="77777777" w:rsidR="0039116B" w:rsidRPr="00F62C6A" w:rsidRDefault="00000000">
            <w:pPr>
              <w:rPr>
                <w:color w:val="000000" w:themeColor="text1"/>
              </w:rPr>
            </w:pPr>
            <w:r w:rsidRPr="00F62C6A">
              <w:rPr>
                <w:color w:val="000000" w:themeColor="text1"/>
              </w:rPr>
              <w:t>ANG3.jpg</w:t>
            </w:r>
          </w:p>
        </w:tc>
        <w:tc>
          <w:tcPr>
            <w:tcW w:w="1890" w:type="dxa"/>
          </w:tcPr>
          <w:p w14:paraId="47DA8E11" w14:textId="77777777" w:rsidR="0039116B" w:rsidRPr="00F62C6A" w:rsidRDefault="00000000">
            <w:pPr>
              <w:rPr>
                <w:color w:val="000000" w:themeColor="text1"/>
              </w:rPr>
            </w:pPr>
            <w:r w:rsidRPr="00F62C6A">
              <w:rPr>
                <w:color w:val="000000" w:themeColor="text1"/>
              </w:rPr>
              <w:t>Heavily occupied</w:t>
            </w:r>
          </w:p>
        </w:tc>
        <w:tc>
          <w:tcPr>
            <w:tcW w:w="1566" w:type="dxa"/>
          </w:tcPr>
          <w:p w14:paraId="26890F6C" w14:textId="77777777" w:rsidR="0039116B" w:rsidRPr="00F62C6A" w:rsidRDefault="00000000">
            <w:pPr>
              <w:rPr>
                <w:color w:val="000000" w:themeColor="text1"/>
              </w:rPr>
            </w:pPr>
            <w:r w:rsidRPr="00F62C6A">
              <w:rPr>
                <w:color w:val="000000" w:themeColor="text1"/>
              </w:rPr>
              <w:t>29</w:t>
            </w:r>
          </w:p>
        </w:tc>
        <w:tc>
          <w:tcPr>
            <w:tcW w:w="1728" w:type="dxa"/>
          </w:tcPr>
          <w:p w14:paraId="732175A0" w14:textId="77777777" w:rsidR="0039116B" w:rsidRPr="00F62C6A" w:rsidRDefault="00000000">
            <w:pPr>
              <w:rPr>
                <w:color w:val="000000" w:themeColor="text1"/>
              </w:rPr>
            </w:pPr>
            <w:r w:rsidRPr="00F62C6A">
              <w:rPr>
                <w:color w:val="000000" w:themeColor="text1"/>
              </w:rPr>
              <w:t>5</w:t>
            </w:r>
          </w:p>
        </w:tc>
        <w:tc>
          <w:tcPr>
            <w:tcW w:w="1728" w:type="dxa"/>
          </w:tcPr>
          <w:p w14:paraId="65AA81B2" w14:textId="77777777" w:rsidR="0039116B" w:rsidRPr="00F62C6A" w:rsidRDefault="00000000">
            <w:pPr>
              <w:rPr>
                <w:color w:val="000000" w:themeColor="text1"/>
              </w:rPr>
            </w:pPr>
            <w:r w:rsidRPr="00F62C6A">
              <w:rPr>
                <w:color w:val="000000" w:themeColor="text1"/>
              </w:rPr>
              <w:t>34</w:t>
            </w:r>
          </w:p>
        </w:tc>
      </w:tr>
    </w:tbl>
    <w:p w14:paraId="316DE57A" w14:textId="4A6325BD" w:rsidR="0039116B" w:rsidRPr="00F62C6A" w:rsidRDefault="00000000">
      <w:pPr>
        <w:rPr>
          <w:color w:val="000000" w:themeColor="text1"/>
        </w:rPr>
      </w:pPr>
      <w:r w:rsidRPr="00F62C6A">
        <w:rPr>
          <w:color w:val="000000" w:themeColor="text1"/>
        </w:rPr>
        <w:t>ANG1 achieves zero false positives on the calibration image. ANG2 is highly accurate. ANG3 retains a small number of misses due to the same low-contrast vehicle overlap</w:t>
      </w:r>
      <w:r w:rsidR="00537FE5">
        <w:rPr>
          <w:color w:val="000000" w:themeColor="text1"/>
        </w:rPr>
        <w:t>.</w:t>
      </w:r>
    </w:p>
    <w:p w14:paraId="60094CA4" w14:textId="0F5D3B4A" w:rsidR="0039116B" w:rsidRPr="00F62C6A" w:rsidRDefault="008E1AA3">
      <w:pPr>
        <w:pStyle w:val="Heading1"/>
        <w:rPr>
          <w:color w:val="000000" w:themeColor="text1"/>
        </w:rPr>
      </w:pPr>
      <w:r>
        <w:rPr>
          <w:color w:val="000000" w:themeColor="text1"/>
        </w:rPr>
        <w:lastRenderedPageBreak/>
        <w:t>5</w:t>
      </w:r>
      <w:r w:rsidR="00000000" w:rsidRPr="00F62C6A">
        <w:rPr>
          <w:color w:val="000000" w:themeColor="text1"/>
        </w:rPr>
        <w:t>. Challenges</w:t>
      </w:r>
    </w:p>
    <w:p w14:paraId="5FCE08D1" w14:textId="77777777" w:rsidR="0039116B" w:rsidRPr="00F62C6A" w:rsidRDefault="00000000">
      <w:pPr>
        <w:pStyle w:val="Heading2"/>
        <w:rPr>
          <w:color w:val="000000" w:themeColor="text1"/>
        </w:rPr>
      </w:pPr>
      <w:r w:rsidRPr="00F62C6A">
        <w:rPr>
          <w:color w:val="000000" w:themeColor="text1"/>
        </w:rPr>
        <w:t>Signal Overlap</w:t>
      </w:r>
    </w:p>
    <w:p w14:paraId="7E352093" w14:textId="04B4EF1F" w:rsidR="0039116B" w:rsidRPr="00F62C6A" w:rsidRDefault="00000000">
      <w:pPr>
        <w:rPr>
          <w:color w:val="000000" w:themeColor="text1"/>
        </w:rPr>
      </w:pPr>
      <w:r w:rsidRPr="00F62C6A">
        <w:rPr>
          <w:color w:val="000000" w:themeColor="text1"/>
        </w:rPr>
        <w:t xml:space="preserve">The </w:t>
      </w:r>
      <w:r w:rsidR="00537FE5">
        <w:rPr>
          <w:color w:val="000000" w:themeColor="text1"/>
        </w:rPr>
        <w:t>main</w:t>
      </w:r>
      <w:r w:rsidRPr="00F62C6A">
        <w:rPr>
          <w:color w:val="000000" w:themeColor="text1"/>
        </w:rPr>
        <w:t xml:space="preserve"> challenge is that edge count and intensity variance distributions for "empty space with strong line markings or shadows" and "car with low contrast against pavement" partially overlap. A threshold high enough to eliminate all false positives on empty spaces will inevitably miss low-contrast vehicles, and vice versa. This overlap </w:t>
      </w:r>
      <w:r w:rsidR="00537FE5">
        <w:rPr>
          <w:color w:val="000000" w:themeColor="text1"/>
        </w:rPr>
        <w:t>is a problem coming from</w:t>
      </w:r>
      <w:r w:rsidRPr="00F62C6A">
        <w:rPr>
          <w:color w:val="000000" w:themeColor="text1"/>
        </w:rPr>
        <w:t xml:space="preserve"> the feature space, not </w:t>
      </w:r>
      <w:r w:rsidR="00537FE5">
        <w:rPr>
          <w:color w:val="000000" w:themeColor="text1"/>
        </w:rPr>
        <w:t xml:space="preserve">necessarily a </w:t>
      </w:r>
      <w:r w:rsidRPr="00F62C6A">
        <w:rPr>
          <w:color w:val="000000" w:themeColor="text1"/>
        </w:rPr>
        <w:t>tuning failure.</w:t>
      </w:r>
    </w:p>
    <w:p w14:paraId="572FA1C2" w14:textId="77777777" w:rsidR="0039116B" w:rsidRPr="00F62C6A" w:rsidRDefault="00000000">
      <w:pPr>
        <w:pStyle w:val="Heading2"/>
        <w:rPr>
          <w:color w:val="000000" w:themeColor="text1"/>
        </w:rPr>
      </w:pPr>
      <w:r w:rsidRPr="00F62C6A">
        <w:rPr>
          <w:color w:val="000000" w:themeColor="text1"/>
        </w:rPr>
        <w:t>Manual ROI Definition</w:t>
      </w:r>
    </w:p>
    <w:p w14:paraId="595D8124" w14:textId="77777777" w:rsidR="0039116B" w:rsidRPr="00F62C6A" w:rsidRDefault="00000000">
      <w:pPr>
        <w:rPr>
          <w:color w:val="000000" w:themeColor="text1"/>
        </w:rPr>
      </w:pPr>
      <w:r w:rsidRPr="00F62C6A">
        <w:rPr>
          <w:color w:val="000000" w:themeColor="text1"/>
        </w:rPr>
        <w:t>Parking space boundaries must be manually traced per lot, which is labor-intensive and does not generalize to unseen camera viewpoints. The PUCPR lot features diagonally angled spaces requiring quadrilateral (rather than axis-aligned rectangle) ROI definitions for accurate boundary representation.</w:t>
      </w:r>
    </w:p>
    <w:p w14:paraId="733030F8" w14:textId="77777777" w:rsidR="0039116B" w:rsidRPr="00F62C6A" w:rsidRDefault="00000000">
      <w:pPr>
        <w:pStyle w:val="Heading2"/>
        <w:rPr>
          <w:color w:val="000000" w:themeColor="text1"/>
        </w:rPr>
      </w:pPr>
      <w:r w:rsidRPr="00F62C6A">
        <w:rPr>
          <w:color w:val="000000" w:themeColor="text1"/>
        </w:rPr>
        <w:t>Perspective and Lighting</w:t>
      </w:r>
    </w:p>
    <w:p w14:paraId="1AD393B4" w14:textId="57AFE71F" w:rsidR="0039116B" w:rsidRPr="00F62C6A" w:rsidRDefault="00000000">
      <w:pPr>
        <w:rPr>
          <w:color w:val="000000" w:themeColor="text1"/>
        </w:rPr>
      </w:pPr>
      <w:r w:rsidRPr="00F62C6A">
        <w:rPr>
          <w:color w:val="000000" w:themeColor="text1"/>
        </w:rPr>
        <w:t>Shadows from trees, light poles, and adjacent vehicles create high-variance or high-edge-count regions in otherwise empty spaces. The</w:t>
      </w:r>
      <w:r w:rsidR="00E535AF">
        <w:rPr>
          <w:color w:val="000000" w:themeColor="text1"/>
        </w:rPr>
        <w:t xml:space="preserve"> angled</w:t>
      </w:r>
      <w:r w:rsidRPr="00F62C6A">
        <w:rPr>
          <w:color w:val="000000" w:themeColor="text1"/>
        </w:rPr>
        <w:t xml:space="preserve"> overhead perspective also introduces scale variation</w:t>
      </w:r>
      <w:r w:rsidR="00E535AF">
        <w:rPr>
          <w:color w:val="000000" w:themeColor="text1"/>
        </w:rPr>
        <w:t>;</w:t>
      </w:r>
      <w:r w:rsidRPr="00F62C6A">
        <w:rPr>
          <w:color w:val="000000" w:themeColor="text1"/>
        </w:rPr>
        <w:t xml:space="preserve"> spaces </w:t>
      </w:r>
      <w:r w:rsidR="00E535AF">
        <w:rPr>
          <w:color w:val="000000" w:themeColor="text1"/>
        </w:rPr>
        <w:t>farther from the camera appear smaller, which can affect edge-density</w:t>
      </w:r>
      <w:r w:rsidRPr="00F62C6A">
        <w:rPr>
          <w:color w:val="000000" w:themeColor="text1"/>
        </w:rPr>
        <w:t xml:space="preserve"> normalization.</w:t>
      </w:r>
    </w:p>
    <w:p w14:paraId="41D632BD" w14:textId="77777777" w:rsidR="0039116B" w:rsidRPr="00F62C6A" w:rsidRDefault="00000000">
      <w:pPr>
        <w:pStyle w:val="Heading2"/>
        <w:rPr>
          <w:color w:val="000000" w:themeColor="text1"/>
        </w:rPr>
      </w:pPr>
      <w:r w:rsidRPr="00F62C6A">
        <w:rPr>
          <w:color w:val="000000" w:themeColor="text1"/>
        </w:rPr>
        <w:t>Canny Sensitivity Trade-off</w:t>
      </w:r>
    </w:p>
    <w:p w14:paraId="5165480A" w14:textId="57B44FE2" w:rsidR="0039116B" w:rsidRPr="00F62C6A" w:rsidRDefault="00000000">
      <w:pPr>
        <w:rPr>
          <w:color w:val="000000" w:themeColor="text1"/>
        </w:rPr>
      </w:pPr>
      <w:r w:rsidRPr="00F62C6A">
        <w:rPr>
          <w:color w:val="000000" w:themeColor="text1"/>
        </w:rPr>
        <w:t>Lowering Canny thresholds from (50, 150) to (30, 90) was explored to improve recall on low-contrast vehicles. However, this increased the empty-space maximum edge count from 127 to 234</w:t>
      </w:r>
      <w:r w:rsidR="00E535AF">
        <w:rPr>
          <w:color w:val="000000" w:themeColor="text1"/>
        </w:rPr>
        <w:t xml:space="preserve">, which would require a threshold of 244, leading to most </w:t>
      </w:r>
      <w:r w:rsidRPr="00F62C6A">
        <w:rPr>
          <w:color w:val="000000" w:themeColor="text1"/>
        </w:rPr>
        <w:t>occupied spaces</w:t>
      </w:r>
      <w:r w:rsidR="00E535AF">
        <w:rPr>
          <w:color w:val="000000" w:themeColor="text1"/>
        </w:rPr>
        <w:t xml:space="preserve"> being considered empty</w:t>
      </w:r>
      <w:r w:rsidRPr="00F62C6A">
        <w:rPr>
          <w:color w:val="000000" w:themeColor="text1"/>
        </w:rPr>
        <w:t>. The (50, 150) configuration was</w:t>
      </w:r>
      <w:r w:rsidR="00E535AF">
        <w:rPr>
          <w:color w:val="000000" w:themeColor="text1"/>
        </w:rPr>
        <w:t xml:space="preserve"> </w:t>
      </w:r>
      <w:proofErr w:type="gramStart"/>
      <w:r w:rsidR="00E535AF">
        <w:rPr>
          <w:color w:val="000000" w:themeColor="text1"/>
        </w:rPr>
        <w:t>test</w:t>
      </w:r>
      <w:proofErr w:type="gramEnd"/>
      <w:r w:rsidR="00E535AF">
        <w:rPr>
          <w:color w:val="000000" w:themeColor="text1"/>
        </w:rPr>
        <w:t xml:space="preserve"> to be the best</w:t>
      </w:r>
      <w:r w:rsidRPr="00F62C6A">
        <w:rPr>
          <w:color w:val="000000" w:themeColor="text1"/>
        </w:rPr>
        <w:t>.</w:t>
      </w:r>
    </w:p>
    <w:p w14:paraId="35897722" w14:textId="77777777" w:rsidR="0039116B" w:rsidRPr="00F62C6A" w:rsidRDefault="00000000">
      <w:pPr>
        <w:pStyle w:val="Heading2"/>
        <w:rPr>
          <w:color w:val="000000" w:themeColor="text1"/>
        </w:rPr>
      </w:pPr>
      <w:r w:rsidRPr="00F62C6A">
        <w:rPr>
          <w:color w:val="000000" w:themeColor="text1"/>
        </w:rPr>
        <w:t>What We Tried That Didn't Work</w:t>
      </w:r>
    </w:p>
    <w:p w14:paraId="67B374F7" w14:textId="7C19C42C" w:rsidR="0039116B" w:rsidRPr="00F62C6A" w:rsidRDefault="00000000" w:rsidP="00E535AF">
      <w:pPr>
        <w:rPr>
          <w:color w:val="000000" w:themeColor="text1"/>
        </w:rPr>
      </w:pPr>
      <w:r w:rsidRPr="00F62C6A">
        <w:rPr>
          <w:color w:val="000000" w:themeColor="text1"/>
        </w:rPr>
        <w:t xml:space="preserve">The following approaches were tested and </w:t>
      </w:r>
      <w:r w:rsidR="00E535AF">
        <w:rPr>
          <w:color w:val="000000" w:themeColor="text1"/>
        </w:rPr>
        <w:t>later rejected before arriving at our final product due to certain constraints.</w:t>
      </w:r>
    </w:p>
    <w:p w14:paraId="6A9B0F0E" w14:textId="0463ABF0" w:rsidR="0039116B" w:rsidRPr="00F62C6A" w:rsidRDefault="00000000">
      <w:pPr>
        <w:pStyle w:val="ListBullet"/>
        <w:rPr>
          <w:color w:val="000000" w:themeColor="text1"/>
        </w:rPr>
      </w:pPr>
      <w:r w:rsidRPr="00F62C6A">
        <w:rPr>
          <w:b/>
          <w:color w:val="000000" w:themeColor="text1"/>
        </w:rPr>
        <w:t xml:space="preserve">Edge-count-only classification (no variance signal): </w:t>
      </w:r>
      <w:r w:rsidRPr="00F62C6A">
        <w:rPr>
          <w:color w:val="000000" w:themeColor="text1"/>
        </w:rPr>
        <w:t xml:space="preserve">The initial </w:t>
      </w:r>
      <w:r w:rsidR="00E535AF">
        <w:rPr>
          <w:color w:val="000000" w:themeColor="text1"/>
        </w:rPr>
        <w:t>approach</w:t>
      </w:r>
      <w:r w:rsidRPr="00F62C6A">
        <w:rPr>
          <w:color w:val="000000" w:themeColor="text1"/>
        </w:rPr>
        <w:t xml:space="preserve"> used only the Canny edge count. While this worked for high-contrast cars, it missed vehicles whose color matched the pavement surface </w:t>
      </w:r>
      <w:r w:rsidR="00223F1B" w:rsidRPr="00F62C6A">
        <w:rPr>
          <w:color w:val="000000" w:themeColor="text1"/>
        </w:rPr>
        <w:t>(gray</w:t>
      </w:r>
      <w:r w:rsidRPr="00F62C6A">
        <w:rPr>
          <w:color w:val="000000" w:themeColor="text1"/>
        </w:rPr>
        <w:t xml:space="preserve"> cars on gray asphalt). Adding intensity standard deviation (</w:t>
      </w:r>
      <w:proofErr w:type="gramStart"/>
      <w:r w:rsidRPr="00F62C6A">
        <w:rPr>
          <w:color w:val="000000" w:themeColor="text1"/>
        </w:rPr>
        <w:t>cv::</w:t>
      </w:r>
      <w:proofErr w:type="gramEnd"/>
      <w:r w:rsidRPr="00F62C6A">
        <w:rPr>
          <w:color w:val="000000" w:themeColor="text1"/>
        </w:rPr>
        <w:t xml:space="preserve">meanStdDev) as a second signal and combining both with </w:t>
      </w:r>
      <w:proofErr w:type="gramStart"/>
      <w:r w:rsidRPr="00F62C6A">
        <w:rPr>
          <w:color w:val="000000" w:themeColor="text1"/>
        </w:rPr>
        <w:t>OR</w:t>
      </w:r>
      <w:proofErr w:type="gramEnd"/>
      <w:r w:rsidRPr="00F62C6A">
        <w:rPr>
          <w:color w:val="000000" w:themeColor="text1"/>
        </w:rPr>
        <w:t xml:space="preserve"> logic improved</w:t>
      </w:r>
      <w:r w:rsidR="00E535AF">
        <w:rPr>
          <w:color w:val="000000" w:themeColor="text1"/>
        </w:rPr>
        <w:t xml:space="preserve"> </w:t>
      </w:r>
      <w:r w:rsidRPr="00F62C6A">
        <w:rPr>
          <w:color w:val="000000" w:themeColor="text1"/>
        </w:rPr>
        <w:t xml:space="preserve">without increasing false positives on the </w:t>
      </w:r>
      <w:r w:rsidR="00E535AF">
        <w:rPr>
          <w:color w:val="000000" w:themeColor="text1"/>
        </w:rPr>
        <w:t>reference</w:t>
      </w:r>
      <w:r w:rsidRPr="00F62C6A">
        <w:rPr>
          <w:color w:val="000000" w:themeColor="text1"/>
        </w:rPr>
        <w:t xml:space="preserve"> image.</w:t>
      </w:r>
    </w:p>
    <w:p w14:paraId="599D786E" w14:textId="5FBDA1C6" w:rsidR="0039116B" w:rsidRPr="00F62C6A" w:rsidRDefault="00000000">
      <w:pPr>
        <w:pStyle w:val="ListBullet"/>
        <w:rPr>
          <w:color w:val="000000" w:themeColor="text1"/>
        </w:rPr>
      </w:pPr>
      <w:r w:rsidRPr="00F62C6A">
        <w:rPr>
          <w:b/>
          <w:color w:val="000000" w:themeColor="text1"/>
        </w:rPr>
        <w:t xml:space="preserve">RGB variance instead of grayscale variance: </w:t>
      </w:r>
      <w:proofErr w:type="gramStart"/>
      <w:r w:rsidRPr="00F62C6A">
        <w:rPr>
          <w:color w:val="000000" w:themeColor="text1"/>
        </w:rPr>
        <w:t>cv::</w:t>
      </w:r>
      <w:proofErr w:type="gramEnd"/>
      <w:r w:rsidRPr="00F62C6A">
        <w:rPr>
          <w:color w:val="000000" w:themeColor="text1"/>
        </w:rPr>
        <w:t xml:space="preserve">meanStdDev was initially applied to the original </w:t>
      </w:r>
      <w:r w:rsidR="00E535AF">
        <w:rPr>
          <w:color w:val="000000" w:themeColor="text1"/>
        </w:rPr>
        <w:t>RGB</w:t>
      </w:r>
      <w:r w:rsidRPr="00F62C6A">
        <w:rPr>
          <w:color w:val="000000" w:themeColor="text1"/>
        </w:rPr>
        <w:t xml:space="preserve"> image to capture color variation as an additional occupancy signal. In practice, the </w:t>
      </w:r>
      <w:r w:rsidR="00E535AF">
        <w:rPr>
          <w:color w:val="000000" w:themeColor="text1"/>
        </w:rPr>
        <w:t xml:space="preserve">colorful </w:t>
      </w:r>
      <w:r w:rsidRPr="00F62C6A">
        <w:rPr>
          <w:color w:val="000000" w:themeColor="text1"/>
        </w:rPr>
        <w:t xml:space="preserve">variance </w:t>
      </w:r>
      <w:r w:rsidR="00E535AF">
        <w:rPr>
          <w:color w:val="000000" w:themeColor="text1"/>
        </w:rPr>
        <w:t>was shown to have no</w:t>
      </w:r>
      <w:r w:rsidRPr="00F62C6A">
        <w:rPr>
          <w:color w:val="000000" w:themeColor="text1"/>
        </w:rPr>
        <w:t xml:space="preserve"> gain over grayscale variance</w:t>
      </w:r>
      <w:r w:rsidR="00E535AF">
        <w:rPr>
          <w:color w:val="000000" w:themeColor="text1"/>
        </w:rPr>
        <w:t>.</w:t>
      </w:r>
      <w:r w:rsidRPr="00F62C6A">
        <w:rPr>
          <w:color w:val="000000" w:themeColor="text1"/>
        </w:rPr>
        <w:t xml:space="preserve"> </w:t>
      </w:r>
      <w:r w:rsidR="00E535AF">
        <w:rPr>
          <w:color w:val="000000" w:themeColor="text1"/>
        </w:rPr>
        <w:t>T</w:t>
      </w:r>
      <w:r w:rsidRPr="00F62C6A">
        <w:rPr>
          <w:color w:val="000000" w:themeColor="text1"/>
        </w:rPr>
        <w:t xml:space="preserve">he </w:t>
      </w:r>
      <w:r w:rsidR="00E535AF">
        <w:rPr>
          <w:color w:val="000000" w:themeColor="text1"/>
        </w:rPr>
        <w:t>bulk of the</w:t>
      </w:r>
      <w:r w:rsidRPr="00F62C6A">
        <w:rPr>
          <w:color w:val="000000" w:themeColor="text1"/>
        </w:rPr>
        <w:t xml:space="preserve"> occupancy signals (shadow edges, windshield reflections, car body texture) are luminance-based rather than</w:t>
      </w:r>
      <w:r w:rsidR="00E535AF">
        <w:rPr>
          <w:color w:val="000000" w:themeColor="text1"/>
        </w:rPr>
        <w:t xml:space="preserve"> color-based, making RGB variance unhelpful</w:t>
      </w:r>
      <w:r w:rsidRPr="00F62C6A">
        <w:rPr>
          <w:color w:val="000000" w:themeColor="text1"/>
        </w:rPr>
        <w:t>.</w:t>
      </w:r>
      <w:r w:rsidR="00E535AF">
        <w:rPr>
          <w:color w:val="000000" w:themeColor="text1"/>
        </w:rPr>
        <w:t xml:space="preserve"> In addition, it produced many more false positives in both the empty image and the test images.</w:t>
      </w:r>
      <w:r w:rsidRPr="00F62C6A">
        <w:rPr>
          <w:color w:val="000000" w:themeColor="text1"/>
        </w:rPr>
        <w:t xml:space="preserve"> </w:t>
      </w:r>
    </w:p>
    <w:p w14:paraId="092206D4" w14:textId="7EC7BBB9" w:rsidR="0039116B" w:rsidRPr="00F62C6A" w:rsidRDefault="00000000">
      <w:pPr>
        <w:pStyle w:val="ListBullet"/>
        <w:rPr>
          <w:color w:val="000000" w:themeColor="text1"/>
        </w:rPr>
      </w:pPr>
      <w:r w:rsidRPr="00F62C6A">
        <w:rPr>
          <w:b/>
          <w:color w:val="000000" w:themeColor="text1"/>
        </w:rPr>
        <w:lastRenderedPageBreak/>
        <w:t xml:space="preserve">Automatic ROI detection with Hough lines: </w:t>
      </w:r>
      <w:proofErr w:type="gramStart"/>
      <w:r w:rsidRPr="00F62C6A">
        <w:rPr>
          <w:color w:val="000000" w:themeColor="text1"/>
        </w:rPr>
        <w:t>cv::</w:t>
      </w:r>
      <w:proofErr w:type="gramEnd"/>
      <w:r w:rsidRPr="00F62C6A">
        <w:rPr>
          <w:color w:val="000000" w:themeColor="text1"/>
        </w:rPr>
        <w:t xml:space="preserve">HoughLinesP was tested to automatically detect painted space boundaries and derive polygon ROIs without manual tracing. </w:t>
      </w:r>
      <w:r w:rsidR="00E535AF">
        <w:rPr>
          <w:color w:val="000000" w:themeColor="text1"/>
        </w:rPr>
        <w:t xml:space="preserve">This was the first step of our project. However, the </w:t>
      </w:r>
      <w:r w:rsidRPr="00F62C6A">
        <w:rPr>
          <w:color w:val="000000" w:themeColor="text1"/>
        </w:rPr>
        <w:t xml:space="preserve">painted lot lines were too faint and inconsistent across varying lighting conditions to produce </w:t>
      </w:r>
      <w:r w:rsidR="00E535AF">
        <w:rPr>
          <w:color w:val="000000" w:themeColor="text1"/>
        </w:rPr>
        <w:t>accurate parking-space detections. The p</w:t>
      </w:r>
      <w:r w:rsidRPr="00F62C6A">
        <w:rPr>
          <w:color w:val="000000" w:themeColor="text1"/>
        </w:rPr>
        <w:t xml:space="preserve">erspective </w:t>
      </w:r>
      <w:r w:rsidR="00E535AF">
        <w:rPr>
          <w:color w:val="000000" w:themeColor="text1"/>
        </w:rPr>
        <w:t xml:space="preserve">of the security camera angles </w:t>
      </w:r>
      <w:r w:rsidRPr="00F62C6A">
        <w:rPr>
          <w:color w:val="000000" w:themeColor="text1"/>
        </w:rPr>
        <w:t xml:space="preserve">made it difficult to assemble individual line segments into </w:t>
      </w:r>
      <w:r w:rsidR="00E535AF">
        <w:rPr>
          <w:color w:val="000000" w:themeColor="text1"/>
        </w:rPr>
        <w:t>quadrilaterals, resulting in many parking spaces being inconsistent (different sizes and shapes, with some missing)</w:t>
      </w:r>
      <w:r w:rsidRPr="00F62C6A">
        <w:rPr>
          <w:color w:val="000000" w:themeColor="text1"/>
        </w:rPr>
        <w:t xml:space="preserve">. Manual tracing with the label tool was </w:t>
      </w:r>
      <w:r w:rsidR="00E535AF">
        <w:rPr>
          <w:color w:val="000000" w:themeColor="text1"/>
        </w:rPr>
        <w:t>used</w:t>
      </w:r>
      <w:r w:rsidR="00223F1B">
        <w:rPr>
          <w:color w:val="000000" w:themeColor="text1"/>
        </w:rPr>
        <w:t>,</w:t>
      </w:r>
      <w:r w:rsidR="00E535AF">
        <w:rPr>
          <w:color w:val="000000" w:themeColor="text1"/>
        </w:rPr>
        <w:t xml:space="preserve"> as we have a time constraint and our main goal is to detect occupancy</w:t>
      </w:r>
      <w:r w:rsidRPr="00F62C6A">
        <w:rPr>
          <w:color w:val="000000" w:themeColor="text1"/>
        </w:rPr>
        <w:t>.</w:t>
      </w:r>
    </w:p>
    <w:p w14:paraId="796CB7F2" w14:textId="3B37E175" w:rsidR="0039116B" w:rsidRPr="00F62C6A" w:rsidRDefault="00000000">
      <w:pPr>
        <w:pStyle w:val="ListBullet"/>
        <w:rPr>
          <w:color w:val="000000" w:themeColor="text1"/>
        </w:rPr>
      </w:pPr>
      <w:r w:rsidRPr="00F62C6A">
        <w:rPr>
          <w:b/>
          <w:color w:val="000000" w:themeColor="text1"/>
        </w:rPr>
        <w:t xml:space="preserve">Histogram-based classification: </w:t>
      </w:r>
      <w:r w:rsidRPr="00F62C6A">
        <w:rPr>
          <w:color w:val="000000" w:themeColor="text1"/>
        </w:rPr>
        <w:t xml:space="preserve">Per-space color histograms (cv::calcHist) were compared against empty-reference histograms using cv::compareHist. Correlation and chi-square comparison metrics were not </w:t>
      </w:r>
      <w:r w:rsidR="00223F1B">
        <w:rPr>
          <w:color w:val="000000" w:themeColor="text1"/>
        </w:rPr>
        <w:t>poor</w:t>
      </w:r>
      <w:r w:rsidRPr="00F62C6A">
        <w:rPr>
          <w:color w:val="000000" w:themeColor="text1"/>
        </w:rPr>
        <w:t xml:space="preserve"> across the </w:t>
      </w:r>
      <w:r w:rsidR="00116171">
        <w:rPr>
          <w:color w:val="000000" w:themeColor="text1"/>
        </w:rPr>
        <w:t>dataset's different lighting conditions</w:t>
      </w:r>
      <w:r w:rsidR="00223F1B">
        <w:rPr>
          <w:color w:val="000000" w:themeColor="text1"/>
        </w:rPr>
        <w:t xml:space="preserve">. </w:t>
      </w:r>
      <w:r w:rsidRPr="00F62C6A">
        <w:rPr>
          <w:color w:val="000000" w:themeColor="text1"/>
        </w:rPr>
        <w:t xml:space="preserve"> </w:t>
      </w:r>
      <w:r w:rsidR="00223F1B">
        <w:rPr>
          <w:color w:val="000000" w:themeColor="text1"/>
        </w:rPr>
        <w:t>S</w:t>
      </w:r>
      <w:r w:rsidRPr="00F62C6A">
        <w:rPr>
          <w:color w:val="000000" w:themeColor="text1"/>
        </w:rPr>
        <w:t>hadow and time-of-day shifts caused empty spaces to diverge from the reference histogram as much as occupied ones did.</w:t>
      </w:r>
    </w:p>
    <w:p w14:paraId="5AD9C350" w14:textId="6FE7F458" w:rsidR="0039116B" w:rsidRPr="00F62C6A" w:rsidRDefault="00000000">
      <w:pPr>
        <w:pStyle w:val="ListBullet"/>
        <w:rPr>
          <w:color w:val="000000" w:themeColor="text1"/>
        </w:rPr>
      </w:pPr>
      <w:r w:rsidRPr="00F62C6A">
        <w:rPr>
          <w:b/>
          <w:color w:val="000000" w:themeColor="text1"/>
        </w:rPr>
        <w:t xml:space="preserve">HOG features: </w:t>
      </w:r>
      <w:r w:rsidRPr="00F62C6A">
        <w:rPr>
          <w:color w:val="000000" w:themeColor="text1"/>
        </w:rPr>
        <w:t xml:space="preserve">Histogram of Oriented Gradients was </w:t>
      </w:r>
      <w:r w:rsidR="00223F1B">
        <w:rPr>
          <w:color w:val="000000" w:themeColor="text1"/>
        </w:rPr>
        <w:t>something that seemed</w:t>
      </w:r>
      <w:r w:rsidRPr="00F62C6A">
        <w:rPr>
          <w:color w:val="000000" w:themeColor="text1"/>
        </w:rPr>
        <w:t xml:space="preserve"> more structured</w:t>
      </w:r>
      <w:r w:rsidR="00223F1B">
        <w:rPr>
          <w:color w:val="000000" w:themeColor="text1"/>
        </w:rPr>
        <w:t>, an</w:t>
      </w:r>
      <w:r w:rsidRPr="00F62C6A">
        <w:rPr>
          <w:color w:val="000000" w:themeColor="text1"/>
        </w:rPr>
        <w:t xml:space="preserve"> alternative to </w:t>
      </w:r>
      <w:r w:rsidR="00223F1B">
        <w:rPr>
          <w:color w:val="000000" w:themeColor="text1"/>
        </w:rPr>
        <w:t xml:space="preserve">the </w:t>
      </w:r>
      <w:r w:rsidRPr="00F62C6A">
        <w:rPr>
          <w:color w:val="000000" w:themeColor="text1"/>
        </w:rPr>
        <w:t xml:space="preserve">Canny edge count. HOG is sensitive to local gradient orientation patterns that </w:t>
      </w:r>
      <w:r w:rsidR="00116171">
        <w:rPr>
          <w:color w:val="000000" w:themeColor="text1"/>
        </w:rPr>
        <w:t xml:space="preserve">go well with </w:t>
      </w:r>
      <w:r w:rsidRPr="00F62C6A">
        <w:rPr>
          <w:color w:val="000000" w:themeColor="text1"/>
        </w:rPr>
        <w:t>vehicles</w:t>
      </w:r>
      <w:r w:rsidR="00116171">
        <w:rPr>
          <w:color w:val="000000" w:themeColor="text1"/>
        </w:rPr>
        <w:t>. However,</w:t>
      </w:r>
      <w:r w:rsidRPr="00F62C6A">
        <w:rPr>
          <w:color w:val="000000" w:themeColor="text1"/>
        </w:rPr>
        <w:t xml:space="preserve"> computing HOG on </w:t>
      </w:r>
      <w:r w:rsidR="00116171" w:rsidRPr="00F62C6A">
        <w:rPr>
          <w:color w:val="000000" w:themeColor="text1"/>
        </w:rPr>
        <w:t>small, masked</w:t>
      </w:r>
      <w:r w:rsidRPr="00F62C6A">
        <w:rPr>
          <w:color w:val="000000" w:themeColor="text1"/>
        </w:rPr>
        <w:t xml:space="preserve"> polygon regions produced noisy descriptors. Without </w:t>
      </w:r>
      <w:r w:rsidR="00116171">
        <w:rPr>
          <w:color w:val="000000" w:themeColor="text1"/>
        </w:rPr>
        <w:t>a trained classifier to compare the descriptors against, HOG was no better than simple edge-density counts and produced many false positives</w:t>
      </w:r>
      <w:r w:rsidRPr="00F62C6A">
        <w:rPr>
          <w:color w:val="000000" w:themeColor="text1"/>
        </w:rPr>
        <w:t>.</w:t>
      </w:r>
    </w:p>
    <w:p w14:paraId="6F26AC67" w14:textId="6B62B0ED" w:rsidR="0039116B" w:rsidRPr="00F62C6A" w:rsidRDefault="00000000">
      <w:pPr>
        <w:pStyle w:val="ListBullet"/>
        <w:rPr>
          <w:color w:val="000000" w:themeColor="text1"/>
        </w:rPr>
      </w:pPr>
      <w:r w:rsidRPr="00F62C6A">
        <w:rPr>
          <w:b/>
          <w:color w:val="000000" w:themeColor="text1"/>
        </w:rPr>
        <w:t xml:space="preserve">CLAHE preprocessing: </w:t>
      </w:r>
      <w:r w:rsidRPr="00F62C6A">
        <w:rPr>
          <w:color w:val="000000" w:themeColor="text1"/>
        </w:rPr>
        <w:t>Contrast Limited Adaptive Histogram Equalization (cv::createCLAHE) was applied before edge detection to enhance low-contrast vehicles. CLAHE</w:t>
      </w:r>
      <w:r w:rsidR="00116171">
        <w:rPr>
          <w:color w:val="000000" w:themeColor="text1"/>
        </w:rPr>
        <w:t xml:space="preserve"> improved the visibility of faint car edges in some cases. It also amplified pavement texture and shadow detail, leading to a significant increase in</w:t>
      </w:r>
      <w:r w:rsidRPr="00F62C6A">
        <w:rPr>
          <w:color w:val="000000" w:themeColor="text1"/>
        </w:rPr>
        <w:t xml:space="preserve"> the empty-space edge baseline. The higher thresholds </w:t>
      </w:r>
      <w:r w:rsidR="00116171">
        <w:rPr>
          <w:color w:val="000000" w:themeColor="text1"/>
        </w:rPr>
        <w:t>canceled</w:t>
      </w:r>
      <w:r w:rsidRPr="00F62C6A">
        <w:rPr>
          <w:color w:val="000000" w:themeColor="text1"/>
        </w:rPr>
        <w:t xml:space="preserve"> out the </w:t>
      </w:r>
      <w:r w:rsidR="00116171">
        <w:rPr>
          <w:color w:val="000000" w:themeColor="text1"/>
        </w:rPr>
        <w:t xml:space="preserve">detection </w:t>
      </w:r>
      <w:r w:rsidRPr="00F62C6A">
        <w:rPr>
          <w:color w:val="000000" w:themeColor="text1"/>
        </w:rPr>
        <w:t>improvement</w:t>
      </w:r>
      <w:r w:rsidR="00116171">
        <w:rPr>
          <w:color w:val="000000" w:themeColor="text1"/>
        </w:rPr>
        <w:t xml:space="preserve">, </w:t>
      </w:r>
      <w:proofErr w:type="gramStart"/>
      <w:r w:rsidR="00116171">
        <w:rPr>
          <w:color w:val="000000" w:themeColor="text1"/>
        </w:rPr>
        <w:t>similar to</w:t>
      </w:r>
      <w:proofErr w:type="gramEnd"/>
      <w:r w:rsidR="00116171">
        <w:rPr>
          <w:color w:val="000000" w:themeColor="text1"/>
        </w:rPr>
        <w:t xml:space="preserve"> lowering the canny.</w:t>
      </w:r>
    </w:p>
    <w:p w14:paraId="213F94CD" w14:textId="628C0677" w:rsidR="0039116B" w:rsidRPr="00F62C6A" w:rsidRDefault="008E1AA3">
      <w:pPr>
        <w:pStyle w:val="Heading1"/>
        <w:rPr>
          <w:color w:val="000000" w:themeColor="text1"/>
        </w:rPr>
      </w:pPr>
      <w:r>
        <w:rPr>
          <w:color w:val="000000" w:themeColor="text1"/>
        </w:rPr>
        <w:t>6</w:t>
      </w:r>
      <w:r w:rsidR="00000000" w:rsidRPr="00F62C6A">
        <w:rPr>
          <w:color w:val="000000" w:themeColor="text1"/>
        </w:rPr>
        <w:t>. Lessons Learned</w:t>
      </w:r>
    </w:p>
    <w:p w14:paraId="1F3C39B1" w14:textId="4F31F742" w:rsidR="0039116B" w:rsidRPr="00F62C6A" w:rsidRDefault="00000000">
      <w:pPr>
        <w:pStyle w:val="ListBullet"/>
        <w:rPr>
          <w:color w:val="000000" w:themeColor="text1"/>
        </w:rPr>
      </w:pPr>
      <w:r w:rsidRPr="00F62C6A">
        <w:rPr>
          <w:color w:val="000000" w:themeColor="text1"/>
        </w:rPr>
        <w:t xml:space="preserve">Accurate ROI placement is the most impactful factor. ROIs overlapping with painted lines or grass medians </w:t>
      </w:r>
      <w:r w:rsidR="00084FAC">
        <w:rPr>
          <w:color w:val="000000" w:themeColor="text1"/>
        </w:rPr>
        <w:t>inflate edge counts</w:t>
      </w:r>
      <w:r w:rsidRPr="00F62C6A">
        <w:rPr>
          <w:color w:val="000000" w:themeColor="text1"/>
        </w:rPr>
        <w:t xml:space="preserve">, making threshold </w:t>
      </w:r>
      <w:r w:rsidR="00084FAC">
        <w:rPr>
          <w:color w:val="000000" w:themeColor="text1"/>
        </w:rPr>
        <w:t>calculation</w:t>
      </w:r>
      <w:r w:rsidRPr="00F62C6A">
        <w:rPr>
          <w:color w:val="000000" w:themeColor="text1"/>
        </w:rPr>
        <w:t xml:space="preserve"> unreliable regardless of other parameter choices.</w:t>
      </w:r>
    </w:p>
    <w:p w14:paraId="647DFE23" w14:textId="77777777" w:rsidR="0039116B" w:rsidRPr="00F62C6A" w:rsidRDefault="00000000">
      <w:pPr>
        <w:pStyle w:val="ListBullet"/>
        <w:rPr>
          <w:color w:val="000000" w:themeColor="text1"/>
        </w:rPr>
      </w:pPr>
      <w:r w:rsidRPr="00F62C6A">
        <w:rPr>
          <w:color w:val="000000" w:themeColor="text1"/>
        </w:rPr>
        <w:t>Per-lot threshold calibration is necessary. Different surfaces, lighting conditions, and camera heights produce different baseline edge and variance levels that cannot be shared across lots.</w:t>
      </w:r>
    </w:p>
    <w:p w14:paraId="508B5F74" w14:textId="3255BEF7" w:rsidR="0039116B" w:rsidRPr="00F62C6A" w:rsidRDefault="00000000">
      <w:pPr>
        <w:pStyle w:val="ListBullet"/>
        <w:rPr>
          <w:color w:val="000000" w:themeColor="text1"/>
        </w:rPr>
      </w:pPr>
      <w:r w:rsidRPr="00F62C6A">
        <w:rPr>
          <w:color w:val="000000" w:themeColor="text1"/>
        </w:rPr>
        <w:t xml:space="preserve">Combining two independent signals (edge density + intensity variance with OR logic) improves </w:t>
      </w:r>
      <w:r w:rsidR="00084FAC">
        <w:rPr>
          <w:color w:val="000000" w:themeColor="text1"/>
        </w:rPr>
        <w:t>detection</w:t>
      </w:r>
      <w:r w:rsidRPr="00F62C6A">
        <w:rPr>
          <w:color w:val="000000" w:themeColor="text1"/>
        </w:rPr>
        <w:t xml:space="preserve"> over single-signal classification without increasing false positives on the calibration image.</w:t>
      </w:r>
    </w:p>
    <w:p w14:paraId="76B79471" w14:textId="0E01833E" w:rsidR="00084FAC" w:rsidRPr="00084FAC" w:rsidRDefault="00000000" w:rsidP="00084FAC">
      <w:pPr>
        <w:pStyle w:val="ListBullet"/>
        <w:rPr>
          <w:color w:val="000000" w:themeColor="text1"/>
        </w:rPr>
      </w:pPr>
      <w:r w:rsidRPr="00F62C6A">
        <w:rPr>
          <w:color w:val="000000" w:themeColor="text1"/>
        </w:rPr>
        <w:t>Classical CV without a reference empty frame has a hard accuracy ceiling for this task. The overlap between low-contrast parked vehicles and textured empty pavement cannot be resolved by threshold adjustment alone.</w:t>
      </w:r>
    </w:p>
    <w:p w14:paraId="754F970D" w14:textId="40D80752" w:rsidR="0039116B" w:rsidRPr="00F62C6A" w:rsidRDefault="008E1AA3">
      <w:pPr>
        <w:pStyle w:val="Heading1"/>
        <w:rPr>
          <w:color w:val="000000" w:themeColor="text1"/>
        </w:rPr>
      </w:pPr>
      <w:r>
        <w:rPr>
          <w:color w:val="000000" w:themeColor="text1"/>
        </w:rPr>
        <w:lastRenderedPageBreak/>
        <w:t>7</w:t>
      </w:r>
      <w:r w:rsidR="00000000" w:rsidRPr="00F62C6A">
        <w:rPr>
          <w:color w:val="000000" w:themeColor="text1"/>
        </w:rPr>
        <w:t>. Future Work</w:t>
      </w:r>
    </w:p>
    <w:p w14:paraId="1C90A6AF" w14:textId="0F28961E" w:rsidR="00084FAC" w:rsidRDefault="00084FAC">
      <w:pPr>
        <w:pStyle w:val="ListBullet"/>
        <w:rPr>
          <w:color w:val="000000" w:themeColor="text1"/>
        </w:rPr>
      </w:pPr>
      <w:r>
        <w:rPr>
          <w:color w:val="000000" w:themeColor="text1"/>
        </w:rPr>
        <w:t>Make a pivot (</w:t>
      </w:r>
      <w:r w:rsidR="00EE709A">
        <w:rPr>
          <w:color w:val="000000" w:themeColor="text1"/>
        </w:rPr>
        <w:t>while keeping</w:t>
      </w:r>
      <w:r>
        <w:rPr>
          <w:color w:val="000000" w:themeColor="text1"/>
        </w:rPr>
        <w:t xml:space="preserve"> the project mainly on OpenCV and C++) to </w:t>
      </w:r>
      <w:r w:rsidR="00EE709A">
        <w:rPr>
          <w:color w:val="000000" w:themeColor="text1"/>
        </w:rPr>
        <w:t>work</w:t>
      </w:r>
      <w:r>
        <w:rPr>
          <w:color w:val="000000" w:themeColor="text1"/>
        </w:rPr>
        <w:t xml:space="preserve"> with indoor parking, so lighting and pavement will be consistent, allowing ease of automatic ROI, and improvement in the detection itself. </w:t>
      </w:r>
    </w:p>
    <w:p w14:paraId="0962C6CF" w14:textId="391CAFCA" w:rsidR="0039116B" w:rsidRPr="00F62C6A" w:rsidRDefault="00000000">
      <w:pPr>
        <w:pStyle w:val="ListBullet"/>
        <w:rPr>
          <w:color w:val="000000" w:themeColor="text1"/>
        </w:rPr>
      </w:pPr>
      <w:r w:rsidRPr="00F62C6A">
        <w:rPr>
          <w:color w:val="000000" w:themeColor="text1"/>
        </w:rPr>
        <w:t>Implement automatic ROI detection</w:t>
      </w:r>
      <w:r w:rsidR="00084FAC">
        <w:rPr>
          <w:color w:val="000000" w:themeColor="text1"/>
        </w:rPr>
        <w:t xml:space="preserve"> so the detection program can be used on any new set of parking lots</w:t>
      </w:r>
      <w:r w:rsidRPr="00F62C6A">
        <w:rPr>
          <w:color w:val="000000" w:themeColor="text1"/>
        </w:rPr>
        <w:t>.</w:t>
      </w:r>
    </w:p>
    <w:p w14:paraId="2D71BB0F" w14:textId="72E43D9D" w:rsidR="0039116B" w:rsidRDefault="00084FAC">
      <w:pPr>
        <w:pStyle w:val="ListBullet"/>
        <w:rPr>
          <w:color w:val="000000" w:themeColor="text1"/>
        </w:rPr>
      </w:pPr>
      <w:r>
        <w:rPr>
          <w:color w:val="000000" w:themeColor="text1"/>
        </w:rPr>
        <w:t>Find</w:t>
      </w:r>
      <w:r w:rsidR="00000000" w:rsidRPr="00F62C6A">
        <w:rPr>
          <w:color w:val="000000" w:themeColor="text1"/>
        </w:rPr>
        <w:t xml:space="preserve"> background subtraction using a registered empty-lot reference frame to eliminate false positives caused by pavement texture and shadow.</w:t>
      </w:r>
    </w:p>
    <w:p w14:paraId="29E7B4C1" w14:textId="1C28967C" w:rsidR="00EE709A" w:rsidRPr="00F62C6A" w:rsidRDefault="00EE709A">
      <w:pPr>
        <w:pStyle w:val="ListBullet"/>
        <w:rPr>
          <w:color w:val="000000" w:themeColor="text1"/>
        </w:rPr>
      </w:pPr>
      <w:r>
        <w:rPr>
          <w:color w:val="000000" w:themeColor="text1"/>
        </w:rPr>
        <w:t>Utilize contours as a third signal (</w:t>
      </w:r>
      <w:proofErr w:type="gramStart"/>
      <w:r>
        <w:rPr>
          <w:color w:val="000000" w:themeColor="text1"/>
        </w:rPr>
        <w:t>cv::</w:t>
      </w:r>
      <w:proofErr w:type="spellStart"/>
      <w:proofErr w:type="gramEnd"/>
      <w:r>
        <w:rPr>
          <w:color w:val="000000" w:themeColor="text1"/>
        </w:rPr>
        <w:t>findContours</w:t>
      </w:r>
      <w:proofErr w:type="spellEnd"/>
      <w:r>
        <w:rPr>
          <w:color w:val="000000" w:themeColor="text1"/>
        </w:rPr>
        <w:t xml:space="preserve">), as vehicles will most likely produce long connected lines, which can be used to classify as a vehicle when the other two signals don’t work. </w:t>
      </w:r>
    </w:p>
    <w:p w14:paraId="7F21E957" w14:textId="045B4CA3" w:rsidR="0039116B" w:rsidRPr="00F62C6A" w:rsidRDefault="00000000">
      <w:pPr>
        <w:pStyle w:val="ListBullet"/>
        <w:rPr>
          <w:color w:val="000000" w:themeColor="text1"/>
        </w:rPr>
      </w:pPr>
      <w:r w:rsidRPr="00F62C6A">
        <w:rPr>
          <w:color w:val="000000" w:themeColor="text1"/>
        </w:rPr>
        <w:t xml:space="preserve">Extend to live video input using </w:t>
      </w:r>
      <w:proofErr w:type="gramStart"/>
      <w:r w:rsidRPr="00F62C6A">
        <w:rPr>
          <w:color w:val="000000" w:themeColor="text1"/>
        </w:rPr>
        <w:t>cv::</w:t>
      </w:r>
      <w:proofErr w:type="gramEnd"/>
      <w:r w:rsidRPr="00F62C6A">
        <w:rPr>
          <w:color w:val="000000" w:themeColor="text1"/>
        </w:rPr>
        <w:t>VideoCapture for real-time occupancy monitoring.</w:t>
      </w:r>
    </w:p>
    <w:p w14:paraId="5301A5F7" w14:textId="3917F2E6" w:rsidR="0039116B" w:rsidRPr="00F62C6A" w:rsidRDefault="00EE709A">
      <w:pPr>
        <w:pStyle w:val="ListBullet"/>
        <w:rPr>
          <w:color w:val="000000" w:themeColor="text1"/>
        </w:rPr>
      </w:pPr>
      <w:r>
        <w:rPr>
          <w:color w:val="000000" w:themeColor="text1"/>
        </w:rPr>
        <w:t>Utilizing</w:t>
      </w:r>
      <w:r w:rsidR="00000000" w:rsidRPr="00F62C6A">
        <w:rPr>
          <w:color w:val="000000" w:themeColor="text1"/>
        </w:rPr>
        <w:t xml:space="preserve"> lightweight ML classifiers (SVM on HOG features) as a higher-accuracy replacement for the </w:t>
      </w:r>
      <w:r>
        <w:rPr>
          <w:color w:val="000000" w:themeColor="text1"/>
        </w:rPr>
        <w:t xml:space="preserve">current </w:t>
      </w:r>
      <w:r w:rsidR="00000000" w:rsidRPr="00F62C6A">
        <w:rPr>
          <w:color w:val="000000" w:themeColor="text1"/>
        </w:rPr>
        <w:t>threshold-based classifier.</w:t>
      </w:r>
      <w:r>
        <w:rPr>
          <w:color w:val="000000" w:themeColor="text1"/>
        </w:rPr>
        <w:t xml:space="preserve"> This approach, however, steers </w:t>
      </w:r>
      <w:proofErr w:type="gramStart"/>
      <w:r>
        <w:rPr>
          <w:color w:val="000000" w:themeColor="text1"/>
        </w:rPr>
        <w:t>off of</w:t>
      </w:r>
      <w:proofErr w:type="gramEnd"/>
      <w:r>
        <w:rPr>
          <w:color w:val="000000" w:themeColor="text1"/>
        </w:rPr>
        <w:t xml:space="preserve"> OpenCV and C++ practices, which is why we did not go with it. </w:t>
      </w:r>
    </w:p>
    <w:sectPr w:rsidR="0039116B" w:rsidRPr="00F62C6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9533630">
    <w:abstractNumId w:val="8"/>
  </w:num>
  <w:num w:numId="2" w16cid:durableId="451365880">
    <w:abstractNumId w:val="6"/>
  </w:num>
  <w:num w:numId="3" w16cid:durableId="53626440">
    <w:abstractNumId w:val="5"/>
  </w:num>
  <w:num w:numId="4" w16cid:durableId="515538335">
    <w:abstractNumId w:val="4"/>
  </w:num>
  <w:num w:numId="5" w16cid:durableId="336810210">
    <w:abstractNumId w:val="7"/>
  </w:num>
  <w:num w:numId="6" w16cid:durableId="1698658478">
    <w:abstractNumId w:val="3"/>
  </w:num>
  <w:num w:numId="7" w16cid:durableId="2032757633">
    <w:abstractNumId w:val="2"/>
  </w:num>
  <w:num w:numId="8" w16cid:durableId="1053652571">
    <w:abstractNumId w:val="1"/>
  </w:num>
  <w:num w:numId="9" w16cid:durableId="222102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FAC"/>
    <w:rsid w:val="00116171"/>
    <w:rsid w:val="0015074B"/>
    <w:rsid w:val="00223F1B"/>
    <w:rsid w:val="0029639D"/>
    <w:rsid w:val="003269CF"/>
    <w:rsid w:val="00326F90"/>
    <w:rsid w:val="0039116B"/>
    <w:rsid w:val="00537FE5"/>
    <w:rsid w:val="005D0FA2"/>
    <w:rsid w:val="007A5B53"/>
    <w:rsid w:val="008142AD"/>
    <w:rsid w:val="008E1AA3"/>
    <w:rsid w:val="00AA1D8D"/>
    <w:rsid w:val="00B47730"/>
    <w:rsid w:val="00CB0664"/>
    <w:rsid w:val="00E535AF"/>
    <w:rsid w:val="00EE709A"/>
    <w:rsid w:val="00F15F88"/>
    <w:rsid w:val="00F62C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9264D2"/>
  <w14:defaultImageDpi w14:val="300"/>
  <w15:docId w15:val="{8E727636-C16A-41AF-B4D1-C421F75E4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image" Target="media/image13.jpg"/><Relationship Id="rId3" Type="http://schemas.openxmlformats.org/officeDocument/2006/relationships/styles" Target="styles.xml"/><Relationship Id="rId21" Type="http://schemas.openxmlformats.org/officeDocument/2006/relationships/image" Target="media/image16.jpg"/><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jpg"/><Relationship Id="rId2" Type="http://schemas.openxmlformats.org/officeDocument/2006/relationships/numbering" Target="numbering.xml"/><Relationship Id="rId16" Type="http://schemas.openxmlformats.org/officeDocument/2006/relationships/image" Target="media/image11.jpg"/><Relationship Id="rId20" Type="http://schemas.openxmlformats.org/officeDocument/2006/relationships/image" Target="media/image15.jp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image" Target="media/image10.jpg"/><Relationship Id="rId23" Type="http://schemas.openxmlformats.org/officeDocument/2006/relationships/theme" Target="theme/theme1.xml"/><Relationship Id="rId10" Type="http://schemas.openxmlformats.org/officeDocument/2006/relationships/image" Target="media/image5.jpg"/><Relationship Id="rId19" Type="http://schemas.openxmlformats.org/officeDocument/2006/relationships/image" Target="media/image14.jp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jp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1294</TotalTime>
  <Pages>11</Pages>
  <Words>1719</Words>
  <Characters>9800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Kyle G. Hale</cp:lastModifiedBy>
  <cp:revision>9</cp:revision>
  <dcterms:created xsi:type="dcterms:W3CDTF">2013-12-23T23:15:00Z</dcterms:created>
  <dcterms:modified xsi:type="dcterms:W3CDTF">2026-06-05T01:07:00Z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2a3bb818-d3c5-473e-9367-b542d6207e06</vt:lpwstr>
  </property>
</Properties>
</file>