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38088" w14:textId="77777777" w:rsidR="000169A4" w:rsidRDefault="00571647" w:rsidP="00B47A1B">
      <w:pPr>
        <w:spacing w:line="48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Can Artificial Intelligence Guess Your Age?</w:t>
      </w:r>
    </w:p>
    <w:p w14:paraId="48E6BFAA" w14:textId="629C1C9B" w:rsidR="00571647" w:rsidRDefault="00571647" w:rsidP="00B47A1B">
      <w:pPr>
        <w:spacing w:line="480" w:lineRule="auto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Topic Overview:</w:t>
      </w:r>
    </w:p>
    <w:p w14:paraId="1A025714" w14:textId="5E270B5F" w:rsidR="00571647" w:rsidRDefault="00571647" w:rsidP="00B47A1B">
      <w:pPr>
        <w:spacing w:line="48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Artificial Intelligence</w:t>
      </w:r>
      <w:r w:rsidR="001B342D">
        <w:rPr>
          <w:rFonts w:ascii="Georgia" w:hAnsi="Georgia"/>
          <w:sz w:val="24"/>
          <w:szCs w:val="24"/>
        </w:rPr>
        <w:t xml:space="preserve"> </w:t>
      </w:r>
      <w:bookmarkStart w:id="0" w:name="_GoBack"/>
      <w:bookmarkEnd w:id="0"/>
      <w:r w:rsidR="00B47A1B">
        <w:rPr>
          <w:rFonts w:ascii="Georgia" w:hAnsi="Georgia"/>
          <w:sz w:val="24"/>
          <w:szCs w:val="24"/>
        </w:rPr>
        <w:t>(AI)</w:t>
      </w:r>
      <w:r>
        <w:rPr>
          <w:rFonts w:ascii="Georgia" w:hAnsi="Georgia"/>
          <w:sz w:val="24"/>
          <w:szCs w:val="24"/>
        </w:rPr>
        <w:t xml:space="preserve"> is the latest tool Computer Scientists are using to solve problems. It is commonly used to interpret large amounts of data and form prediction analysis based on that data.</w:t>
      </w:r>
      <w:r w:rsidR="00DA1B33">
        <w:rPr>
          <w:rFonts w:ascii="Georgia" w:hAnsi="Georgia"/>
          <w:sz w:val="24"/>
          <w:szCs w:val="24"/>
        </w:rPr>
        <w:t xml:space="preserve"> The prediction skills that the AI learns are </w:t>
      </w:r>
      <w:r w:rsidR="002D76EA">
        <w:rPr>
          <w:rFonts w:ascii="Georgia" w:hAnsi="Georgia"/>
          <w:sz w:val="24"/>
          <w:szCs w:val="24"/>
        </w:rPr>
        <w:t>alarmingly</w:t>
      </w:r>
      <w:r w:rsidR="00DA1B33">
        <w:rPr>
          <w:rFonts w:ascii="Georgia" w:hAnsi="Georgia"/>
          <w:sz w:val="24"/>
          <w:szCs w:val="24"/>
        </w:rPr>
        <w:t xml:space="preserve"> accurate</w:t>
      </w:r>
      <w:r w:rsidR="002D76EA">
        <w:rPr>
          <w:rFonts w:ascii="Georgia" w:hAnsi="Georgia"/>
          <w:sz w:val="24"/>
          <w:szCs w:val="24"/>
        </w:rPr>
        <w:t>. Some of the most popular projects include Tesla’s self-driving AI</w:t>
      </w:r>
      <w:r w:rsidR="00B47A1B">
        <w:rPr>
          <w:rFonts w:ascii="Georgia" w:hAnsi="Georgia"/>
          <w:sz w:val="24"/>
          <w:szCs w:val="24"/>
        </w:rPr>
        <w:t>, and the talking robot Sophia</w:t>
      </w:r>
      <w:r w:rsidR="00032908">
        <w:rPr>
          <w:rFonts w:ascii="Georgia" w:hAnsi="Georgia"/>
          <w:sz w:val="24"/>
          <w:szCs w:val="24"/>
        </w:rPr>
        <w:t xml:space="preserve"> which is a project that attempts to speak to humans in a natural, conversational way while portraying emotions through inflection and facial expressions.</w:t>
      </w:r>
    </w:p>
    <w:p w14:paraId="23EE6EE5" w14:textId="6EA7F7DB" w:rsidR="00B47A1B" w:rsidRDefault="00B47A1B" w:rsidP="00B47A1B">
      <w:pPr>
        <w:spacing w:line="48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problem of determining one’s age </w:t>
      </w:r>
      <w:r w:rsidR="004C6005">
        <w:rPr>
          <w:rFonts w:ascii="Georgia" w:hAnsi="Georgia"/>
          <w:sz w:val="24"/>
          <w:szCs w:val="24"/>
        </w:rPr>
        <w:t xml:space="preserve">with a picture or video </w:t>
      </w:r>
      <w:r>
        <w:rPr>
          <w:rFonts w:ascii="Georgia" w:hAnsi="Georgia"/>
          <w:sz w:val="24"/>
          <w:szCs w:val="24"/>
        </w:rPr>
        <w:t xml:space="preserve">will be useful for a few different applications. In the case of </w:t>
      </w:r>
      <w:r w:rsidR="00474DF9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ofia, </w:t>
      </w:r>
      <w:r w:rsidR="004C6005">
        <w:rPr>
          <w:rFonts w:ascii="Georgia" w:hAnsi="Georgia"/>
          <w:sz w:val="24"/>
          <w:szCs w:val="24"/>
        </w:rPr>
        <w:t xml:space="preserve">having a robot that can understand the age of her surrounding audience will allow the robot to make more informed speech responses. </w:t>
      </w:r>
      <w:r w:rsidR="00A35CA9">
        <w:rPr>
          <w:rFonts w:ascii="Georgia" w:hAnsi="Georgia"/>
          <w:sz w:val="24"/>
          <w:szCs w:val="24"/>
        </w:rPr>
        <w:t xml:space="preserve">In </w:t>
      </w:r>
      <w:r w:rsidR="00BA45F1">
        <w:rPr>
          <w:rFonts w:ascii="Georgia" w:hAnsi="Georgia"/>
          <w:sz w:val="24"/>
          <w:szCs w:val="24"/>
        </w:rPr>
        <w:t>everyday conversation</w:t>
      </w:r>
      <w:r w:rsidR="00A35CA9">
        <w:rPr>
          <w:rFonts w:ascii="Georgia" w:hAnsi="Georgia"/>
          <w:sz w:val="24"/>
          <w:szCs w:val="24"/>
        </w:rPr>
        <w:t xml:space="preserve">, people speak differently to individuals based on their age. For example, a </w:t>
      </w:r>
      <w:r w:rsidR="00E10142">
        <w:rPr>
          <w:rFonts w:ascii="Georgia" w:hAnsi="Georgia"/>
          <w:sz w:val="24"/>
          <w:szCs w:val="24"/>
        </w:rPr>
        <w:t>seventeen-year-old</w:t>
      </w:r>
      <w:r w:rsidR="00A35CA9">
        <w:rPr>
          <w:rFonts w:ascii="Georgia" w:hAnsi="Georgia"/>
          <w:sz w:val="24"/>
          <w:szCs w:val="24"/>
        </w:rPr>
        <w:t xml:space="preserve"> </w:t>
      </w:r>
      <w:r w:rsidR="00BA45F1">
        <w:rPr>
          <w:rFonts w:ascii="Georgia" w:hAnsi="Georgia"/>
          <w:sz w:val="24"/>
          <w:szCs w:val="24"/>
        </w:rPr>
        <w:t xml:space="preserve">girl </w:t>
      </w:r>
      <w:r w:rsidR="00A35CA9">
        <w:rPr>
          <w:rFonts w:ascii="Georgia" w:hAnsi="Georgia"/>
          <w:sz w:val="24"/>
          <w:szCs w:val="24"/>
        </w:rPr>
        <w:t xml:space="preserve">may not understand a reference to the popular Avatar movie </w:t>
      </w:r>
      <w:r w:rsidR="006E7DC3">
        <w:rPr>
          <w:rFonts w:ascii="Georgia" w:hAnsi="Georgia"/>
          <w:sz w:val="24"/>
          <w:szCs w:val="24"/>
        </w:rPr>
        <w:t>released in 2009</w:t>
      </w:r>
      <w:r w:rsidR="00A35CA9">
        <w:rPr>
          <w:rFonts w:ascii="Georgia" w:hAnsi="Georgia"/>
          <w:sz w:val="24"/>
          <w:szCs w:val="24"/>
        </w:rPr>
        <w:t xml:space="preserve"> or some other popular culture </w:t>
      </w:r>
      <w:r w:rsidR="006E7DC3">
        <w:rPr>
          <w:rFonts w:ascii="Georgia" w:hAnsi="Georgia"/>
          <w:sz w:val="24"/>
          <w:szCs w:val="24"/>
        </w:rPr>
        <w:t xml:space="preserve">reference </w:t>
      </w:r>
      <w:r w:rsidR="00A35CA9">
        <w:rPr>
          <w:rFonts w:ascii="Georgia" w:hAnsi="Georgia"/>
          <w:sz w:val="24"/>
          <w:szCs w:val="24"/>
        </w:rPr>
        <w:t xml:space="preserve">that is </w:t>
      </w:r>
      <w:r w:rsidR="006E7DC3">
        <w:rPr>
          <w:rFonts w:ascii="Georgia" w:hAnsi="Georgia"/>
          <w:sz w:val="24"/>
          <w:szCs w:val="24"/>
        </w:rPr>
        <w:t xml:space="preserve">not applicable to </w:t>
      </w:r>
      <w:r w:rsidR="00BA45F1">
        <w:rPr>
          <w:rFonts w:ascii="Georgia" w:hAnsi="Georgia"/>
          <w:sz w:val="24"/>
          <w:szCs w:val="24"/>
        </w:rPr>
        <w:t>her</w:t>
      </w:r>
      <w:r w:rsidR="006E7DC3">
        <w:rPr>
          <w:rFonts w:ascii="Georgia" w:hAnsi="Georgia"/>
          <w:sz w:val="24"/>
          <w:szCs w:val="24"/>
        </w:rPr>
        <w:t xml:space="preserve"> generation. </w:t>
      </w:r>
      <w:r w:rsidR="000B69BE">
        <w:rPr>
          <w:rFonts w:ascii="Georgia" w:hAnsi="Georgia"/>
          <w:sz w:val="24"/>
          <w:szCs w:val="24"/>
        </w:rPr>
        <w:t>So,</w:t>
      </w:r>
      <w:r w:rsidR="006E7DC3">
        <w:rPr>
          <w:rFonts w:ascii="Georgia" w:hAnsi="Georgia"/>
          <w:sz w:val="24"/>
          <w:szCs w:val="24"/>
        </w:rPr>
        <w:t xml:space="preserve"> if a robot can understand the age of its audience, it will be able to make more natural conversation that accurately reflects that of a human.</w:t>
      </w:r>
    </w:p>
    <w:p w14:paraId="6B36D6B2" w14:textId="77777777" w:rsidR="00A82B82" w:rsidRDefault="00A82B82" w:rsidP="00A82B82">
      <w:pPr>
        <w:spacing w:line="480" w:lineRule="auto"/>
        <w:rPr>
          <w:rFonts w:ascii="Georgia" w:hAnsi="Georgia"/>
          <w:sz w:val="24"/>
          <w:szCs w:val="24"/>
        </w:rPr>
      </w:pPr>
    </w:p>
    <w:p w14:paraId="11425070" w14:textId="525BE19E" w:rsidR="00A82B82" w:rsidRDefault="00A82B82" w:rsidP="00A82B82">
      <w:pPr>
        <w:spacing w:line="480" w:lineRule="auto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Project</w:t>
      </w:r>
      <w:r w:rsidRPr="00A82B82">
        <w:rPr>
          <w:rFonts w:ascii="Georgia" w:hAnsi="Georgia"/>
          <w:sz w:val="24"/>
          <w:szCs w:val="24"/>
          <w:u w:val="single"/>
        </w:rPr>
        <w:t xml:space="preserve"> Plan</w:t>
      </w:r>
    </w:p>
    <w:p w14:paraId="2D31DABE" w14:textId="175FEA8B" w:rsidR="00A82B82" w:rsidRDefault="00A82B82" w:rsidP="00A82B82">
      <w:pPr>
        <w:spacing w:line="48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Preceding the project, I will educate myself about </w:t>
      </w:r>
      <w:r w:rsidR="000929D9">
        <w:rPr>
          <w:rFonts w:ascii="Georgia" w:hAnsi="Georgia"/>
          <w:sz w:val="24"/>
          <w:szCs w:val="24"/>
        </w:rPr>
        <w:t xml:space="preserve">Artificial Intelligence and learn how to use it in my programming development. This will be accomplished by enrolling in and completing 3 courses in AI at ASU. </w:t>
      </w:r>
      <w:r>
        <w:rPr>
          <w:rFonts w:ascii="Georgia" w:hAnsi="Georgia"/>
          <w:sz w:val="24"/>
          <w:szCs w:val="24"/>
        </w:rPr>
        <w:t xml:space="preserve">I will begin the project by </w:t>
      </w:r>
      <w:r w:rsidR="000929D9">
        <w:rPr>
          <w:rFonts w:ascii="Georgia" w:hAnsi="Georgia"/>
          <w:sz w:val="24"/>
          <w:szCs w:val="24"/>
        </w:rPr>
        <w:t xml:space="preserve">researching </w:t>
      </w:r>
      <w:r>
        <w:rPr>
          <w:rFonts w:ascii="Georgia" w:hAnsi="Georgia"/>
          <w:sz w:val="24"/>
          <w:szCs w:val="24"/>
        </w:rPr>
        <w:t>similar AI projects</w:t>
      </w:r>
      <w:r w:rsidR="000929D9">
        <w:rPr>
          <w:rFonts w:ascii="Georgia" w:hAnsi="Georgia"/>
          <w:sz w:val="24"/>
          <w:szCs w:val="24"/>
        </w:rPr>
        <w:t xml:space="preserve"> and</w:t>
      </w:r>
      <w:r>
        <w:rPr>
          <w:rFonts w:ascii="Georgia" w:hAnsi="Georgia"/>
          <w:sz w:val="24"/>
          <w:szCs w:val="24"/>
        </w:rPr>
        <w:t xml:space="preserve"> tak</w:t>
      </w:r>
      <w:r w:rsidR="000929D9">
        <w:rPr>
          <w:rFonts w:ascii="Georgia" w:hAnsi="Georgia"/>
          <w:sz w:val="24"/>
          <w:szCs w:val="24"/>
        </w:rPr>
        <w:t xml:space="preserve">e </w:t>
      </w:r>
      <w:r>
        <w:rPr>
          <w:rFonts w:ascii="Georgia" w:hAnsi="Georgia"/>
          <w:sz w:val="24"/>
          <w:szCs w:val="24"/>
        </w:rPr>
        <w:t>note</w:t>
      </w:r>
      <w:r w:rsidR="000929D9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of the techniques and strategies they implemented. </w:t>
      </w:r>
      <w:r w:rsidR="001D4778">
        <w:rPr>
          <w:rFonts w:ascii="Georgia" w:hAnsi="Georgia"/>
          <w:sz w:val="24"/>
          <w:szCs w:val="24"/>
        </w:rPr>
        <w:t xml:space="preserve">The next </w:t>
      </w:r>
      <w:r w:rsidR="001D4778">
        <w:rPr>
          <w:rFonts w:ascii="Georgia" w:hAnsi="Georgia"/>
          <w:sz w:val="24"/>
          <w:szCs w:val="24"/>
        </w:rPr>
        <w:lastRenderedPageBreak/>
        <w:t xml:space="preserve">step will include determining what the final product should accomplish. From these requirements, I will create </w:t>
      </w:r>
      <w:r w:rsidR="000929D9">
        <w:rPr>
          <w:rFonts w:ascii="Georgia" w:hAnsi="Georgia"/>
          <w:sz w:val="24"/>
          <w:szCs w:val="24"/>
        </w:rPr>
        <w:t xml:space="preserve">I will then confer with my committee members about what exact form of AI to use in my project. Their expertise and experience will help me build a skeleton of the software. </w:t>
      </w:r>
      <w:r w:rsidR="001D4778">
        <w:rPr>
          <w:rFonts w:ascii="Georgia" w:hAnsi="Georgia"/>
          <w:sz w:val="24"/>
          <w:szCs w:val="24"/>
        </w:rPr>
        <w:t>I will then begin developing the software</w:t>
      </w:r>
      <w:r w:rsidR="00C5280B">
        <w:rPr>
          <w:rFonts w:ascii="Georgia" w:hAnsi="Georgia"/>
          <w:sz w:val="24"/>
          <w:szCs w:val="24"/>
        </w:rPr>
        <w:t>. During this time, I will meet with my committee members as needed, and showcase progress as it is made until a final product that meets requirements is completed.</w:t>
      </w:r>
    </w:p>
    <w:p w14:paraId="6D0C064D" w14:textId="77777777" w:rsidR="00C5280B" w:rsidRDefault="00C5280B" w:rsidP="00C5280B">
      <w:pPr>
        <w:spacing w:line="480" w:lineRule="auto"/>
        <w:rPr>
          <w:rFonts w:ascii="Georgia" w:hAnsi="Georgia"/>
          <w:sz w:val="24"/>
          <w:szCs w:val="24"/>
          <w:u w:val="single"/>
        </w:rPr>
      </w:pPr>
    </w:p>
    <w:p w14:paraId="1F86E61C" w14:textId="015AB688" w:rsidR="00C5280B" w:rsidRDefault="00C5280B" w:rsidP="00C5280B">
      <w:pPr>
        <w:spacing w:line="480" w:lineRule="auto"/>
        <w:rPr>
          <w:rFonts w:ascii="Georgia" w:hAnsi="Georgia"/>
          <w:sz w:val="24"/>
          <w:szCs w:val="24"/>
          <w:u w:val="single"/>
        </w:rPr>
      </w:pPr>
      <w:r w:rsidRPr="00C5280B">
        <w:rPr>
          <w:rFonts w:ascii="Georgia" w:hAnsi="Georgia"/>
          <w:sz w:val="24"/>
          <w:szCs w:val="24"/>
          <w:u w:val="single"/>
        </w:rPr>
        <w:t>Meetings</w:t>
      </w:r>
    </w:p>
    <w:p w14:paraId="10192AF1" w14:textId="689A3149" w:rsidR="00C5280B" w:rsidRDefault="00C5280B" w:rsidP="00C5280B">
      <w:pPr>
        <w:spacing w:line="48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Professor Yang’s AAIR research lab meets every other week which I will attempt to frequently attend and discuss the project in those meetings. I will also meet with the committee members as needed during office hours or scheduled times as needed during the project.</w:t>
      </w:r>
    </w:p>
    <w:p w14:paraId="7E619FAC" w14:textId="023787BE" w:rsidR="00477395" w:rsidRDefault="004773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275F3A0C" w14:textId="2979A079" w:rsidR="00477395" w:rsidRPr="00477395" w:rsidRDefault="00477395" w:rsidP="00477395">
      <w:pPr>
        <w:spacing w:line="480" w:lineRule="auto"/>
        <w:rPr>
          <w:rFonts w:ascii="Georgia" w:hAnsi="Georgia"/>
          <w:sz w:val="24"/>
          <w:szCs w:val="24"/>
          <w:u w:val="single"/>
        </w:rPr>
      </w:pPr>
      <w:r w:rsidRPr="00477395">
        <w:rPr>
          <w:rFonts w:ascii="Georgia" w:hAnsi="Georgia"/>
          <w:sz w:val="24"/>
          <w:szCs w:val="24"/>
          <w:u w:val="single"/>
        </w:rPr>
        <w:lastRenderedPageBreak/>
        <w:t>Timeline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5280B" w14:paraId="2A8D1186" w14:textId="77777777" w:rsidTr="00C5280B">
        <w:tc>
          <w:tcPr>
            <w:tcW w:w="1795" w:type="dxa"/>
          </w:tcPr>
          <w:p w14:paraId="5FDB7CDF" w14:textId="4C83E18C" w:rsidR="00C5280B" w:rsidRPr="00C4700E" w:rsidRDefault="00C4700E" w:rsidP="00C5280B">
            <w:pPr>
              <w:spacing w:line="480" w:lineRule="auto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C4700E"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2019 </w:t>
            </w:r>
            <w:r w:rsidR="00C5280B" w:rsidRPr="00C4700E">
              <w:rPr>
                <w:rFonts w:ascii="Georgia" w:hAnsi="Georgia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7555" w:type="dxa"/>
          </w:tcPr>
          <w:p w14:paraId="02524E28" w14:textId="6AEC88A0" w:rsidR="00C5280B" w:rsidRPr="00C5280B" w:rsidRDefault="00C5280B" w:rsidP="00C5280B">
            <w:pPr>
              <w:spacing w:line="480" w:lineRule="auto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C5280B">
              <w:rPr>
                <w:rFonts w:ascii="Georgia" w:hAnsi="Georgia"/>
                <w:b/>
                <w:sz w:val="24"/>
                <w:szCs w:val="24"/>
                <w:u w:val="single"/>
              </w:rPr>
              <w:t>Task</w:t>
            </w:r>
          </w:p>
        </w:tc>
      </w:tr>
      <w:tr w:rsidR="00C5280B" w14:paraId="312435B1" w14:textId="77777777" w:rsidTr="00C5280B">
        <w:tc>
          <w:tcPr>
            <w:tcW w:w="1795" w:type="dxa"/>
          </w:tcPr>
          <w:p w14:paraId="00E615FB" w14:textId="0CF8E99F" w:rsidR="00C5280B" w:rsidRDefault="00C5280B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January 7</w:t>
            </w:r>
            <w:r w:rsidRPr="00C5280B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7A6DE007" w14:textId="77777777" w:rsidR="00C4700E" w:rsidRDefault="00C5280B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Begin Artificial Intelligence courses at ASU</w:t>
            </w:r>
            <w:r w:rsidR="00C4700E">
              <w:rPr>
                <w:rFonts w:ascii="Georgia" w:hAnsi="Georgia"/>
                <w:sz w:val="24"/>
                <w:szCs w:val="24"/>
              </w:rPr>
              <w:t>,</w:t>
            </w:r>
          </w:p>
          <w:p w14:paraId="15E5EF90" w14:textId="64386CF8" w:rsidR="00C4700E" w:rsidRDefault="00C4700E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Participate in bi-weekly meetings with the research lab</w:t>
            </w:r>
          </w:p>
        </w:tc>
      </w:tr>
      <w:tr w:rsidR="00477395" w14:paraId="59B13F94" w14:textId="77777777" w:rsidTr="00C5280B">
        <w:tc>
          <w:tcPr>
            <w:tcW w:w="1795" w:type="dxa"/>
          </w:tcPr>
          <w:p w14:paraId="5CAADCDD" w14:textId="35D66E4B" w:rsidR="00477395" w:rsidRDefault="00477395" w:rsidP="00477395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February 15</w:t>
            </w:r>
            <w:r w:rsidRPr="00477395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7555" w:type="dxa"/>
          </w:tcPr>
          <w:p w14:paraId="21E7EE64" w14:textId="7E520896" w:rsidR="00477395" w:rsidRDefault="00477395" w:rsidP="00477395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Deadline to submit prospectus</w:t>
            </w:r>
          </w:p>
        </w:tc>
      </w:tr>
      <w:tr w:rsidR="00C5280B" w14:paraId="72D4339B" w14:textId="77777777" w:rsidTr="00C5280B">
        <w:tc>
          <w:tcPr>
            <w:tcW w:w="1795" w:type="dxa"/>
          </w:tcPr>
          <w:p w14:paraId="79A42044" w14:textId="05ADC48D" w:rsidR="00C5280B" w:rsidRDefault="00C5280B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May </w:t>
            </w:r>
            <w:r w:rsidR="00C4700E">
              <w:rPr>
                <w:rFonts w:ascii="Georgia" w:hAnsi="Georgia"/>
                <w:sz w:val="24"/>
                <w:szCs w:val="24"/>
              </w:rPr>
              <w:t>4</w:t>
            </w:r>
            <w:r w:rsidR="00C4700E" w:rsidRPr="00C4700E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  <w:r w:rsidR="00C4700E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5EA7F3A1" w14:textId="13F9B19B" w:rsidR="00C5280B" w:rsidRDefault="00C4700E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Complete AI courses,</w:t>
            </w:r>
          </w:p>
          <w:p w14:paraId="2876DB9F" w14:textId="63B94CD2" w:rsidR="00C4700E" w:rsidRDefault="00C4700E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Begin research of similar AI projects</w:t>
            </w:r>
          </w:p>
        </w:tc>
      </w:tr>
      <w:tr w:rsidR="00C5280B" w14:paraId="02D8E205" w14:textId="77777777" w:rsidTr="00C5280B">
        <w:tc>
          <w:tcPr>
            <w:tcW w:w="1795" w:type="dxa"/>
          </w:tcPr>
          <w:p w14:paraId="51CCC123" w14:textId="404AD3BB" w:rsidR="00C5280B" w:rsidRDefault="00014D6F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May 20</w:t>
            </w:r>
            <w:r w:rsidRPr="00014D6F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39DC4820" w14:textId="77777777" w:rsidR="00C5280B" w:rsidRDefault="00014D6F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Confer with committee members about project implementation,</w:t>
            </w:r>
          </w:p>
          <w:p w14:paraId="371A310F" w14:textId="28B05D86" w:rsidR="00014D6F" w:rsidRDefault="00014D6F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Outline and compose software requirements</w:t>
            </w:r>
          </w:p>
        </w:tc>
      </w:tr>
      <w:tr w:rsidR="00C5280B" w14:paraId="6353C67D" w14:textId="77777777" w:rsidTr="00C5280B">
        <w:tc>
          <w:tcPr>
            <w:tcW w:w="1795" w:type="dxa"/>
          </w:tcPr>
          <w:p w14:paraId="55639DED" w14:textId="66041516" w:rsidR="00C5280B" w:rsidRDefault="00C4700E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June</w:t>
            </w:r>
            <w:r w:rsidR="00477395">
              <w:rPr>
                <w:rFonts w:ascii="Georgia" w:hAnsi="Georgia"/>
                <w:sz w:val="24"/>
                <w:szCs w:val="24"/>
              </w:rPr>
              <w:t xml:space="preserve"> </w:t>
            </w:r>
            <w:r w:rsidR="00014D6F">
              <w:rPr>
                <w:rFonts w:ascii="Georgia" w:hAnsi="Georgia"/>
                <w:sz w:val="24"/>
                <w:szCs w:val="24"/>
              </w:rPr>
              <w:t>4</w:t>
            </w:r>
            <w:r w:rsidR="00477395" w:rsidRPr="00477395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  <w:r w:rsidR="00477395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69AE6B35" w14:textId="07382E61" w:rsidR="00C5280B" w:rsidRDefault="00014D6F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Begin</w:t>
            </w:r>
            <w:r w:rsidR="00C4700E">
              <w:rPr>
                <w:rFonts w:ascii="Georgia" w:hAnsi="Georgia"/>
                <w:sz w:val="24"/>
                <w:szCs w:val="24"/>
              </w:rPr>
              <w:t xml:space="preserve"> development of age predicting software</w:t>
            </w:r>
          </w:p>
        </w:tc>
      </w:tr>
      <w:tr w:rsidR="00B016B9" w14:paraId="086E8CE8" w14:textId="77777777" w:rsidTr="00C5280B">
        <w:tc>
          <w:tcPr>
            <w:tcW w:w="1795" w:type="dxa"/>
          </w:tcPr>
          <w:p w14:paraId="75789243" w14:textId="743CB06D" w:rsidR="00B016B9" w:rsidRDefault="00B016B9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September 6</w:t>
            </w:r>
            <w:r w:rsidRPr="00B016B9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7555" w:type="dxa"/>
          </w:tcPr>
          <w:p w14:paraId="2D900076" w14:textId="320DCB63" w:rsidR="00B016B9" w:rsidRDefault="00B016B9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Meet with committee members and evaluate progress</w:t>
            </w:r>
          </w:p>
        </w:tc>
      </w:tr>
      <w:tr w:rsidR="00C5280B" w14:paraId="57750AEB" w14:textId="77777777" w:rsidTr="00C5280B">
        <w:tc>
          <w:tcPr>
            <w:tcW w:w="1795" w:type="dxa"/>
          </w:tcPr>
          <w:p w14:paraId="1FF29B61" w14:textId="58391A5B" w:rsidR="00477395" w:rsidRDefault="00477395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October 11</w:t>
            </w:r>
            <w:r w:rsidRPr="00477395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12299B60" w14:textId="535CA80C" w:rsidR="00477395" w:rsidRDefault="00477395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Schedule final defense date,</w:t>
            </w:r>
          </w:p>
          <w:p w14:paraId="393F9648" w14:textId="0208441C" w:rsidR="00C5280B" w:rsidRDefault="00477395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Submit defense reporting form</w:t>
            </w:r>
          </w:p>
        </w:tc>
      </w:tr>
      <w:tr w:rsidR="00477395" w14:paraId="7DD38CD5" w14:textId="77777777" w:rsidTr="00C5280B">
        <w:tc>
          <w:tcPr>
            <w:tcW w:w="1795" w:type="dxa"/>
          </w:tcPr>
          <w:p w14:paraId="06071E24" w14:textId="562D7F8E" w:rsidR="00477395" w:rsidRDefault="00477395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October 25</w:t>
            </w:r>
            <w:r w:rsidRPr="00477395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7555" w:type="dxa"/>
          </w:tcPr>
          <w:p w14:paraId="5A1BF6AF" w14:textId="48F24BE2" w:rsidR="00477395" w:rsidRDefault="00477395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Recommended Completed Defense</w:t>
            </w:r>
          </w:p>
        </w:tc>
      </w:tr>
      <w:tr w:rsidR="00C5280B" w14:paraId="0F629F22" w14:textId="77777777" w:rsidTr="00C5280B">
        <w:tc>
          <w:tcPr>
            <w:tcW w:w="1795" w:type="dxa"/>
          </w:tcPr>
          <w:p w14:paraId="4030AD24" w14:textId="5D01819A" w:rsidR="00C5280B" w:rsidRDefault="00477395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November 15</w:t>
            </w:r>
            <w:r w:rsidRPr="00477395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266F1AC4" w14:textId="37E8F51C" w:rsidR="00C5280B" w:rsidRDefault="00477395" w:rsidP="00C5280B">
            <w:pPr>
              <w:spacing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Final Submission deadline</w:t>
            </w:r>
          </w:p>
        </w:tc>
      </w:tr>
    </w:tbl>
    <w:p w14:paraId="6A6A1DFA" w14:textId="77777777" w:rsidR="00C5280B" w:rsidRPr="00C5280B" w:rsidRDefault="00C5280B" w:rsidP="00C5280B">
      <w:pPr>
        <w:spacing w:line="480" w:lineRule="auto"/>
        <w:ind w:firstLine="720"/>
        <w:rPr>
          <w:rFonts w:ascii="Georgia" w:hAnsi="Georgia"/>
          <w:sz w:val="24"/>
          <w:szCs w:val="24"/>
        </w:rPr>
      </w:pPr>
    </w:p>
    <w:sectPr w:rsidR="00C5280B" w:rsidRPr="00C5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47"/>
    <w:rsid w:val="00014D6F"/>
    <w:rsid w:val="000169A4"/>
    <w:rsid w:val="00032908"/>
    <w:rsid w:val="000929D9"/>
    <w:rsid w:val="000B69BE"/>
    <w:rsid w:val="0012022C"/>
    <w:rsid w:val="001B342D"/>
    <w:rsid w:val="001D4778"/>
    <w:rsid w:val="002D76EA"/>
    <w:rsid w:val="00365C8C"/>
    <w:rsid w:val="00474DF9"/>
    <w:rsid w:val="00477395"/>
    <w:rsid w:val="004C6005"/>
    <w:rsid w:val="00571647"/>
    <w:rsid w:val="006E7DC3"/>
    <w:rsid w:val="009A141C"/>
    <w:rsid w:val="00A35CA9"/>
    <w:rsid w:val="00A82B82"/>
    <w:rsid w:val="00AD233D"/>
    <w:rsid w:val="00B016B9"/>
    <w:rsid w:val="00B47A1B"/>
    <w:rsid w:val="00BA45F1"/>
    <w:rsid w:val="00C4700E"/>
    <w:rsid w:val="00C5280B"/>
    <w:rsid w:val="00C8595F"/>
    <w:rsid w:val="00DA1B33"/>
    <w:rsid w:val="00E1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0F02"/>
  <w15:chartTrackingRefBased/>
  <w15:docId w15:val="{86855558-0CE4-4067-ACE5-DF013541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28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Tallman</dc:creator>
  <cp:keywords/>
  <dc:description/>
  <cp:lastModifiedBy>Riley Tallman</cp:lastModifiedBy>
  <cp:revision>11</cp:revision>
  <dcterms:created xsi:type="dcterms:W3CDTF">2018-12-07T19:20:00Z</dcterms:created>
  <dcterms:modified xsi:type="dcterms:W3CDTF">2018-12-07T21:55:00Z</dcterms:modified>
</cp:coreProperties>
</file>