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C24" w:rsidRDefault="0056288D" w:rsidP="00C03E2A">
      <w:pPr>
        <w:pStyle w:val="a4"/>
      </w:pPr>
      <w:r w:rsidRPr="0056288D">
        <w:rPr>
          <w:rFonts w:hint="eastAsia"/>
        </w:rPr>
        <w:t>简易电子秤</w:t>
      </w:r>
      <w:bookmarkStart w:id="0" w:name="_GoBack"/>
      <w:bookmarkEnd w:id="0"/>
    </w:p>
    <w:p w:rsidR="003D7C24" w:rsidRDefault="003D7C24" w:rsidP="003D7C24"/>
    <w:p w:rsidR="00D75892" w:rsidRDefault="00D75892" w:rsidP="003D7C24"/>
    <w:p w:rsidR="003D7C24" w:rsidRPr="003D7C24" w:rsidRDefault="003D7C24" w:rsidP="003D7C24"/>
    <w:p w:rsidR="003D7C24" w:rsidRPr="007D19DC" w:rsidRDefault="003D7C24" w:rsidP="003D7C24">
      <w:bookmarkStart w:id="1" w:name="_Toc22376"/>
      <w:bookmarkStart w:id="2" w:name="_Toc25421"/>
      <w:bookmarkStart w:id="3" w:name="_Toc14590"/>
      <w:r>
        <w:rPr>
          <w:b/>
        </w:rPr>
        <w:t>[</w:t>
      </w:r>
      <w:r w:rsidRPr="003D7C24">
        <w:rPr>
          <w:rFonts w:hint="eastAsia"/>
          <w:b/>
        </w:rPr>
        <w:t>摘要</w:t>
      </w:r>
      <w:r>
        <w:rPr>
          <w:rFonts w:hint="eastAsia"/>
          <w:b/>
        </w:rPr>
        <w:t>]</w:t>
      </w:r>
      <w:r w:rsidRPr="003D7C24">
        <w:rPr>
          <w:rFonts w:hint="eastAsia"/>
          <w:b/>
        </w:rPr>
        <w:t>：</w:t>
      </w:r>
      <w:r w:rsidR="007D19DC" w:rsidRPr="007D19DC">
        <w:rPr>
          <w:rFonts w:hint="eastAsia"/>
        </w:rPr>
        <w:t>随着微电子技术的应用，市场上使用的传统称重工具已经满足不了人们的要求。为了改变传统称重工具在使用上存在的问题，在本设计中将智能化、自动化、人性化用在了电子称重的控制系统中。本系统主要由单片机来控制，测量物体重量部分由称重传感器及</w:t>
      </w:r>
      <w:r w:rsidR="007D19DC" w:rsidRPr="007D19DC">
        <w:t>A/D</w:t>
      </w:r>
      <w:r w:rsidR="007D19DC" w:rsidRPr="007D19DC">
        <w:t>转换器组成，加上显示单元，此电子秤俱备了功能多、性能价格比高、功耗低、系统设计简单、使用方便直观、速度快、测量准确、自动化程度高等特点。</w:t>
      </w:r>
      <w:r w:rsidRPr="00064424">
        <w:rPr>
          <w:rFonts w:hint="eastAsia"/>
        </w:rPr>
        <w:t>本系统由</w:t>
      </w:r>
      <w:bookmarkEnd w:id="1"/>
      <w:bookmarkEnd w:id="2"/>
      <w:bookmarkEnd w:id="3"/>
      <w:r w:rsidRPr="00064424">
        <w:rPr>
          <w:rFonts w:hint="eastAsia"/>
        </w:rPr>
        <w:t>桥式压力传感器对重力进行转换成电压信号，然后通过</w:t>
      </w:r>
      <w:r w:rsidRPr="00064424">
        <w:rPr>
          <w:rFonts w:hint="eastAsia"/>
        </w:rPr>
        <w:t>hx711</w:t>
      </w:r>
      <w:r w:rsidRPr="00064424">
        <w:rPr>
          <w:rFonts w:hint="eastAsia"/>
        </w:rPr>
        <w:t>进行放大和模数转换成数字信号传送给我们本次使用的</w:t>
      </w:r>
      <w:r w:rsidRPr="00064424">
        <w:rPr>
          <w:rFonts w:hint="eastAsia"/>
        </w:rPr>
        <w:t>STM32F407</w:t>
      </w:r>
      <w:r w:rsidR="007D19DC">
        <w:rPr>
          <w:rFonts w:hint="eastAsia"/>
        </w:rPr>
        <w:t>进行数字信号处理，以等价转换成重力并显示出来，同时添加了计价功能，使电子秤更加</w:t>
      </w:r>
      <w:r w:rsidRPr="00064424">
        <w:rPr>
          <w:rFonts w:hint="eastAsia"/>
        </w:rPr>
        <w:t>方便快捷。</w:t>
      </w:r>
    </w:p>
    <w:p w:rsidR="003D7C24" w:rsidRDefault="003D7C24" w:rsidP="003D7C24"/>
    <w:p w:rsidR="003D7C24" w:rsidRDefault="003D7C24" w:rsidP="003D7C24">
      <w:pPr>
        <w:rPr>
          <w:b/>
          <w:bCs/>
        </w:rPr>
      </w:pPr>
      <w:bookmarkStart w:id="4" w:name="_Toc4933"/>
      <w:bookmarkStart w:id="5" w:name="_Toc24742"/>
      <w:bookmarkStart w:id="6" w:name="_Toc7804"/>
      <w:r>
        <w:rPr>
          <w:rStyle w:val="3Char"/>
          <w:rFonts w:hint="eastAsia"/>
        </w:rPr>
        <w:t>[</w:t>
      </w:r>
      <w:r>
        <w:rPr>
          <w:rStyle w:val="3Char"/>
        </w:rPr>
        <w:t>关键字</w:t>
      </w:r>
      <w:r>
        <w:rPr>
          <w:rStyle w:val="3Char"/>
          <w:rFonts w:hint="eastAsia"/>
        </w:rPr>
        <w:t>]</w:t>
      </w:r>
      <w:r>
        <w:rPr>
          <w:rStyle w:val="3Char"/>
        </w:rPr>
        <w:t>：</w:t>
      </w:r>
      <w:r>
        <w:rPr>
          <w:rFonts w:hint="eastAsia"/>
        </w:rPr>
        <w:t>压力传感器、</w:t>
      </w:r>
      <w:r w:rsidR="007D19DC">
        <w:rPr>
          <w:rFonts w:hint="eastAsia"/>
        </w:rPr>
        <w:t>HX</w:t>
      </w:r>
      <w:r>
        <w:t>711</w:t>
      </w:r>
      <w:r>
        <w:rPr>
          <w:rFonts w:hint="eastAsia"/>
        </w:rPr>
        <w:t>、</w:t>
      </w:r>
      <w:bookmarkEnd w:id="4"/>
      <w:bookmarkEnd w:id="5"/>
      <w:bookmarkEnd w:id="6"/>
      <w:r>
        <w:rPr>
          <w:rFonts w:hint="eastAsia"/>
        </w:rPr>
        <w:t>STM32</w:t>
      </w:r>
    </w:p>
    <w:p w:rsidR="003D7C24" w:rsidRDefault="003D7C24" w:rsidP="003D7C24"/>
    <w:p w:rsidR="00D75892" w:rsidRDefault="00D75892" w:rsidP="003D7C24"/>
    <w:p w:rsidR="00D75892" w:rsidRDefault="00D75892" w:rsidP="003D7C24"/>
    <w:p w:rsidR="003D7C24" w:rsidRPr="00F5047D" w:rsidRDefault="003D7C24" w:rsidP="003D7C24"/>
    <w:p w:rsidR="00D87E82" w:rsidRPr="00D87E82" w:rsidRDefault="00D87E82" w:rsidP="00D87E82">
      <w:pPr>
        <w:rPr>
          <w:rStyle w:val="3Char"/>
        </w:rPr>
      </w:pPr>
    </w:p>
    <w:p w:rsidR="00D87E82" w:rsidRPr="00D87E82" w:rsidRDefault="00D87E82" w:rsidP="00D87E82">
      <w:pPr>
        <w:rPr>
          <w:rStyle w:val="3Char"/>
        </w:rPr>
      </w:pPr>
    </w:p>
    <w:p w:rsidR="00D87E82" w:rsidRPr="00D87E82" w:rsidRDefault="00D87E82" w:rsidP="00D87E82">
      <w:r>
        <w:rPr>
          <w:rStyle w:val="3Char"/>
        </w:rPr>
        <w:t>[</w:t>
      </w:r>
      <w:r w:rsidRPr="00D87E82">
        <w:rPr>
          <w:rStyle w:val="3Char"/>
        </w:rPr>
        <w:t>Abstract</w:t>
      </w:r>
      <w:r>
        <w:rPr>
          <w:rStyle w:val="3Char"/>
        </w:rPr>
        <w:t>]</w:t>
      </w:r>
      <w:r w:rsidRPr="00D87E82">
        <w:rPr>
          <w:rStyle w:val="3Char"/>
        </w:rPr>
        <w:t>:</w:t>
      </w:r>
      <w:r w:rsidRPr="00D87E82">
        <w:t xml:space="preserve"> </w:t>
      </w:r>
      <w:r w:rsidR="008C4865">
        <w:t>W</w:t>
      </w:r>
      <w:r w:rsidRPr="00D87E82">
        <w:t>ith the application of micro electronic technology, the traditional weighing instruments used in the market can</w:t>
      </w:r>
      <w:r>
        <w:t xml:space="preserve">’t </w:t>
      </w:r>
      <w:r w:rsidRPr="00D87E82">
        <w:t xml:space="preserve">meet people's requirements. In order to change the problems existing in the use of traditional weighing instruments, in this design, intelligent, automation and humanization are used in the control system of electronic weighing. This system is mainly controlled by the microcontroller, the measured object weight part by the weighing sensor and A/D converter component, display unit and electronic scale, this set of multiple functions, high cost performance, low power consumption, the system design is simple, easy to use intuitive, fast, accurate measurement and automation is high. This system is composed of a bridge type pressure sensor of gravity were converted into a voltage signal, and then through hx711 were amplified and </w:t>
      </w:r>
      <w:r>
        <w:t>A</w:t>
      </w:r>
      <w:r w:rsidRPr="00D87E82">
        <w:t>/D conversion into digital signals are transmitted to us the use of stm32f407 for digital signal processing, equivalent to convert gravity and displayed, while adding a pricing function, the electronic scale is more convenient.</w:t>
      </w:r>
    </w:p>
    <w:p w:rsidR="00D87E82" w:rsidRPr="00D87E82" w:rsidRDefault="00D87E82" w:rsidP="00D87E82">
      <w:pPr>
        <w:rPr>
          <w:rStyle w:val="3Char"/>
        </w:rPr>
      </w:pPr>
    </w:p>
    <w:p w:rsidR="003D7C24" w:rsidRPr="001979C3" w:rsidRDefault="00D87E82" w:rsidP="00BA14AF">
      <w:r w:rsidRPr="009D4EE4">
        <w:rPr>
          <w:rStyle w:val="3Char"/>
        </w:rPr>
        <w:t xml:space="preserve"> </w:t>
      </w:r>
      <w:r w:rsidR="009D4EE4" w:rsidRPr="009D4EE4">
        <w:rPr>
          <w:rStyle w:val="3Char"/>
        </w:rPr>
        <w:t>[</w:t>
      </w:r>
      <w:r w:rsidR="00EA73B2">
        <w:rPr>
          <w:rStyle w:val="3Char"/>
        </w:rPr>
        <w:t>Keywor</w:t>
      </w:r>
      <w:r w:rsidR="009D4EE4">
        <w:rPr>
          <w:rStyle w:val="3Char"/>
        </w:rPr>
        <w:t>ds</w:t>
      </w:r>
      <w:r w:rsidR="009D4EE4" w:rsidRPr="009D4EE4">
        <w:rPr>
          <w:rStyle w:val="3Char"/>
        </w:rPr>
        <w:t>]</w:t>
      </w:r>
      <w:r w:rsidR="009D4EE4">
        <w:rPr>
          <w:rStyle w:val="3Char"/>
        </w:rPr>
        <w:t>:</w:t>
      </w:r>
      <w:r w:rsidR="003D7C24" w:rsidRPr="00F5047D">
        <w:rPr>
          <w:lang w:val="en"/>
        </w:rPr>
        <w:t xml:space="preserve"> </w:t>
      </w:r>
      <w:r w:rsidR="003D7C24" w:rsidRPr="001979C3">
        <w:t>pressure sensor</w:t>
      </w:r>
      <w:r w:rsidR="003D7C24" w:rsidRPr="001979C3">
        <w:t>，</w:t>
      </w:r>
      <w:r w:rsidR="007D19DC">
        <w:rPr>
          <w:rFonts w:hint="eastAsia"/>
        </w:rPr>
        <w:t>H</w:t>
      </w:r>
      <w:r w:rsidR="007D19DC">
        <w:t>X</w:t>
      </w:r>
      <w:r w:rsidR="003D7C24" w:rsidRPr="001979C3">
        <w:t>711,STM32</w:t>
      </w:r>
    </w:p>
    <w:p w:rsidR="003D7C24" w:rsidRDefault="003D7C24" w:rsidP="003D7C24"/>
    <w:p w:rsidR="003D7C24" w:rsidRPr="007D19DC" w:rsidRDefault="003D7C24" w:rsidP="003D7C24"/>
    <w:p w:rsidR="003D7C24" w:rsidRDefault="003D7C24" w:rsidP="003D7C24"/>
    <w:p w:rsidR="003D7C24" w:rsidRPr="00457353" w:rsidRDefault="003D7C24" w:rsidP="00457353">
      <w:pPr>
        <w:pStyle w:val="1"/>
      </w:pPr>
      <w:r w:rsidRPr="00457353">
        <w:rPr>
          <w:rFonts w:hint="eastAsia"/>
        </w:rPr>
        <w:lastRenderedPageBreak/>
        <w:t>系统设计方案</w:t>
      </w:r>
    </w:p>
    <w:p w:rsidR="003D7C24" w:rsidRPr="00457353" w:rsidRDefault="00457353" w:rsidP="0076231C">
      <w:pPr>
        <w:pStyle w:val="2"/>
        <w:jc w:val="left"/>
      </w:pPr>
      <w:r w:rsidRPr="00457353">
        <w:rPr>
          <w:rFonts w:hint="eastAsia"/>
        </w:rPr>
        <w:t>1.1</w:t>
      </w:r>
      <w:r w:rsidR="003D7C24" w:rsidRPr="00457353">
        <w:rPr>
          <w:rFonts w:hint="eastAsia"/>
        </w:rPr>
        <w:t>压力传感器的论证与选择</w:t>
      </w:r>
    </w:p>
    <w:p w:rsidR="003D7C24" w:rsidRDefault="003D7C24" w:rsidP="00E16A62">
      <w:pPr>
        <w:ind w:firstLineChars="200" w:firstLine="422"/>
      </w:pPr>
      <w:r w:rsidRPr="00457353">
        <w:rPr>
          <w:rFonts w:hint="eastAsia"/>
          <w:b/>
        </w:rPr>
        <w:t>方案一</w:t>
      </w:r>
      <w:r>
        <w:rPr>
          <w:rFonts w:hint="eastAsia"/>
        </w:rPr>
        <w:t>：采用的是惠更斯电桥，当弹性承受载荷产生变形时，电阻应变片（转换元件）收到拉升或压缩应变片变形后，他的阻值将发生变化（增大或减小）。从而使电桥失去平衡，产生相应的差动信号，供后续电路测量和处理。</w:t>
      </w:r>
    </w:p>
    <w:p w:rsidR="003D7C24" w:rsidRDefault="003D7C24" w:rsidP="00E16A62">
      <w:pPr>
        <w:ind w:firstLineChars="200" w:firstLine="422"/>
      </w:pPr>
      <w:r w:rsidRPr="00457353">
        <w:rPr>
          <w:rFonts w:hint="eastAsia"/>
          <w:b/>
        </w:rPr>
        <w:t>方案二</w:t>
      </w:r>
      <w:r>
        <w:rPr>
          <w:rFonts w:hint="eastAsia"/>
        </w:rPr>
        <w:t>：采用全桥电路，这样对压力的灵敏度将会比惠更斯电桥增加一倍以上，这样测量的精度将更加准确，但这种压力传感器比较少而且较贵。</w:t>
      </w:r>
    </w:p>
    <w:p w:rsidR="003D7C24" w:rsidRPr="0023645C" w:rsidRDefault="003D7C24" w:rsidP="001979C3">
      <w:r>
        <w:rPr>
          <w:rFonts w:hint="eastAsia"/>
        </w:rPr>
        <w:t>综合上述两种方案，我们采用惠更斯电桥模型的压力传感器，称重范围为</w:t>
      </w:r>
      <w:r>
        <w:rPr>
          <w:rFonts w:hint="eastAsia"/>
        </w:rPr>
        <w:t>10Kg</w:t>
      </w:r>
      <w:r>
        <w:rPr>
          <w:rFonts w:hint="eastAsia"/>
        </w:rPr>
        <w:t>，满足题目要求的</w:t>
      </w:r>
      <w:r>
        <w:rPr>
          <w:rFonts w:hint="eastAsia"/>
        </w:rPr>
        <w:t>1</w:t>
      </w:r>
      <w:r>
        <w:t>kg~5</w:t>
      </w:r>
      <w:r>
        <w:rPr>
          <w:rFonts w:hint="eastAsia"/>
        </w:rPr>
        <w:t>kg</w:t>
      </w:r>
      <w:r>
        <w:rPr>
          <w:rFonts w:hint="eastAsia"/>
        </w:rPr>
        <w:t>的测量范围</w:t>
      </w:r>
      <w:r>
        <w:rPr>
          <w:rFonts w:ascii="黑体" w:eastAsia="黑体" w:hAnsi="黑体" w:hint="eastAsia"/>
          <w:vanish/>
          <w:color w:val="000000"/>
          <w:shd w:val="clear" w:color="auto" w:fill="FFFFFF"/>
        </w:rPr>
        <w:t>当弹性体承受载荷产生变形时，电阻应变片（转换元件）受到拉伸或压缩应变片变形后，它的阻值将发生变化（增大或减小），从而使电桥失去平衡，产生相应的差动信号，供后续电路测量和处理。当弹性体承受载荷产生变形时，电阻应变片（转换元件）受到拉伸或压缩应变片变形后，它的阻值将发生变化（增大或减小），从而使电桥失去平衡，产生相应的差动信号，供后续电路测量和处理。当弹性体承受载荷产生变形时，电阻应变片（转换元件）受到拉伸或压缩应变片变形后，它的阻值将发生变化（增大或减小），从而使电桥失去平衡，产生相应的差动信号，供后续电路测量和处理。</w:t>
      </w:r>
    </w:p>
    <w:p w:rsidR="003D7C24" w:rsidRPr="00457353" w:rsidRDefault="00457353" w:rsidP="0076231C">
      <w:pPr>
        <w:pStyle w:val="2"/>
      </w:pPr>
      <w:r>
        <w:t xml:space="preserve">1.2 </w:t>
      </w:r>
      <w:r w:rsidR="003D7C24" w:rsidRPr="00457353">
        <w:t>PGA</w:t>
      </w:r>
      <w:r w:rsidR="003D7C24" w:rsidRPr="00457353">
        <w:rPr>
          <w:rFonts w:hint="eastAsia"/>
        </w:rPr>
        <w:t>和</w:t>
      </w:r>
      <w:r w:rsidR="003D7C24" w:rsidRPr="00457353">
        <w:t xml:space="preserve"> AD </w:t>
      </w:r>
      <w:r w:rsidR="003D7C24" w:rsidRPr="00457353">
        <w:rPr>
          <w:rFonts w:hint="eastAsia"/>
        </w:rPr>
        <w:t>转换模块的选取</w:t>
      </w:r>
    </w:p>
    <w:p w:rsidR="003D7C24" w:rsidRPr="00296F4C" w:rsidRDefault="003D7C24" w:rsidP="005D2A59">
      <w:pPr>
        <w:ind w:firstLineChars="200" w:firstLine="422"/>
      </w:pPr>
      <w:r w:rsidRPr="00B421DC">
        <w:rPr>
          <w:rFonts w:hint="eastAsia"/>
          <w:b/>
        </w:rPr>
        <w:t>方案一</w:t>
      </w:r>
      <w:r w:rsidRPr="00296F4C">
        <w:rPr>
          <w:rFonts w:hint="eastAsia"/>
        </w:rPr>
        <w:t>：采用精密仪放对压力转换的模拟信号进行固定增益放大，然后外接高精度的</w:t>
      </w:r>
      <w:r w:rsidRPr="00296F4C">
        <w:rPr>
          <w:rFonts w:hint="eastAsia"/>
        </w:rPr>
        <w:t>AD</w:t>
      </w:r>
      <w:r w:rsidRPr="00296F4C">
        <w:rPr>
          <w:rFonts w:hint="eastAsia"/>
        </w:rPr>
        <w:t>模块对其进行</w:t>
      </w:r>
      <w:r w:rsidRPr="00296F4C">
        <w:rPr>
          <w:rFonts w:hint="eastAsia"/>
        </w:rPr>
        <w:t>AD</w:t>
      </w:r>
      <w:r w:rsidRPr="00296F4C">
        <w:rPr>
          <w:rFonts w:hint="eastAsia"/>
        </w:rPr>
        <w:t>转换成数字信号交给单片机进行处理。</w:t>
      </w:r>
    </w:p>
    <w:p w:rsidR="003D7C24" w:rsidRPr="00296F4C" w:rsidRDefault="003D7C24" w:rsidP="005D2A59">
      <w:pPr>
        <w:ind w:firstLineChars="200" w:firstLine="422"/>
      </w:pPr>
      <w:r w:rsidRPr="00B421DC">
        <w:rPr>
          <w:rFonts w:hint="eastAsia"/>
          <w:b/>
        </w:rPr>
        <w:t>方案二</w:t>
      </w:r>
      <w:r w:rsidRPr="00296F4C">
        <w:rPr>
          <w:rFonts w:hint="eastAsia"/>
        </w:rPr>
        <w:t>：采用集成芯片</w:t>
      </w:r>
      <w:r w:rsidRPr="00296F4C">
        <w:rPr>
          <w:rFonts w:hint="eastAsia"/>
        </w:rPr>
        <w:t>HX711</w:t>
      </w:r>
      <w:r w:rsidRPr="00296F4C">
        <w:rPr>
          <w:rFonts w:hint="eastAsia"/>
        </w:rPr>
        <w:t>，其内部自</w:t>
      </w:r>
      <w:r w:rsidRPr="00296F4C">
        <w:rPr>
          <w:rFonts w:hint="eastAsia"/>
        </w:rPr>
        <w:t>PGA</w:t>
      </w:r>
      <w:r w:rsidRPr="00296F4C">
        <w:rPr>
          <w:rFonts w:hint="eastAsia"/>
        </w:rPr>
        <w:t>和</w:t>
      </w:r>
      <w:r w:rsidRPr="00296F4C">
        <w:rPr>
          <w:rFonts w:hint="eastAsia"/>
        </w:rPr>
        <w:t>24</w:t>
      </w:r>
      <w:r w:rsidRPr="00296F4C">
        <w:rPr>
          <w:rFonts w:hint="eastAsia"/>
        </w:rPr>
        <w:t>位</w:t>
      </w:r>
      <w:r w:rsidRPr="00296F4C">
        <w:rPr>
          <w:rFonts w:hint="eastAsia"/>
        </w:rPr>
        <w:t>AD</w:t>
      </w:r>
      <w:r w:rsidRPr="00296F4C">
        <w:rPr>
          <w:rFonts w:hint="eastAsia"/>
        </w:rPr>
        <w:t>，放大倍数可以在</w:t>
      </w:r>
      <w:r w:rsidRPr="00296F4C">
        <w:rPr>
          <w:rFonts w:hint="eastAsia"/>
        </w:rPr>
        <w:t>128</w:t>
      </w:r>
      <w:r w:rsidRPr="00296F4C">
        <w:rPr>
          <w:rFonts w:hint="eastAsia"/>
        </w:rPr>
        <w:t>和</w:t>
      </w:r>
      <w:r w:rsidRPr="00296F4C">
        <w:rPr>
          <w:rFonts w:hint="eastAsia"/>
        </w:rPr>
        <w:t>64</w:t>
      </w:r>
      <w:r w:rsidRPr="00296F4C">
        <w:rPr>
          <w:rFonts w:hint="eastAsia"/>
        </w:rPr>
        <w:t>两档中选择，</w:t>
      </w:r>
      <w:r w:rsidRPr="00296F4C">
        <w:rPr>
          <w:rFonts w:hint="eastAsia"/>
        </w:rPr>
        <w:t>24</w:t>
      </w:r>
      <w:r w:rsidRPr="00296F4C">
        <w:rPr>
          <w:rFonts w:hint="eastAsia"/>
        </w:rPr>
        <w:t>位的精度完全能够准确的分辨出题设中的</w:t>
      </w:r>
      <w:r w:rsidRPr="00296F4C">
        <w:rPr>
          <w:rFonts w:hint="eastAsia"/>
        </w:rPr>
        <w:t>1</w:t>
      </w:r>
      <w:r w:rsidRPr="00296F4C">
        <w:t>g</w:t>
      </w:r>
      <w:r w:rsidRPr="00296F4C">
        <w:rPr>
          <w:rFonts w:hint="eastAsia"/>
        </w:rPr>
        <w:t>的精度变化。</w:t>
      </w:r>
      <w:r w:rsidRPr="00296F4C">
        <w:rPr>
          <w:rFonts w:hint="eastAsia"/>
        </w:rPr>
        <w:t xml:space="preserve"> </w:t>
      </w:r>
    </w:p>
    <w:p w:rsidR="003D7C24" w:rsidRPr="00296F4C" w:rsidRDefault="003D7C24" w:rsidP="00B421DC">
      <w:r w:rsidRPr="00296F4C">
        <w:rPr>
          <w:rFonts w:hint="eastAsia"/>
        </w:rPr>
        <w:t>综上所述，我们选取方案二，因为方案二采用的集成芯片不但简单而且高效，相比方案一节省了很多电路的调试时间而且降低了实物制作的面积。</w:t>
      </w:r>
    </w:p>
    <w:p w:rsidR="003D7C24" w:rsidRPr="0076231C" w:rsidRDefault="0076231C" w:rsidP="0076231C">
      <w:pPr>
        <w:pStyle w:val="2"/>
      </w:pPr>
      <w:r w:rsidRPr="0076231C">
        <w:rPr>
          <w:rFonts w:hint="eastAsia"/>
        </w:rPr>
        <w:t>1.3</w:t>
      </w:r>
      <w:r w:rsidR="003D7C24" w:rsidRPr="0076231C">
        <w:rPr>
          <w:rFonts w:hint="eastAsia"/>
        </w:rPr>
        <w:t>按键模块的论证与选取</w:t>
      </w:r>
    </w:p>
    <w:p w:rsidR="003D7C24" w:rsidRPr="00296F4C" w:rsidRDefault="003D7C24" w:rsidP="00C24C90">
      <w:r>
        <w:rPr>
          <w:rFonts w:hint="eastAsia"/>
        </w:rPr>
        <w:t xml:space="preserve"> </w:t>
      </w:r>
      <w:r>
        <w:t xml:space="preserve">  </w:t>
      </w:r>
      <w:r w:rsidRPr="00C24C90">
        <w:rPr>
          <w:b/>
        </w:rPr>
        <w:t xml:space="preserve"> </w:t>
      </w:r>
      <w:r w:rsidRPr="00C24C90">
        <w:rPr>
          <w:rFonts w:hint="eastAsia"/>
          <w:b/>
        </w:rPr>
        <w:t>方案一</w:t>
      </w:r>
      <w:r w:rsidRPr="00296F4C">
        <w:rPr>
          <w:rFonts w:hint="eastAsia"/>
        </w:rPr>
        <w:t>：采用按键矩阵的方式，这样可以大大减少</w:t>
      </w:r>
      <w:r w:rsidRPr="00296F4C">
        <w:rPr>
          <w:rFonts w:hint="eastAsia"/>
        </w:rPr>
        <w:t>I/O</w:t>
      </w:r>
      <w:r w:rsidRPr="00296F4C">
        <w:rPr>
          <w:rFonts w:hint="eastAsia"/>
        </w:rPr>
        <w:t>口的使用同时增加</w:t>
      </w:r>
      <w:r w:rsidRPr="00296F4C">
        <w:rPr>
          <w:rFonts w:hint="eastAsia"/>
        </w:rPr>
        <w:t>I/O</w:t>
      </w:r>
      <w:r w:rsidRPr="00296F4C">
        <w:rPr>
          <w:rFonts w:hint="eastAsia"/>
        </w:rPr>
        <w:t>口的复用，为单片机腾出更多的</w:t>
      </w:r>
      <w:r w:rsidRPr="00296F4C">
        <w:rPr>
          <w:rFonts w:hint="eastAsia"/>
        </w:rPr>
        <w:t>GPIO</w:t>
      </w:r>
      <w:r w:rsidRPr="00296F4C">
        <w:rPr>
          <w:rFonts w:hint="eastAsia"/>
        </w:rPr>
        <w:t>口进行其它的操作。但是矩阵剪片的缺点是必须不断的进行扫描，占用处理器的资源，而且不能及时的响应按键操作。</w:t>
      </w:r>
    </w:p>
    <w:p w:rsidR="003D7C24" w:rsidRPr="00296F4C" w:rsidRDefault="003D7C24" w:rsidP="00C24C90">
      <w:pPr>
        <w:ind w:firstLineChars="200" w:firstLine="422"/>
      </w:pPr>
      <w:r w:rsidRPr="00C24C90">
        <w:rPr>
          <w:rFonts w:hint="eastAsia"/>
          <w:b/>
        </w:rPr>
        <w:t>方案二</w:t>
      </w:r>
      <w:r w:rsidRPr="00296F4C">
        <w:rPr>
          <w:rFonts w:hint="eastAsia"/>
        </w:rPr>
        <w:t>：采用单独的基于</w:t>
      </w:r>
      <w:r w:rsidRPr="00296F4C">
        <w:rPr>
          <w:rFonts w:hint="eastAsia"/>
        </w:rPr>
        <w:t>MSP430</w:t>
      </w:r>
      <w:r w:rsidRPr="00296F4C">
        <w:rPr>
          <w:rFonts w:hint="eastAsia"/>
        </w:rPr>
        <w:t>的矩阵键盘模块，利用</w:t>
      </w:r>
      <w:r w:rsidRPr="00296F4C">
        <w:rPr>
          <w:rFonts w:hint="eastAsia"/>
        </w:rPr>
        <w:t>TI</w:t>
      </w:r>
      <w:r w:rsidRPr="00296F4C">
        <w:rPr>
          <w:rFonts w:hint="eastAsia"/>
        </w:rPr>
        <w:t>公司低功耗的</w:t>
      </w:r>
      <w:r w:rsidRPr="00296F4C">
        <w:rPr>
          <w:rFonts w:hint="eastAsia"/>
        </w:rPr>
        <w:t>MCU</w:t>
      </w:r>
      <w:r w:rsidRPr="00296F4C">
        <w:rPr>
          <w:rFonts w:hint="eastAsia"/>
        </w:rPr>
        <w:t>芯片</w:t>
      </w:r>
      <w:r w:rsidRPr="00296F4C">
        <w:rPr>
          <w:rFonts w:hint="eastAsia"/>
        </w:rPr>
        <w:t>430</w:t>
      </w:r>
      <w:r w:rsidRPr="00296F4C">
        <w:rPr>
          <w:rFonts w:hint="eastAsia"/>
        </w:rPr>
        <w:t>对矩阵键盘进行扫描，并将扫面到的按键变化通过串口中断送给主</w:t>
      </w:r>
      <w:r w:rsidRPr="00296F4C">
        <w:rPr>
          <w:rFonts w:hint="eastAsia"/>
        </w:rPr>
        <w:t>MCU</w:t>
      </w:r>
      <w:r w:rsidRPr="00296F4C">
        <w:rPr>
          <w:rFonts w:hint="eastAsia"/>
        </w:rPr>
        <w:t>，这样可以节省</w:t>
      </w:r>
      <w:r w:rsidRPr="00296F4C">
        <w:rPr>
          <w:rFonts w:hint="eastAsia"/>
        </w:rPr>
        <w:t>MCU</w:t>
      </w:r>
      <w:r w:rsidRPr="00296F4C">
        <w:rPr>
          <w:rFonts w:hint="eastAsia"/>
        </w:rPr>
        <w:t>的使用资源，并且能及时的响应按键的变化</w:t>
      </w:r>
    </w:p>
    <w:p w:rsidR="003D7C24" w:rsidRPr="00296F4C" w:rsidRDefault="003D7C24" w:rsidP="00530A09">
      <w:pPr>
        <w:ind w:firstLineChars="250" w:firstLine="525"/>
      </w:pPr>
      <w:r w:rsidRPr="00296F4C">
        <w:rPr>
          <w:rFonts w:hint="eastAsia"/>
        </w:rPr>
        <w:t>综合上述两种方案我们最终选取方案二，此方案使我们能够及时的响应按键并且能够最大限度地减少主</w:t>
      </w:r>
      <w:r w:rsidRPr="00296F4C">
        <w:rPr>
          <w:rFonts w:hint="eastAsia"/>
        </w:rPr>
        <w:t>MCU</w:t>
      </w:r>
      <w:r w:rsidRPr="00296F4C">
        <w:rPr>
          <w:rFonts w:hint="eastAsia"/>
        </w:rPr>
        <w:t>的资源占用，为主</w:t>
      </w:r>
      <w:r w:rsidRPr="00296F4C">
        <w:rPr>
          <w:rFonts w:hint="eastAsia"/>
        </w:rPr>
        <w:t>MCU</w:t>
      </w:r>
      <w:r w:rsidRPr="00296F4C">
        <w:rPr>
          <w:rFonts w:hint="eastAsia"/>
        </w:rPr>
        <w:t>执行其它数字信号的处理提供便利。</w:t>
      </w:r>
    </w:p>
    <w:p w:rsidR="003D7C24" w:rsidRPr="006770DA" w:rsidRDefault="006770DA" w:rsidP="006770DA">
      <w:pPr>
        <w:pStyle w:val="2"/>
      </w:pPr>
      <w:r w:rsidRPr="006770DA">
        <w:lastRenderedPageBreak/>
        <w:t>1.4</w:t>
      </w:r>
      <w:r w:rsidR="003D7C24" w:rsidRPr="006770DA">
        <w:t xml:space="preserve"> </w:t>
      </w:r>
      <w:r w:rsidR="003D7C24" w:rsidRPr="006770DA">
        <w:rPr>
          <w:rFonts w:hint="eastAsia"/>
        </w:rPr>
        <w:t>单片机模块的论证与选取</w:t>
      </w:r>
    </w:p>
    <w:p w:rsidR="003D7C24" w:rsidRPr="00296F4C" w:rsidRDefault="003D7C24" w:rsidP="006770DA">
      <w:pPr>
        <w:ind w:firstLineChars="200" w:firstLine="422"/>
      </w:pPr>
      <w:r w:rsidRPr="006770DA">
        <w:rPr>
          <w:rFonts w:hint="eastAsia"/>
          <w:b/>
        </w:rPr>
        <w:t>方案一</w:t>
      </w:r>
      <w:r w:rsidRPr="00296F4C">
        <w:rPr>
          <w:rFonts w:hint="eastAsia"/>
        </w:rPr>
        <w:t>：采用最常见的单片机</w:t>
      </w:r>
      <w:r w:rsidR="007D19DC">
        <w:rPr>
          <w:rFonts w:hint="eastAsia"/>
        </w:rPr>
        <w:t>80</w:t>
      </w:r>
      <w:r w:rsidRPr="00296F4C">
        <w:rPr>
          <w:rFonts w:hint="eastAsia"/>
        </w:rPr>
        <w:t>51</w:t>
      </w:r>
      <w:r w:rsidRPr="00296F4C">
        <w:rPr>
          <w:rFonts w:hint="eastAsia"/>
        </w:rPr>
        <w:t>作为主控芯片，其主频范围在</w:t>
      </w:r>
      <w:r w:rsidRPr="00296F4C">
        <w:rPr>
          <w:rFonts w:hint="eastAsia"/>
        </w:rPr>
        <w:t>11~32MHz</w:t>
      </w:r>
      <w:r w:rsidRPr="00296F4C">
        <w:rPr>
          <w:rFonts w:hint="eastAsia"/>
        </w:rPr>
        <w:t>范围内可选择，同时具有</w:t>
      </w:r>
      <w:r w:rsidRPr="00296F4C">
        <w:rPr>
          <w:rFonts w:hint="eastAsia"/>
        </w:rPr>
        <w:t>32</w:t>
      </w:r>
      <w:r w:rsidRPr="00296F4C">
        <w:rPr>
          <w:rFonts w:hint="eastAsia"/>
        </w:rPr>
        <w:t>个</w:t>
      </w:r>
      <w:r w:rsidRPr="00296F4C">
        <w:rPr>
          <w:rFonts w:hint="eastAsia"/>
        </w:rPr>
        <w:t>I/O</w:t>
      </w:r>
      <w:r w:rsidRPr="00296F4C">
        <w:rPr>
          <w:rFonts w:hint="eastAsia"/>
        </w:rPr>
        <w:t>口，完全满足</w:t>
      </w:r>
      <w:r w:rsidRPr="00296F4C">
        <w:rPr>
          <w:rFonts w:hint="eastAsia"/>
        </w:rPr>
        <w:t>I/O</w:t>
      </w:r>
      <w:r w:rsidRPr="00296F4C">
        <w:rPr>
          <w:rFonts w:hint="eastAsia"/>
        </w:rPr>
        <w:t>口的使用，但是本芯片内部不带</w:t>
      </w:r>
      <w:r w:rsidRPr="00296F4C">
        <w:rPr>
          <w:rFonts w:hint="eastAsia"/>
        </w:rPr>
        <w:t>DSP</w:t>
      </w:r>
      <w:r w:rsidRPr="00296F4C">
        <w:rPr>
          <w:rFonts w:hint="eastAsia"/>
        </w:rPr>
        <w:t>库，若要进行例如数字滤波器这样的数字信号处理时将会响应很慢，并且占用大量的资源导致整个系统处于停滞的状态。</w:t>
      </w:r>
    </w:p>
    <w:p w:rsidR="003D7C24" w:rsidRPr="00296F4C" w:rsidRDefault="003D7C24" w:rsidP="006770DA">
      <w:pPr>
        <w:ind w:firstLineChars="200" w:firstLine="422"/>
        <w:rPr>
          <w:rFonts w:ascii="宋体" w:hAnsi="宋体" w:cs="宋体"/>
        </w:rPr>
      </w:pPr>
      <w:r w:rsidRPr="006770DA">
        <w:rPr>
          <w:rFonts w:hint="eastAsia"/>
          <w:b/>
        </w:rPr>
        <w:t>方案二</w:t>
      </w:r>
      <w:r w:rsidRPr="00296F4C">
        <w:rPr>
          <w:rFonts w:hint="eastAsia"/>
        </w:rPr>
        <w:t>：采用意法半导体公司的</w:t>
      </w:r>
      <w:r w:rsidRPr="00296F4C">
        <w:rPr>
          <w:rFonts w:hint="eastAsia"/>
        </w:rPr>
        <w:t>STM32F407</w:t>
      </w:r>
      <w:r w:rsidRPr="00296F4C">
        <w:rPr>
          <w:rFonts w:hint="eastAsia"/>
        </w:rPr>
        <w:t>，</w:t>
      </w:r>
      <w:r w:rsidRPr="00296F4C">
        <w:t>STM32</w:t>
      </w:r>
      <w:r w:rsidRPr="00296F4C">
        <w:rPr>
          <w:rFonts w:ascii="宋体" w:hAnsi="宋体" w:cs="宋体" w:hint="eastAsia"/>
        </w:rPr>
        <w:t>内部集成</w:t>
      </w:r>
      <w:r w:rsidRPr="00296F4C">
        <w:t>FPU</w:t>
      </w:r>
      <w:r w:rsidRPr="00296F4C">
        <w:rPr>
          <w:rFonts w:ascii="宋体" w:hAnsi="宋体" w:cs="宋体" w:hint="eastAsia"/>
        </w:rPr>
        <w:t>大大提高了计算速度有利于进行数据处理，并且主频最高能达到</w:t>
      </w:r>
      <w:r w:rsidRPr="00296F4C">
        <w:t>160Mhz</w:t>
      </w:r>
      <w:r w:rsidRPr="00296F4C">
        <w:rPr>
          <w:rFonts w:ascii="宋体" w:hAnsi="宋体" w:cs="宋体" w:hint="eastAsia"/>
        </w:rPr>
        <w:t>具有较多的</w:t>
      </w:r>
      <w:r w:rsidRPr="00296F4C">
        <w:t>I/O</w:t>
      </w:r>
      <w:r w:rsidRPr="00296F4C">
        <w:rPr>
          <w:rFonts w:ascii="宋体" w:hAnsi="宋体" w:cs="宋体" w:hint="eastAsia"/>
        </w:rPr>
        <w:t>口，能够进行更多的控制。同时由于F4内带硬件DSP，这样使用DSP进行信号处理时速度较快。</w:t>
      </w:r>
    </w:p>
    <w:p w:rsidR="003D7C24" w:rsidRDefault="003D7C24" w:rsidP="000622A9">
      <w:pPr>
        <w:ind w:firstLineChars="200" w:firstLine="420"/>
      </w:pPr>
      <w:r w:rsidRPr="00296F4C">
        <w:rPr>
          <w:rFonts w:hint="eastAsia"/>
        </w:rPr>
        <w:t>综上所述，我们选取方案二中的</w:t>
      </w:r>
      <w:r w:rsidRPr="00296F4C">
        <w:rPr>
          <w:rFonts w:hint="eastAsia"/>
        </w:rPr>
        <w:t>STM32F407</w:t>
      </w:r>
      <w:r w:rsidRPr="00296F4C">
        <w:rPr>
          <w:rFonts w:hint="eastAsia"/>
        </w:rPr>
        <w:t>作为我们本次设计的主控芯片，此芯片自带的</w:t>
      </w:r>
      <w:r w:rsidRPr="00296F4C">
        <w:rPr>
          <w:rFonts w:hint="eastAsia"/>
        </w:rPr>
        <w:t>DSP</w:t>
      </w:r>
      <w:r w:rsidRPr="00296F4C">
        <w:rPr>
          <w:rFonts w:hint="eastAsia"/>
        </w:rPr>
        <w:t>有利于我们对数字信号进行滤波处理，并且提高了运算时间和响应速度。</w:t>
      </w:r>
    </w:p>
    <w:p w:rsidR="00375E34" w:rsidRDefault="00375E34" w:rsidP="007D2152">
      <w:pPr>
        <w:ind w:firstLineChars="200" w:firstLine="420"/>
      </w:pPr>
    </w:p>
    <w:p w:rsidR="00375E34" w:rsidRPr="00296F4C" w:rsidRDefault="00375E34" w:rsidP="007D2152">
      <w:pPr>
        <w:ind w:firstLineChars="200" w:firstLine="420"/>
      </w:pPr>
    </w:p>
    <w:p w:rsidR="003D7C24" w:rsidRPr="00D8263D" w:rsidRDefault="003D7C24" w:rsidP="00D8263D">
      <w:pPr>
        <w:pStyle w:val="1"/>
      </w:pPr>
      <w:r w:rsidRPr="00D8263D">
        <w:rPr>
          <w:rFonts w:hint="eastAsia"/>
        </w:rPr>
        <w:t>系统理论分析与计算</w:t>
      </w:r>
    </w:p>
    <w:p w:rsidR="003D7C24" w:rsidRPr="00D8263D" w:rsidRDefault="003D7C24" w:rsidP="00D8263D">
      <w:pPr>
        <w:pStyle w:val="2"/>
      </w:pPr>
      <w:r w:rsidRPr="00D8263D">
        <w:rPr>
          <w:rFonts w:hint="eastAsia"/>
        </w:rPr>
        <w:t xml:space="preserve">2.1 </w:t>
      </w:r>
      <w:r w:rsidRPr="00D8263D">
        <w:rPr>
          <w:rFonts w:hint="eastAsia"/>
        </w:rPr>
        <w:t>测量精度理论分析</w:t>
      </w:r>
    </w:p>
    <w:p w:rsidR="003D7C24" w:rsidRDefault="004A3C7A" w:rsidP="00D8263D">
      <w:pPr>
        <w:ind w:firstLineChars="200" w:firstLine="420"/>
      </w:pPr>
      <w:r>
        <w:rPr>
          <w:rFonts w:hint="eastAsia"/>
        </w:rPr>
        <w:t>本设计</w:t>
      </w:r>
      <w:r w:rsidR="003D7C24" w:rsidRPr="00296F4C">
        <w:rPr>
          <w:rFonts w:hint="eastAsia"/>
        </w:rPr>
        <w:t>试用的传感器在</w:t>
      </w:r>
      <w:r w:rsidR="003D7C24" w:rsidRPr="00296F4C">
        <w:rPr>
          <w:rFonts w:hint="eastAsia"/>
        </w:rPr>
        <w:t>5V</w:t>
      </w:r>
      <w:r w:rsidR="003D7C24" w:rsidRPr="00296F4C">
        <w:rPr>
          <w:rFonts w:hint="eastAsia"/>
        </w:rPr>
        <w:t>供电的情况下最大输出电压为</w:t>
      </w:r>
      <w:r w:rsidR="003D7C24" w:rsidRPr="00296F4C">
        <w:rPr>
          <w:rFonts w:hint="eastAsia"/>
        </w:rPr>
        <w:t>10</w:t>
      </w:r>
      <w:r w:rsidR="003D7C24" w:rsidRPr="00296F4C">
        <w:t>mV</w:t>
      </w:r>
      <w:r w:rsidR="003D7C24" w:rsidRPr="00296F4C">
        <w:t>，</w:t>
      </w:r>
      <w:r w:rsidR="003D7C24" w:rsidRPr="00296F4C">
        <w:rPr>
          <w:rFonts w:hint="eastAsia"/>
        </w:rPr>
        <w:t>既理论上放上</w:t>
      </w:r>
      <w:r w:rsidR="003D7C24" w:rsidRPr="00296F4C">
        <w:rPr>
          <w:rFonts w:hint="eastAsia"/>
        </w:rPr>
        <w:t>10</w:t>
      </w:r>
      <w:r w:rsidR="003D7C24" w:rsidRPr="00296F4C">
        <w:t>kg</w:t>
      </w:r>
      <w:r w:rsidR="003D7C24" w:rsidRPr="00296F4C">
        <w:rPr>
          <w:rFonts w:hint="eastAsia"/>
        </w:rPr>
        <w:t>的重物时差分输出的电压大小为</w:t>
      </w:r>
      <w:r w:rsidR="003D7C24" w:rsidRPr="00296F4C">
        <w:rPr>
          <w:rFonts w:hint="eastAsia"/>
        </w:rPr>
        <w:t>10</w:t>
      </w:r>
      <w:r w:rsidR="003D7C24" w:rsidRPr="00296F4C">
        <w:t>mV</w:t>
      </w:r>
      <w:r w:rsidR="003D7C24" w:rsidRPr="00296F4C">
        <w:t>，</w:t>
      </w:r>
      <w:r w:rsidR="003D7C24" w:rsidRPr="00296F4C">
        <w:rPr>
          <w:rFonts w:hint="eastAsia"/>
        </w:rPr>
        <w:t>因为这个传感器传出的是一个纯模拟连续的信号，所以可以看成精度为无穷。</w:t>
      </w:r>
      <w:r w:rsidR="003D7C24" w:rsidRPr="00296F4C">
        <w:rPr>
          <w:rFonts w:hint="eastAsia"/>
        </w:rPr>
        <w:t>HX711</w:t>
      </w:r>
      <w:r w:rsidR="003D7C24" w:rsidRPr="00296F4C">
        <w:rPr>
          <w:rFonts w:hint="eastAsia"/>
        </w:rPr>
        <w:t>放大倍数如果选取</w:t>
      </w:r>
      <w:r w:rsidR="003D7C24" w:rsidRPr="00296F4C">
        <w:rPr>
          <w:rFonts w:hint="eastAsia"/>
        </w:rPr>
        <w:t>128</w:t>
      </w:r>
      <w:r w:rsidR="003D7C24" w:rsidRPr="00296F4C">
        <w:rPr>
          <w:rFonts w:hint="eastAsia"/>
        </w:rPr>
        <w:t>倍的话，那我们的测量电压范围将会是</w:t>
      </w:r>
      <w:r w:rsidR="003D7C24" w:rsidRPr="00296F4C">
        <w:rPr>
          <w:rFonts w:hint="eastAsia"/>
        </w:rPr>
        <w:t>0~1.28V</w:t>
      </w:r>
      <w:r w:rsidR="003D7C24" w:rsidRPr="00296F4C">
        <w:rPr>
          <w:rFonts w:hint="eastAsia"/>
        </w:rPr>
        <w:t>，加上自带的</w:t>
      </w:r>
      <w:r w:rsidR="003D7C24" w:rsidRPr="00296F4C">
        <w:rPr>
          <w:rFonts w:hint="eastAsia"/>
        </w:rPr>
        <w:t>24</w:t>
      </w:r>
      <w:r w:rsidR="003D7C24" w:rsidRPr="00296F4C">
        <w:rPr>
          <w:rFonts w:hint="eastAsia"/>
        </w:rPr>
        <w:t>位精度的</w:t>
      </w:r>
      <w:r w:rsidR="003D7C24" w:rsidRPr="00296F4C">
        <w:rPr>
          <w:rFonts w:hint="eastAsia"/>
        </w:rPr>
        <w:t>AD</w:t>
      </w:r>
      <w:r w:rsidR="003D7C24" w:rsidRPr="00296F4C">
        <w:rPr>
          <w:rFonts w:hint="eastAsia"/>
        </w:rPr>
        <w:t>，我们选取</w:t>
      </w:r>
      <w:r w:rsidR="003D7C24" w:rsidRPr="00296F4C">
        <w:rPr>
          <w:rFonts w:hint="eastAsia"/>
        </w:rPr>
        <w:t>20</w:t>
      </w:r>
      <w:r w:rsidR="003D7C24" w:rsidRPr="00296F4C">
        <w:rPr>
          <w:rFonts w:hint="eastAsia"/>
        </w:rPr>
        <w:t>位的精度来看我们可以得出精度远远满足</w:t>
      </w:r>
      <w:r w:rsidR="003D7C24" w:rsidRPr="00296F4C">
        <w:rPr>
          <w:rFonts w:hint="eastAsia"/>
        </w:rPr>
        <w:t>1g</w:t>
      </w:r>
      <w:r w:rsidR="003D7C24" w:rsidRPr="00296F4C">
        <w:rPr>
          <w:rFonts w:hint="eastAsia"/>
        </w:rPr>
        <w:t>的精度要求。</w:t>
      </w:r>
    </w:p>
    <w:p w:rsidR="004A3C7A" w:rsidRDefault="004A3C7A" w:rsidP="00D8263D">
      <w:pPr>
        <w:ind w:firstLineChars="200" w:firstLine="420"/>
      </w:pPr>
    </w:p>
    <w:p w:rsidR="004A3C7A" w:rsidRPr="00296F4C" w:rsidRDefault="004A3C7A" w:rsidP="00D8263D">
      <w:pPr>
        <w:ind w:firstLineChars="200" w:firstLine="420"/>
      </w:pPr>
    </w:p>
    <w:p w:rsidR="008C10AB" w:rsidRPr="008C10AB" w:rsidRDefault="003D7C24" w:rsidP="008C10AB">
      <w:pPr>
        <w:pStyle w:val="1"/>
      </w:pPr>
      <w:r w:rsidRPr="00C63F8A">
        <w:rPr>
          <w:rFonts w:hint="eastAsia"/>
        </w:rPr>
        <w:t>电路与程序设计</w:t>
      </w:r>
    </w:p>
    <w:p w:rsidR="003D7C24" w:rsidRPr="00C63F8A" w:rsidRDefault="003D7C24" w:rsidP="00C63F8A">
      <w:pPr>
        <w:pStyle w:val="2"/>
      </w:pPr>
      <w:r w:rsidRPr="00C63F8A">
        <w:rPr>
          <w:rFonts w:hint="eastAsia"/>
        </w:rPr>
        <w:t xml:space="preserve">3.1 </w:t>
      </w:r>
      <w:r w:rsidRPr="00C63F8A">
        <w:rPr>
          <w:rFonts w:hint="eastAsia"/>
        </w:rPr>
        <w:t>电路设计</w:t>
      </w:r>
    </w:p>
    <w:p w:rsidR="003D7C24" w:rsidRDefault="003D7C24" w:rsidP="00C63F8A">
      <w:pPr>
        <w:pStyle w:val="3"/>
        <w:ind w:firstLineChars="50" w:firstLine="105"/>
      </w:pPr>
      <w:r w:rsidRPr="00296F4C">
        <w:t>3</w:t>
      </w:r>
      <w:r w:rsidRPr="00296F4C">
        <w:rPr>
          <w:rFonts w:hint="eastAsia"/>
        </w:rPr>
        <w:t>.1.1</w:t>
      </w:r>
      <w:r w:rsidRPr="00296F4C">
        <w:t xml:space="preserve"> </w:t>
      </w:r>
      <w:r w:rsidRPr="00296F4C">
        <w:rPr>
          <w:rFonts w:hint="eastAsia"/>
        </w:rPr>
        <w:t>总体设计框图</w:t>
      </w:r>
    </w:p>
    <w:p w:rsidR="00882A73" w:rsidRPr="00882A73" w:rsidRDefault="00882A73" w:rsidP="00882A73"/>
    <w:p w:rsidR="003D7C24" w:rsidRDefault="00501788" w:rsidP="00501788">
      <w:pPr>
        <w:ind w:firstLineChars="100" w:firstLine="210"/>
      </w:pPr>
      <w:r>
        <w:rPr>
          <w:rFonts w:hint="eastAsia"/>
        </w:rPr>
        <w:t>本</w:t>
      </w:r>
      <w:r w:rsidR="00D6753C">
        <w:rPr>
          <w:rFonts w:hint="eastAsia"/>
        </w:rPr>
        <w:t>设计的总图框图如图</w:t>
      </w:r>
      <w:r w:rsidR="00D6753C">
        <w:rPr>
          <w:rFonts w:hint="eastAsia"/>
        </w:rPr>
        <w:t>1</w:t>
      </w:r>
      <w:r w:rsidR="00471DB7">
        <w:rPr>
          <w:rFonts w:hint="eastAsia"/>
        </w:rPr>
        <w:t>所示</w:t>
      </w:r>
      <w:r w:rsidR="003D7C24" w:rsidRPr="00296F4C">
        <w:rPr>
          <w:rFonts w:hint="eastAsia"/>
        </w:rPr>
        <w:t>:</w:t>
      </w:r>
    </w:p>
    <w:p w:rsidR="003D7C24" w:rsidRPr="00296F4C" w:rsidRDefault="003D7C24" w:rsidP="003D7C24">
      <w:pPr>
        <w:rPr>
          <w:sz w:val="24"/>
          <w:szCs w:val="24"/>
        </w:rPr>
      </w:pPr>
    </w:p>
    <w:p w:rsidR="001B1298" w:rsidRDefault="001B1298" w:rsidP="003D7C24"/>
    <w:p w:rsidR="001B1298" w:rsidRDefault="001B1298" w:rsidP="003D7C24"/>
    <w:p w:rsidR="001B1298" w:rsidRDefault="001B1298" w:rsidP="003D7C24"/>
    <w:p w:rsidR="001B1298" w:rsidRDefault="001B1298" w:rsidP="003D7C24"/>
    <w:p w:rsidR="001B1298" w:rsidRDefault="001B1298" w:rsidP="003D7C24"/>
    <w:p w:rsidR="001B1298" w:rsidRDefault="001B1298" w:rsidP="003D7C24"/>
    <w:p w:rsidR="003D7C24" w:rsidRDefault="00925401" w:rsidP="003D7C24">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305.25pt;height:135.75pt;z-index:251679744;mso-position-horizontal:center;mso-position-horizontal-relative:margin;mso-position-vertical:top;mso-position-vertical-relative:margin">
            <v:imagedata r:id="rId8" o:title=""/>
            <w10:wrap type="square" anchorx="margin" anchory="margin"/>
          </v:shape>
          <o:OLEObject Type="Embed" ProgID="Visio.Drawing.15" ShapeID="_x0000_s1026" DrawAspect="Content" ObjectID="_1541179580" r:id="rId9"/>
        </w:object>
      </w:r>
    </w:p>
    <w:p w:rsidR="003D7C24" w:rsidRDefault="003D7C24" w:rsidP="003D7C24">
      <w:pPr>
        <w:jc w:val="center"/>
      </w:pPr>
      <w:r>
        <w:rPr>
          <w:rFonts w:hint="eastAsia"/>
        </w:rPr>
        <w:t xml:space="preserve">          </w:t>
      </w:r>
      <w:r>
        <w:rPr>
          <w:rFonts w:hint="eastAsia"/>
        </w:rPr>
        <w:t>图</w:t>
      </w:r>
      <w:r>
        <w:rPr>
          <w:rFonts w:hint="eastAsia"/>
        </w:rPr>
        <w:t>1</w:t>
      </w:r>
      <w:r>
        <w:t xml:space="preserve">  </w:t>
      </w:r>
      <w:r>
        <w:rPr>
          <w:rFonts w:hint="eastAsia"/>
        </w:rPr>
        <w:t>系统总体框图</w:t>
      </w:r>
    </w:p>
    <w:p w:rsidR="003D7C24" w:rsidRDefault="003D7C24" w:rsidP="003D7C24"/>
    <w:p w:rsidR="003D7C24" w:rsidRDefault="009D32E2" w:rsidP="009D32E2">
      <w:pPr>
        <w:pStyle w:val="3"/>
      </w:pPr>
      <w:r>
        <w:rPr>
          <w:noProof/>
        </w:rPr>
        <w:drawing>
          <wp:anchor distT="0" distB="0" distL="114300" distR="114300" simplePos="0" relativeHeight="251670528" behindDoc="0" locked="0" layoutInCell="1" allowOverlap="1" wp14:anchorId="27F99CDD" wp14:editId="2E03833B">
            <wp:simplePos x="0" y="0"/>
            <wp:positionH relativeFrom="column">
              <wp:posOffset>1876425</wp:posOffset>
            </wp:positionH>
            <wp:positionV relativeFrom="paragraph">
              <wp:posOffset>425450</wp:posOffset>
            </wp:positionV>
            <wp:extent cx="2426335" cy="1518920"/>
            <wp:effectExtent l="0" t="0" r="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26335" cy="1518920"/>
                    </a:xfrm>
                    <a:prstGeom prst="rect">
                      <a:avLst/>
                    </a:prstGeom>
                  </pic:spPr>
                </pic:pic>
              </a:graphicData>
            </a:graphic>
            <wp14:sizeRelH relativeFrom="margin">
              <wp14:pctWidth>0</wp14:pctWidth>
            </wp14:sizeRelH>
            <wp14:sizeRelV relativeFrom="margin">
              <wp14:pctHeight>0</wp14:pctHeight>
            </wp14:sizeRelV>
          </wp:anchor>
        </w:drawing>
      </w:r>
      <w:r w:rsidR="003D7C24" w:rsidRPr="00296F4C">
        <w:t>3</w:t>
      </w:r>
      <w:r w:rsidR="003D7C24" w:rsidRPr="00296F4C">
        <w:rPr>
          <w:rFonts w:hint="eastAsia"/>
        </w:rPr>
        <w:t>.1.2</w:t>
      </w:r>
      <w:r w:rsidR="003D7C24" w:rsidRPr="00296F4C">
        <w:t xml:space="preserve"> </w:t>
      </w:r>
      <w:r w:rsidR="003D7C24" w:rsidRPr="00296F4C">
        <w:rPr>
          <w:rFonts w:hint="eastAsia"/>
        </w:rPr>
        <w:t>压力传感器设计原理图</w:t>
      </w:r>
    </w:p>
    <w:p w:rsidR="003D7C24" w:rsidRDefault="003D7C24" w:rsidP="009D32E2">
      <w:pPr>
        <w:ind w:firstLine="420"/>
        <w:jc w:val="center"/>
      </w:pPr>
      <w:r>
        <w:rPr>
          <w:rFonts w:hint="eastAsia"/>
        </w:rPr>
        <w:t>图</w:t>
      </w:r>
      <w:r>
        <w:rPr>
          <w:rFonts w:hint="eastAsia"/>
        </w:rPr>
        <w:t>2</w:t>
      </w:r>
      <w:r>
        <w:t xml:space="preserve"> </w:t>
      </w:r>
      <w:r>
        <w:rPr>
          <w:rFonts w:hint="eastAsia"/>
        </w:rPr>
        <w:t>压力传感器原理图</w:t>
      </w:r>
    </w:p>
    <w:p w:rsidR="003D7C24" w:rsidRPr="00296F4C" w:rsidRDefault="000D4E2D" w:rsidP="000D4E2D">
      <w:pPr>
        <w:ind w:firstLineChars="200" w:firstLine="420"/>
      </w:pPr>
      <w:r w:rsidRPr="00296F4C">
        <w:rPr>
          <w:rFonts w:hint="eastAsia"/>
        </w:rPr>
        <w:t>压力传感器</w:t>
      </w:r>
      <w:r w:rsidR="003D7C24" w:rsidRPr="00296F4C">
        <w:rPr>
          <w:rFonts w:hint="eastAsia"/>
        </w:rPr>
        <w:t>工作原理</w:t>
      </w:r>
      <w:r w:rsidR="001B4F38">
        <w:rPr>
          <w:rFonts w:hint="eastAsia"/>
        </w:rPr>
        <w:t>如图</w:t>
      </w:r>
      <w:r w:rsidR="001B4F38">
        <w:rPr>
          <w:rFonts w:hint="eastAsia"/>
        </w:rPr>
        <w:t>2</w:t>
      </w:r>
      <w:r w:rsidR="001B4F38">
        <w:rPr>
          <w:rFonts w:hint="eastAsia"/>
        </w:rPr>
        <w:t>所示</w:t>
      </w:r>
      <w:r w:rsidR="003D7C24" w:rsidRPr="00296F4C">
        <w:rPr>
          <w:rFonts w:hint="eastAsia"/>
        </w:rPr>
        <w:t>：当垂直压力</w:t>
      </w:r>
      <w:r w:rsidR="003D7C24" w:rsidRPr="00296F4C">
        <w:rPr>
          <w:rFonts w:hint="eastAsia"/>
        </w:rPr>
        <w:t>P</w:t>
      </w:r>
      <w:r w:rsidR="003D7C24" w:rsidRPr="00296F4C">
        <w:rPr>
          <w:rFonts w:hint="eastAsia"/>
        </w:rPr>
        <w:t>在左右用于梁上时，梁产生形变，电阻应变片</w:t>
      </w:r>
      <w:r w:rsidR="003D7C24" w:rsidRPr="00296F4C">
        <w:rPr>
          <w:rFonts w:hint="eastAsia"/>
        </w:rPr>
        <w:t>R1</w:t>
      </w:r>
      <w:r w:rsidR="003D7C24" w:rsidRPr="00296F4C">
        <w:rPr>
          <w:rFonts w:hint="eastAsia"/>
        </w:rPr>
        <w:t>，</w:t>
      </w:r>
      <w:r w:rsidR="003D7C24" w:rsidRPr="00296F4C">
        <w:rPr>
          <w:rFonts w:hint="eastAsia"/>
        </w:rPr>
        <w:t>R3</w:t>
      </w:r>
      <w:r w:rsidR="003D7C24" w:rsidRPr="00296F4C">
        <w:rPr>
          <w:rFonts w:hint="eastAsia"/>
        </w:rPr>
        <w:t>受压弯拉伸，阻值增加。</w:t>
      </w:r>
      <w:r w:rsidR="003D7C24" w:rsidRPr="00296F4C">
        <w:rPr>
          <w:rFonts w:hint="eastAsia"/>
        </w:rPr>
        <w:t>R2</w:t>
      </w:r>
      <w:r w:rsidR="003D7C24" w:rsidRPr="00296F4C">
        <w:rPr>
          <w:rFonts w:hint="eastAsia"/>
        </w:rPr>
        <w:t>，</w:t>
      </w:r>
      <w:r w:rsidR="003D7C24" w:rsidRPr="00296F4C">
        <w:rPr>
          <w:rFonts w:hint="eastAsia"/>
        </w:rPr>
        <w:t>R4</w:t>
      </w:r>
      <w:r w:rsidR="003D7C24" w:rsidRPr="00296F4C">
        <w:rPr>
          <w:rFonts w:hint="eastAsia"/>
        </w:rPr>
        <w:t>受压收缩，阻值减小。电桥失去平衡，产生不平衡电压</w:t>
      </w:r>
      <w:r w:rsidR="003D7C24" w:rsidRPr="00296F4C">
        <w:rPr>
          <w:rFonts w:hint="eastAsia"/>
        </w:rPr>
        <w:t>U</w:t>
      </w:r>
      <w:r w:rsidR="003D7C24" w:rsidRPr="00296F4C">
        <w:rPr>
          <w:rFonts w:hint="eastAsia"/>
        </w:rPr>
        <w:t>，电压</w:t>
      </w:r>
      <w:r w:rsidR="003D7C24" w:rsidRPr="00296F4C">
        <w:rPr>
          <w:rFonts w:hint="eastAsia"/>
        </w:rPr>
        <w:t>U</w:t>
      </w:r>
      <w:r w:rsidR="003D7C24" w:rsidRPr="00296F4C">
        <w:rPr>
          <w:rFonts w:hint="eastAsia"/>
        </w:rPr>
        <w:t>与作用在传感器上的正压力</w:t>
      </w:r>
      <w:r w:rsidR="003D7C24" w:rsidRPr="00296F4C">
        <w:rPr>
          <w:rFonts w:hint="eastAsia"/>
        </w:rPr>
        <w:t>P</w:t>
      </w:r>
      <w:r w:rsidR="003D7C24" w:rsidRPr="00296F4C">
        <w:rPr>
          <w:rFonts w:hint="eastAsia"/>
        </w:rPr>
        <w:t>成正比，从而将非电量转化为电量输出。</w:t>
      </w:r>
    </w:p>
    <w:p w:rsidR="003D7C24" w:rsidRPr="00296F4C" w:rsidRDefault="003D7C24" w:rsidP="009312EB">
      <w:pPr>
        <w:pStyle w:val="3"/>
      </w:pPr>
      <w:r w:rsidRPr="00296F4C">
        <w:t>3</w:t>
      </w:r>
      <w:r w:rsidRPr="00296F4C">
        <w:rPr>
          <w:rFonts w:hint="eastAsia"/>
        </w:rPr>
        <w:t>.1.3</w:t>
      </w:r>
      <w:r w:rsidRPr="00296F4C">
        <w:t xml:space="preserve"> H</w:t>
      </w:r>
      <w:r w:rsidRPr="00296F4C">
        <w:rPr>
          <w:rFonts w:hint="eastAsia"/>
        </w:rPr>
        <w:t>X711</w:t>
      </w:r>
      <w:r w:rsidRPr="00296F4C">
        <w:rPr>
          <w:rFonts w:hint="eastAsia"/>
        </w:rPr>
        <w:t>设计原理图</w:t>
      </w:r>
    </w:p>
    <w:p w:rsidR="003D7C24" w:rsidRPr="00296F4C" w:rsidRDefault="009D32E2" w:rsidP="009312EB">
      <w:r>
        <w:rPr>
          <w:noProof/>
        </w:rPr>
        <w:drawing>
          <wp:anchor distT="0" distB="0" distL="114300" distR="114300" simplePos="0" relativeHeight="251669504" behindDoc="0" locked="0" layoutInCell="1" allowOverlap="1" wp14:anchorId="6FEEEF0B" wp14:editId="3C556EEF">
            <wp:simplePos x="0" y="0"/>
            <wp:positionH relativeFrom="margin">
              <wp:posOffset>1619250</wp:posOffset>
            </wp:positionH>
            <wp:positionV relativeFrom="paragraph">
              <wp:posOffset>824865</wp:posOffset>
            </wp:positionV>
            <wp:extent cx="2894330" cy="1600200"/>
            <wp:effectExtent l="0" t="0" r="127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94330" cy="1600200"/>
                    </a:xfrm>
                    <a:prstGeom prst="rect">
                      <a:avLst/>
                    </a:prstGeom>
                  </pic:spPr>
                </pic:pic>
              </a:graphicData>
            </a:graphic>
            <wp14:sizeRelV relativeFrom="margin">
              <wp14:pctHeight>0</wp14:pctHeight>
            </wp14:sizeRelV>
          </wp:anchor>
        </w:drawing>
      </w:r>
      <w:r w:rsidR="003D7C24" w:rsidRPr="00296F4C">
        <w:rPr>
          <w:rFonts w:hint="eastAsia"/>
        </w:rPr>
        <w:t xml:space="preserve">   </w:t>
      </w:r>
      <w:r w:rsidR="009312EB">
        <w:t xml:space="preserve"> </w:t>
      </w:r>
      <w:r w:rsidR="003D7C24" w:rsidRPr="00296F4C">
        <w:rPr>
          <w:rFonts w:hint="eastAsia"/>
        </w:rPr>
        <w:t>HX711</w:t>
      </w:r>
      <w:r w:rsidR="003D7C24" w:rsidRPr="00296F4C">
        <w:rPr>
          <w:rFonts w:hint="eastAsia"/>
        </w:rPr>
        <w:t>是一款转为高精度电子秤而设计的</w:t>
      </w:r>
      <w:r w:rsidR="003D7C24" w:rsidRPr="00296F4C">
        <w:rPr>
          <w:rFonts w:hint="eastAsia"/>
        </w:rPr>
        <w:t>24</w:t>
      </w:r>
      <w:r w:rsidR="003D7C24" w:rsidRPr="00296F4C">
        <w:rPr>
          <w:rFonts w:hint="eastAsia"/>
        </w:rPr>
        <w:t>位</w:t>
      </w:r>
      <w:r w:rsidR="003D7C24" w:rsidRPr="00296F4C">
        <w:rPr>
          <w:rFonts w:hint="eastAsia"/>
        </w:rPr>
        <w:t>A/D</w:t>
      </w:r>
      <w:r w:rsidR="003D7C24" w:rsidRPr="00296F4C">
        <w:rPr>
          <w:rFonts w:hint="eastAsia"/>
        </w:rPr>
        <w:t>转换器芯片，片内集成低噪声可编程放大器，可选增益为</w:t>
      </w:r>
      <w:r w:rsidR="003D7C24" w:rsidRPr="00296F4C">
        <w:rPr>
          <w:rFonts w:hint="eastAsia"/>
        </w:rPr>
        <w:t>64</w:t>
      </w:r>
      <w:r w:rsidR="003D7C24" w:rsidRPr="00296F4C">
        <w:rPr>
          <w:rFonts w:hint="eastAsia"/>
        </w:rPr>
        <w:t>和</w:t>
      </w:r>
      <w:r w:rsidR="003D7C24" w:rsidRPr="00296F4C">
        <w:rPr>
          <w:rFonts w:hint="eastAsia"/>
        </w:rPr>
        <w:t>128</w:t>
      </w:r>
      <w:r w:rsidR="003D7C24" w:rsidRPr="00296F4C">
        <w:t>，</w:t>
      </w:r>
      <w:r w:rsidR="003D7C24" w:rsidRPr="00296F4C">
        <w:rPr>
          <w:rFonts w:hint="eastAsia"/>
        </w:rPr>
        <w:t>片内稳压电路可以直接向外部传感器和芯片内部</w:t>
      </w:r>
      <w:r w:rsidR="003D7C24" w:rsidRPr="00296F4C">
        <w:rPr>
          <w:rFonts w:hint="eastAsia"/>
        </w:rPr>
        <w:t>A/D</w:t>
      </w:r>
      <w:r w:rsidR="003D7C24" w:rsidRPr="00296F4C">
        <w:rPr>
          <w:rFonts w:hint="eastAsia"/>
        </w:rPr>
        <w:t>转换器提供电源，并且同步抑制</w:t>
      </w:r>
      <w:r w:rsidR="003D7C24" w:rsidRPr="00296F4C">
        <w:rPr>
          <w:rFonts w:hint="eastAsia"/>
        </w:rPr>
        <w:t>50Hz</w:t>
      </w:r>
      <w:r w:rsidR="003D7C24" w:rsidRPr="00296F4C">
        <w:rPr>
          <w:rFonts w:hint="eastAsia"/>
        </w:rPr>
        <w:t>和</w:t>
      </w:r>
      <w:r w:rsidR="003D7C24" w:rsidRPr="00296F4C">
        <w:rPr>
          <w:rFonts w:hint="eastAsia"/>
        </w:rPr>
        <w:t>60Hz</w:t>
      </w:r>
      <w:r w:rsidR="003A6E77">
        <w:rPr>
          <w:rFonts w:hint="eastAsia"/>
        </w:rPr>
        <w:t>的电源干扰，</w:t>
      </w:r>
      <w:r w:rsidR="003A6E77">
        <w:t>芯片</w:t>
      </w:r>
      <w:r w:rsidR="003A6E77">
        <w:rPr>
          <w:rFonts w:hint="eastAsia"/>
        </w:rPr>
        <w:t>内部</w:t>
      </w:r>
      <w:r w:rsidR="003A6E77">
        <w:t>原理图如</w:t>
      </w:r>
      <w:r w:rsidR="003A6E77">
        <w:rPr>
          <w:rFonts w:hint="eastAsia"/>
        </w:rPr>
        <w:t>图</w:t>
      </w:r>
      <w:r w:rsidR="003A6E77">
        <w:rPr>
          <w:rFonts w:hint="eastAsia"/>
        </w:rPr>
        <w:t>3</w:t>
      </w:r>
      <w:r w:rsidR="003A6E77">
        <w:rPr>
          <w:rFonts w:hint="eastAsia"/>
        </w:rPr>
        <w:t>所示。</w:t>
      </w:r>
    </w:p>
    <w:p w:rsidR="003D7C24" w:rsidRDefault="009D32E2" w:rsidP="009D32E2">
      <w:pPr>
        <w:jc w:val="center"/>
      </w:pPr>
      <w:r>
        <w:rPr>
          <w:rFonts w:hint="eastAsia"/>
        </w:rPr>
        <w:t>图</w:t>
      </w:r>
      <w:r>
        <w:rPr>
          <w:rFonts w:hint="eastAsia"/>
        </w:rPr>
        <w:t>3</w:t>
      </w:r>
      <w:r>
        <w:t xml:space="preserve"> </w:t>
      </w:r>
      <w:r>
        <w:rPr>
          <w:rFonts w:hint="eastAsia"/>
        </w:rPr>
        <w:t>HX</w:t>
      </w:r>
      <w:r>
        <w:t>711</w:t>
      </w:r>
      <w:r>
        <w:rPr>
          <w:rFonts w:hint="eastAsia"/>
        </w:rPr>
        <w:t>内部原理图</w:t>
      </w:r>
    </w:p>
    <w:p w:rsidR="003D7C24" w:rsidRPr="000B0048" w:rsidRDefault="003D7C24" w:rsidP="000B0048">
      <w:pPr>
        <w:ind w:firstLineChars="200" w:firstLine="480"/>
        <w:rPr>
          <w:sz w:val="24"/>
          <w:szCs w:val="24"/>
        </w:rPr>
      </w:pPr>
      <w:r w:rsidRPr="00296F4C">
        <w:rPr>
          <w:rFonts w:hint="eastAsia"/>
          <w:sz w:val="24"/>
          <w:szCs w:val="24"/>
        </w:rPr>
        <w:lastRenderedPageBreak/>
        <w:t>同时为了抑制高频噪声，</w:t>
      </w:r>
      <w:r w:rsidR="00B050D5">
        <w:rPr>
          <w:rFonts w:hint="eastAsia"/>
          <w:sz w:val="24"/>
          <w:szCs w:val="24"/>
        </w:rPr>
        <w:t>我们在输入端口增加了两个低通滤波和一个差分滤波，其具体原理图如附录</w:t>
      </w:r>
      <w:r w:rsidR="00B050D5">
        <w:rPr>
          <w:rFonts w:hint="eastAsia"/>
          <w:sz w:val="24"/>
          <w:szCs w:val="24"/>
        </w:rPr>
        <w:t>A</w:t>
      </w:r>
      <w:r w:rsidR="00B050D5">
        <w:rPr>
          <w:rFonts w:hint="eastAsia"/>
          <w:sz w:val="24"/>
          <w:szCs w:val="24"/>
        </w:rPr>
        <w:t>所示。</w:t>
      </w:r>
    </w:p>
    <w:p w:rsidR="003D7C24" w:rsidRDefault="003D7C24" w:rsidP="003259F5">
      <w:pPr>
        <w:pStyle w:val="3"/>
        <w:tabs>
          <w:tab w:val="left" w:pos="3390"/>
        </w:tabs>
      </w:pPr>
      <w:r w:rsidRPr="00296F4C">
        <w:t>3</w:t>
      </w:r>
      <w:r w:rsidRPr="00296F4C">
        <w:rPr>
          <w:rFonts w:hint="eastAsia"/>
        </w:rPr>
        <w:t>.1.4</w:t>
      </w:r>
      <w:r w:rsidRPr="00296F4C">
        <w:t xml:space="preserve"> S</w:t>
      </w:r>
      <w:r w:rsidRPr="00296F4C">
        <w:rPr>
          <w:rFonts w:hint="eastAsia"/>
        </w:rPr>
        <w:t>TM32F407</w:t>
      </w:r>
      <w:r w:rsidRPr="00296F4C">
        <w:rPr>
          <w:rFonts w:hint="eastAsia"/>
        </w:rPr>
        <w:t>设计原理图</w:t>
      </w:r>
      <w:r w:rsidR="003259F5">
        <w:tab/>
      </w:r>
    </w:p>
    <w:p w:rsidR="0056039D" w:rsidRPr="0056039D" w:rsidRDefault="0056039D" w:rsidP="0056039D">
      <w:r>
        <w:rPr>
          <w:rFonts w:hint="eastAsia"/>
        </w:rPr>
        <w:t xml:space="preserve">    STMF407</w:t>
      </w:r>
      <w:r>
        <w:rPr>
          <w:rFonts w:hint="eastAsia"/>
        </w:rPr>
        <w:t>最小</w:t>
      </w:r>
      <w:r>
        <w:t>系统原理图</w:t>
      </w:r>
      <w:r>
        <w:rPr>
          <w:rFonts w:hint="eastAsia"/>
        </w:rPr>
        <w:t>见</w:t>
      </w:r>
      <w:r>
        <w:t>附录</w:t>
      </w:r>
      <w:r>
        <w:rPr>
          <w:rFonts w:hint="eastAsia"/>
        </w:rPr>
        <w:t>B</w:t>
      </w:r>
      <w:r>
        <w:rPr>
          <w:rFonts w:hint="eastAsia"/>
        </w:rPr>
        <w:t>。</w:t>
      </w:r>
    </w:p>
    <w:p w:rsidR="003D7C24" w:rsidRDefault="003D7C24" w:rsidP="003D7C24">
      <w:pPr>
        <w:jc w:val="center"/>
      </w:pPr>
    </w:p>
    <w:p w:rsidR="003D7C24" w:rsidRPr="00296F4C" w:rsidRDefault="00925401" w:rsidP="00FA4808">
      <w:pPr>
        <w:pStyle w:val="2"/>
      </w:pPr>
      <w:r>
        <w:rPr>
          <w:noProof/>
        </w:rPr>
        <w:object w:dxaOrig="1440" w:dyaOrig="1440">
          <v:shape id="_x0000_s1027" type="#_x0000_t75" style="position:absolute;left:0;text-align:left;margin-left:137.5pt;margin-top:185.05pt;width:230.25pt;height:390.75pt;z-index:251681792;mso-position-horizontal-relative:margin;mso-position-vertical-relative:margin">
            <v:imagedata r:id="rId12" o:title=""/>
            <w10:wrap type="square" anchorx="margin" anchory="margin"/>
          </v:shape>
          <o:OLEObject Type="Embed" ProgID="Visio.Drawing.15" ShapeID="_x0000_s1027" DrawAspect="Content" ObjectID="_1541179581" r:id="rId13"/>
        </w:object>
      </w:r>
      <w:r w:rsidR="003D7C24" w:rsidRPr="00296F4C">
        <w:t>3.2</w:t>
      </w:r>
      <w:r w:rsidR="003D7C24" w:rsidRPr="00296F4C">
        <w:rPr>
          <w:rFonts w:hint="eastAsia"/>
        </w:rPr>
        <w:t>程序框图</w:t>
      </w:r>
    </w:p>
    <w:p w:rsidR="00CF4EFE" w:rsidRDefault="00CF4EFE" w:rsidP="009273AD">
      <w:pPr>
        <w:ind w:firstLineChars="100" w:firstLine="210"/>
        <w:rPr>
          <w:noProof/>
        </w:rPr>
      </w:pPr>
    </w:p>
    <w:p w:rsidR="00CF4EFE" w:rsidRDefault="00CF4EFE" w:rsidP="009273AD">
      <w:pPr>
        <w:ind w:firstLineChars="100" w:firstLine="210"/>
        <w:rPr>
          <w:noProof/>
        </w:rPr>
      </w:pPr>
    </w:p>
    <w:p w:rsidR="00CF4EFE" w:rsidRDefault="00CF4EFE" w:rsidP="009273AD">
      <w:pPr>
        <w:ind w:firstLineChars="100" w:firstLine="210"/>
        <w:rPr>
          <w:noProof/>
        </w:rPr>
      </w:pPr>
    </w:p>
    <w:p w:rsidR="00CF4EFE" w:rsidRDefault="00CF4EFE" w:rsidP="009273AD">
      <w:pPr>
        <w:ind w:firstLineChars="100" w:firstLine="210"/>
        <w:rPr>
          <w:noProof/>
        </w:rPr>
      </w:pPr>
    </w:p>
    <w:p w:rsidR="00CF4EFE" w:rsidRDefault="00CF4EFE" w:rsidP="009273AD">
      <w:pPr>
        <w:ind w:firstLineChars="100" w:firstLine="210"/>
        <w:rPr>
          <w:noProof/>
        </w:rPr>
      </w:pPr>
    </w:p>
    <w:p w:rsidR="00CF4EFE" w:rsidRDefault="00CF4EFE" w:rsidP="009273AD">
      <w:pPr>
        <w:ind w:firstLineChars="100" w:firstLine="210"/>
        <w:rPr>
          <w:noProof/>
        </w:rPr>
      </w:pPr>
    </w:p>
    <w:p w:rsidR="00CF4EFE" w:rsidRDefault="00CF4EFE" w:rsidP="009273AD">
      <w:pPr>
        <w:ind w:firstLineChars="100" w:firstLine="210"/>
        <w:rPr>
          <w:noProof/>
        </w:rPr>
      </w:pPr>
    </w:p>
    <w:p w:rsidR="00CF4EFE" w:rsidRDefault="00CF4EFE" w:rsidP="009273AD">
      <w:pPr>
        <w:ind w:firstLineChars="100" w:firstLine="210"/>
        <w:rPr>
          <w:noProof/>
        </w:rPr>
      </w:pPr>
    </w:p>
    <w:p w:rsidR="00CF4EFE" w:rsidRDefault="00CF4EFE" w:rsidP="009273AD">
      <w:pPr>
        <w:ind w:firstLineChars="100" w:firstLine="210"/>
        <w:rPr>
          <w:noProof/>
        </w:rPr>
      </w:pPr>
    </w:p>
    <w:p w:rsidR="00CF4EFE" w:rsidRDefault="00CF4EFE" w:rsidP="009273AD">
      <w:pPr>
        <w:ind w:firstLineChars="100" w:firstLine="210"/>
        <w:rPr>
          <w:noProof/>
        </w:rPr>
      </w:pPr>
    </w:p>
    <w:p w:rsidR="00CF4EFE" w:rsidRDefault="00CF4EFE" w:rsidP="009273AD">
      <w:pPr>
        <w:ind w:firstLineChars="100" w:firstLine="210"/>
        <w:rPr>
          <w:noProof/>
        </w:rPr>
      </w:pPr>
    </w:p>
    <w:p w:rsidR="00CF4EFE" w:rsidRDefault="00CF4EFE" w:rsidP="009273AD">
      <w:pPr>
        <w:ind w:firstLineChars="100" w:firstLine="210"/>
        <w:rPr>
          <w:noProof/>
        </w:rPr>
      </w:pPr>
    </w:p>
    <w:p w:rsidR="00CF4EFE" w:rsidRDefault="00CF4EFE" w:rsidP="009273AD">
      <w:pPr>
        <w:ind w:firstLineChars="100" w:firstLine="210"/>
        <w:rPr>
          <w:noProof/>
        </w:rPr>
      </w:pPr>
    </w:p>
    <w:p w:rsidR="00CF4EFE" w:rsidRDefault="00CF4EFE" w:rsidP="009273AD">
      <w:pPr>
        <w:ind w:firstLineChars="100" w:firstLine="210"/>
        <w:rPr>
          <w:noProof/>
        </w:rPr>
      </w:pPr>
    </w:p>
    <w:p w:rsidR="00CF4EFE" w:rsidRDefault="00CF4EFE" w:rsidP="009273AD">
      <w:pPr>
        <w:ind w:firstLineChars="100" w:firstLine="210"/>
        <w:rPr>
          <w:noProof/>
        </w:rPr>
      </w:pPr>
    </w:p>
    <w:p w:rsidR="00CF4EFE" w:rsidRDefault="00CF4EFE" w:rsidP="009273AD">
      <w:pPr>
        <w:ind w:firstLineChars="100" w:firstLine="210"/>
        <w:rPr>
          <w:noProof/>
        </w:rPr>
      </w:pPr>
    </w:p>
    <w:p w:rsidR="00CF4EFE" w:rsidRDefault="00CF4EFE" w:rsidP="009273AD">
      <w:pPr>
        <w:ind w:firstLineChars="100" w:firstLine="210"/>
        <w:rPr>
          <w:noProof/>
        </w:rPr>
      </w:pPr>
    </w:p>
    <w:p w:rsidR="00CF4EFE" w:rsidRDefault="00CF4EFE" w:rsidP="009273AD">
      <w:pPr>
        <w:ind w:firstLineChars="100" w:firstLine="210"/>
        <w:rPr>
          <w:noProof/>
        </w:rPr>
      </w:pPr>
    </w:p>
    <w:p w:rsidR="00CF4EFE" w:rsidRDefault="00CF4EFE" w:rsidP="009273AD">
      <w:pPr>
        <w:ind w:firstLineChars="100" w:firstLine="210"/>
        <w:rPr>
          <w:noProof/>
        </w:rPr>
      </w:pPr>
    </w:p>
    <w:p w:rsidR="00CF4EFE" w:rsidRDefault="00CF4EFE" w:rsidP="009273AD">
      <w:pPr>
        <w:ind w:firstLineChars="100" w:firstLine="210"/>
        <w:rPr>
          <w:noProof/>
        </w:rPr>
      </w:pPr>
    </w:p>
    <w:p w:rsidR="00CF4EFE" w:rsidRDefault="00CF4EFE" w:rsidP="009273AD">
      <w:pPr>
        <w:ind w:firstLineChars="100" w:firstLine="210"/>
        <w:rPr>
          <w:noProof/>
        </w:rPr>
      </w:pPr>
    </w:p>
    <w:p w:rsidR="003D7C24" w:rsidRPr="009273AD" w:rsidRDefault="003D7C24" w:rsidP="009273AD">
      <w:pPr>
        <w:ind w:firstLineChars="100" w:firstLine="240"/>
        <w:rPr>
          <w:sz w:val="24"/>
          <w:szCs w:val="24"/>
        </w:rPr>
      </w:pPr>
      <w:r w:rsidRPr="00296F4C">
        <w:rPr>
          <w:rFonts w:hint="eastAsia"/>
          <w:sz w:val="24"/>
          <w:szCs w:val="24"/>
        </w:rPr>
        <w:t>程序流程图如</w:t>
      </w:r>
      <w:r w:rsidR="00DB6C13">
        <w:rPr>
          <w:rFonts w:hint="eastAsia"/>
          <w:sz w:val="24"/>
          <w:szCs w:val="24"/>
        </w:rPr>
        <w:t>图</w:t>
      </w:r>
      <w:r w:rsidR="00DB6C13">
        <w:rPr>
          <w:rFonts w:hint="eastAsia"/>
          <w:sz w:val="24"/>
          <w:szCs w:val="24"/>
        </w:rPr>
        <w:t>4</w:t>
      </w:r>
      <w:r w:rsidR="00DB6C13">
        <w:rPr>
          <w:rFonts w:hint="eastAsia"/>
          <w:sz w:val="24"/>
          <w:szCs w:val="24"/>
        </w:rPr>
        <w:t>所示</w:t>
      </w:r>
      <w:r w:rsidRPr="00296F4C">
        <w:rPr>
          <w:rFonts w:hint="eastAsia"/>
          <w:sz w:val="24"/>
          <w:szCs w:val="24"/>
        </w:rPr>
        <w:t>：</w:t>
      </w:r>
    </w:p>
    <w:p w:rsidR="003D7C24" w:rsidRPr="009C3B7F" w:rsidRDefault="003D7C24" w:rsidP="003D7C24">
      <w:pPr>
        <w:jc w:val="center"/>
      </w:pPr>
      <w:r>
        <w:rPr>
          <w:rFonts w:hint="eastAsia"/>
        </w:rPr>
        <w:t>图</w:t>
      </w:r>
      <w:r w:rsidR="009273AD">
        <w:rPr>
          <w:rFonts w:hint="eastAsia"/>
        </w:rPr>
        <w:t>4</w:t>
      </w:r>
      <w:r>
        <w:t xml:space="preserve"> </w:t>
      </w:r>
      <w:r w:rsidR="009273AD">
        <w:rPr>
          <w:rFonts w:hint="eastAsia"/>
        </w:rPr>
        <w:t>软件流程</w:t>
      </w:r>
    </w:p>
    <w:p w:rsidR="003D7C24" w:rsidRDefault="003D7C24" w:rsidP="003D7C24">
      <w:pPr>
        <w:pStyle w:val="1"/>
      </w:pPr>
      <w:r w:rsidRPr="009F2D96">
        <w:rPr>
          <w:rFonts w:hint="eastAsia"/>
        </w:rPr>
        <w:lastRenderedPageBreak/>
        <w:t>测试方案与测试结果</w:t>
      </w:r>
    </w:p>
    <w:p w:rsidR="003D7C24" w:rsidRDefault="003D7C24" w:rsidP="003C59F9">
      <w:pPr>
        <w:pStyle w:val="2"/>
      </w:pPr>
      <w:r w:rsidRPr="009F7B8C">
        <w:rPr>
          <w:rFonts w:hint="eastAsia"/>
        </w:rPr>
        <w:t>4.1</w:t>
      </w:r>
      <w:r w:rsidRPr="009F7B8C">
        <w:rPr>
          <w:rFonts w:hint="eastAsia"/>
        </w:rPr>
        <w:t>测试方案</w:t>
      </w:r>
      <w:r>
        <w:rPr>
          <w:rFonts w:hint="eastAsia"/>
        </w:rPr>
        <w:t xml:space="preserve"> </w:t>
      </w:r>
    </w:p>
    <w:p w:rsidR="003D7C24" w:rsidRDefault="003D7C24" w:rsidP="003C59F9">
      <w:r>
        <w:rPr>
          <w:b/>
        </w:rPr>
        <w:t xml:space="preserve">   </w:t>
      </w:r>
      <w:r>
        <w:rPr>
          <w:rFonts w:hint="eastAsia"/>
          <w:b/>
        </w:rPr>
        <w:t>精度测试：</w:t>
      </w:r>
      <w:r w:rsidRPr="00D37E2D">
        <w:rPr>
          <w:rFonts w:hint="eastAsia"/>
        </w:rPr>
        <w:t>分别用总重</w:t>
      </w:r>
      <w:r w:rsidRPr="00D37E2D">
        <w:rPr>
          <w:rFonts w:hint="eastAsia"/>
        </w:rPr>
        <w:t>205</w:t>
      </w:r>
      <w:r w:rsidRPr="00D37E2D">
        <w:t>g</w:t>
      </w:r>
      <w:r w:rsidRPr="00D37E2D">
        <w:rPr>
          <w:rFonts w:hint="eastAsia"/>
        </w:rPr>
        <w:t>的砝码组合，</w:t>
      </w:r>
      <w:r w:rsidRPr="00D37E2D">
        <w:rPr>
          <w:rFonts w:hint="eastAsia"/>
        </w:rPr>
        <w:t>2</w:t>
      </w:r>
      <w:r w:rsidRPr="00D37E2D">
        <w:rPr>
          <w:rFonts w:hint="eastAsia"/>
        </w:rPr>
        <w:t>个</w:t>
      </w:r>
      <w:r w:rsidRPr="00D37E2D">
        <w:rPr>
          <w:rFonts w:hint="eastAsia"/>
        </w:rPr>
        <w:t>1Kg</w:t>
      </w:r>
      <w:r w:rsidRPr="00D37E2D">
        <w:rPr>
          <w:rFonts w:hint="eastAsia"/>
        </w:rPr>
        <w:t>的砝码，</w:t>
      </w:r>
      <w:r w:rsidRPr="00D37E2D">
        <w:rPr>
          <w:rFonts w:hint="eastAsia"/>
        </w:rPr>
        <w:t>1</w:t>
      </w:r>
      <w:r w:rsidRPr="00D37E2D">
        <w:rPr>
          <w:rFonts w:hint="eastAsia"/>
        </w:rPr>
        <w:t>个</w:t>
      </w:r>
      <w:r w:rsidRPr="00D37E2D">
        <w:rPr>
          <w:rFonts w:hint="eastAsia"/>
        </w:rPr>
        <w:t>2Kg</w:t>
      </w:r>
      <w:r w:rsidRPr="00D37E2D">
        <w:rPr>
          <w:rFonts w:hint="eastAsia"/>
        </w:rPr>
        <w:t>的砝码和</w:t>
      </w:r>
      <w:r w:rsidRPr="00D37E2D">
        <w:rPr>
          <w:rFonts w:hint="eastAsia"/>
        </w:rPr>
        <w:t>1</w:t>
      </w:r>
      <w:r w:rsidRPr="00D37E2D">
        <w:rPr>
          <w:rFonts w:hint="eastAsia"/>
        </w:rPr>
        <w:t>个</w:t>
      </w:r>
      <w:r w:rsidRPr="00D37E2D">
        <w:rPr>
          <w:rFonts w:hint="eastAsia"/>
        </w:rPr>
        <w:t>0.5Kg</w:t>
      </w:r>
      <w:r w:rsidRPr="00D37E2D">
        <w:rPr>
          <w:rFonts w:hint="eastAsia"/>
        </w:rPr>
        <w:t>的砝码分别进行组合测试本次制作的电子秤的精度。</w:t>
      </w:r>
      <w:r w:rsidRPr="00D37E2D">
        <w:t>根据</w:t>
      </w:r>
      <w:r w:rsidRPr="00D37E2D">
        <w:rPr>
          <w:rFonts w:hint="eastAsia"/>
        </w:rPr>
        <w:t>显示</w:t>
      </w:r>
      <w:r w:rsidRPr="00D37E2D">
        <w:t>出来的示重合砝码的重量看是否有偏差，偏差</w:t>
      </w:r>
      <w:r w:rsidRPr="00D37E2D">
        <w:rPr>
          <w:rFonts w:hint="eastAsia"/>
        </w:rPr>
        <w:t>多少</w:t>
      </w:r>
      <w:r w:rsidRPr="00D37E2D">
        <w:t>来判定该</w:t>
      </w:r>
      <w:r w:rsidRPr="00D37E2D">
        <w:rPr>
          <w:rFonts w:hint="eastAsia"/>
        </w:rPr>
        <w:t>作品</w:t>
      </w:r>
      <w:r w:rsidRPr="00D37E2D">
        <w:t>的精确度。</w:t>
      </w:r>
    </w:p>
    <w:p w:rsidR="003D7C24" w:rsidRPr="00D37E2D" w:rsidRDefault="003D7C24" w:rsidP="003C59F9">
      <w:r>
        <w:rPr>
          <w:rFonts w:hint="eastAsia"/>
        </w:rPr>
        <w:t xml:space="preserve">  </w:t>
      </w:r>
      <w:r>
        <w:t xml:space="preserve"> </w:t>
      </w:r>
      <w:r w:rsidRPr="00D37E2D">
        <w:rPr>
          <w:rFonts w:hint="eastAsia"/>
          <w:b/>
        </w:rPr>
        <w:t>计价测试：</w:t>
      </w:r>
      <w:r w:rsidRPr="00D37E2D">
        <w:rPr>
          <w:rFonts w:hint="eastAsia"/>
        </w:rPr>
        <w:t>分别放入不同重量的物体输入不同的单价，看是否能准确的得出总价。</w:t>
      </w:r>
    </w:p>
    <w:p w:rsidR="003D7C24" w:rsidRPr="00D37E2D" w:rsidRDefault="003D7C24" w:rsidP="003C59F9">
      <w:pPr>
        <w:ind w:firstLineChars="150" w:firstLine="316"/>
      </w:pPr>
      <w:r w:rsidRPr="00D37E2D">
        <w:rPr>
          <w:rFonts w:hint="eastAsia"/>
          <w:b/>
        </w:rPr>
        <w:t>去皮测试：</w:t>
      </w:r>
      <w:r w:rsidRPr="00D37E2D">
        <w:rPr>
          <w:rFonts w:hint="eastAsia"/>
        </w:rPr>
        <w:t>先放入一个重物作为“皮”，然后按下去皮案件后接着放重物观察是否还能够准确的测出后加的重物的重量。</w:t>
      </w:r>
    </w:p>
    <w:p w:rsidR="003D7C24" w:rsidRDefault="003D7C24" w:rsidP="00355BB8">
      <w:pPr>
        <w:pStyle w:val="2"/>
      </w:pPr>
      <w:r w:rsidRPr="009F7B8C">
        <w:rPr>
          <w:rFonts w:hint="eastAsia"/>
        </w:rPr>
        <w:t>4.</w:t>
      </w:r>
      <w:r>
        <w:t>2</w:t>
      </w:r>
      <w:r w:rsidRPr="009F7B8C">
        <w:rPr>
          <w:rFonts w:hint="eastAsia"/>
        </w:rPr>
        <w:t>测试</w:t>
      </w:r>
      <w:r>
        <w:rPr>
          <w:rFonts w:hint="eastAsia"/>
        </w:rPr>
        <w:t>结果</w:t>
      </w:r>
    </w:p>
    <w:tbl>
      <w:tblPr>
        <w:tblStyle w:val="a3"/>
        <w:tblW w:w="9788" w:type="dxa"/>
        <w:tblLook w:val="04A0" w:firstRow="1" w:lastRow="0" w:firstColumn="1" w:lastColumn="0" w:noHBand="0" w:noVBand="1"/>
      </w:tblPr>
      <w:tblGrid>
        <w:gridCol w:w="977"/>
        <w:gridCol w:w="977"/>
        <w:gridCol w:w="977"/>
        <w:gridCol w:w="977"/>
        <w:gridCol w:w="980"/>
        <w:gridCol w:w="980"/>
        <w:gridCol w:w="980"/>
        <w:gridCol w:w="980"/>
        <w:gridCol w:w="980"/>
        <w:gridCol w:w="980"/>
      </w:tblGrid>
      <w:tr w:rsidR="003D7C24" w:rsidTr="00355BB8">
        <w:trPr>
          <w:trHeight w:val="488"/>
        </w:trPr>
        <w:tc>
          <w:tcPr>
            <w:tcW w:w="977" w:type="dxa"/>
          </w:tcPr>
          <w:p w:rsidR="003D7C24" w:rsidRPr="00BB060C" w:rsidRDefault="003D7C24" w:rsidP="00896CA9">
            <w:r w:rsidRPr="00BB060C">
              <w:rPr>
                <w:rFonts w:hint="eastAsia"/>
              </w:rPr>
              <w:t>砝码重量</w:t>
            </w:r>
            <w:r w:rsidRPr="00BB060C">
              <w:rPr>
                <w:rFonts w:hint="eastAsia"/>
              </w:rPr>
              <w:t>/g</w:t>
            </w:r>
          </w:p>
        </w:tc>
        <w:tc>
          <w:tcPr>
            <w:tcW w:w="977" w:type="dxa"/>
          </w:tcPr>
          <w:p w:rsidR="003D7C24" w:rsidRPr="00BB060C" w:rsidRDefault="003D7C24" w:rsidP="00896CA9">
            <w:r w:rsidRPr="00BB060C">
              <w:rPr>
                <w:rFonts w:hint="eastAsia"/>
              </w:rPr>
              <w:t>1000</w:t>
            </w:r>
          </w:p>
        </w:tc>
        <w:tc>
          <w:tcPr>
            <w:tcW w:w="977" w:type="dxa"/>
          </w:tcPr>
          <w:p w:rsidR="003D7C24" w:rsidRPr="00BB060C" w:rsidRDefault="003D7C24" w:rsidP="00896CA9">
            <w:r w:rsidRPr="00BB060C">
              <w:rPr>
                <w:rFonts w:hint="eastAsia"/>
              </w:rPr>
              <w:t>1100</w:t>
            </w:r>
          </w:p>
        </w:tc>
        <w:tc>
          <w:tcPr>
            <w:tcW w:w="977" w:type="dxa"/>
          </w:tcPr>
          <w:p w:rsidR="003D7C24" w:rsidRPr="00BB060C" w:rsidRDefault="003D7C24" w:rsidP="00896CA9">
            <w:r w:rsidRPr="00BB060C">
              <w:rPr>
                <w:rFonts w:hint="eastAsia"/>
              </w:rPr>
              <w:t>1205</w:t>
            </w:r>
          </w:p>
        </w:tc>
        <w:tc>
          <w:tcPr>
            <w:tcW w:w="980" w:type="dxa"/>
          </w:tcPr>
          <w:p w:rsidR="003D7C24" w:rsidRPr="00BB060C" w:rsidRDefault="003D7C24" w:rsidP="00896CA9">
            <w:r w:rsidRPr="00BB060C">
              <w:rPr>
                <w:rFonts w:hint="eastAsia"/>
              </w:rPr>
              <w:t>1500</w:t>
            </w:r>
          </w:p>
        </w:tc>
        <w:tc>
          <w:tcPr>
            <w:tcW w:w="980" w:type="dxa"/>
          </w:tcPr>
          <w:p w:rsidR="003D7C24" w:rsidRPr="00BB060C" w:rsidRDefault="003D7C24" w:rsidP="00896CA9">
            <w:r w:rsidRPr="00BB060C">
              <w:rPr>
                <w:rFonts w:hint="eastAsia"/>
              </w:rPr>
              <w:t>1700</w:t>
            </w:r>
          </w:p>
        </w:tc>
        <w:tc>
          <w:tcPr>
            <w:tcW w:w="980" w:type="dxa"/>
          </w:tcPr>
          <w:p w:rsidR="003D7C24" w:rsidRPr="00BB060C" w:rsidRDefault="003D7C24" w:rsidP="00896CA9">
            <w:r w:rsidRPr="00BB060C">
              <w:rPr>
                <w:rFonts w:hint="eastAsia"/>
              </w:rPr>
              <w:t>2000</w:t>
            </w:r>
          </w:p>
        </w:tc>
        <w:tc>
          <w:tcPr>
            <w:tcW w:w="980" w:type="dxa"/>
          </w:tcPr>
          <w:p w:rsidR="003D7C24" w:rsidRPr="00BB060C" w:rsidRDefault="003D7C24" w:rsidP="00896CA9">
            <w:r w:rsidRPr="00BB060C">
              <w:rPr>
                <w:rFonts w:hint="eastAsia"/>
              </w:rPr>
              <w:t>2100</w:t>
            </w:r>
          </w:p>
        </w:tc>
        <w:tc>
          <w:tcPr>
            <w:tcW w:w="980" w:type="dxa"/>
          </w:tcPr>
          <w:p w:rsidR="003D7C24" w:rsidRPr="00BB060C" w:rsidRDefault="003D7C24" w:rsidP="00896CA9">
            <w:r w:rsidRPr="00BB060C">
              <w:rPr>
                <w:rFonts w:hint="eastAsia"/>
              </w:rPr>
              <w:t>2205</w:t>
            </w:r>
          </w:p>
        </w:tc>
        <w:tc>
          <w:tcPr>
            <w:tcW w:w="980" w:type="dxa"/>
          </w:tcPr>
          <w:p w:rsidR="003D7C24" w:rsidRPr="00BB060C" w:rsidRDefault="003D7C24" w:rsidP="00896CA9">
            <w:r w:rsidRPr="00BB060C">
              <w:rPr>
                <w:rFonts w:hint="eastAsia"/>
              </w:rPr>
              <w:t>2500</w:t>
            </w:r>
          </w:p>
        </w:tc>
      </w:tr>
      <w:tr w:rsidR="003D7C24" w:rsidTr="00355BB8">
        <w:trPr>
          <w:trHeight w:val="488"/>
        </w:trPr>
        <w:tc>
          <w:tcPr>
            <w:tcW w:w="977" w:type="dxa"/>
          </w:tcPr>
          <w:p w:rsidR="003D7C24" w:rsidRPr="00BB060C" w:rsidRDefault="003D7C24" w:rsidP="00896CA9">
            <w:r w:rsidRPr="00BB060C">
              <w:rPr>
                <w:rFonts w:hint="eastAsia"/>
              </w:rPr>
              <w:t>显示重量</w:t>
            </w:r>
            <w:r w:rsidRPr="00BB060C">
              <w:rPr>
                <w:rFonts w:hint="eastAsia"/>
              </w:rPr>
              <w:t>/g</w:t>
            </w:r>
          </w:p>
        </w:tc>
        <w:tc>
          <w:tcPr>
            <w:tcW w:w="977" w:type="dxa"/>
          </w:tcPr>
          <w:p w:rsidR="003D7C24" w:rsidRPr="00BB060C" w:rsidRDefault="003D7C24" w:rsidP="00896CA9">
            <w:r w:rsidRPr="00BB060C">
              <w:rPr>
                <w:rFonts w:hint="eastAsia"/>
              </w:rPr>
              <w:t>1000.1</w:t>
            </w:r>
          </w:p>
        </w:tc>
        <w:tc>
          <w:tcPr>
            <w:tcW w:w="977" w:type="dxa"/>
          </w:tcPr>
          <w:p w:rsidR="003D7C24" w:rsidRPr="00BB060C" w:rsidRDefault="003D7C24" w:rsidP="00896CA9">
            <w:r w:rsidRPr="00BB060C">
              <w:rPr>
                <w:rFonts w:hint="eastAsia"/>
              </w:rPr>
              <w:t>1100.1</w:t>
            </w:r>
          </w:p>
        </w:tc>
        <w:tc>
          <w:tcPr>
            <w:tcW w:w="977" w:type="dxa"/>
          </w:tcPr>
          <w:p w:rsidR="003D7C24" w:rsidRPr="00BB060C" w:rsidRDefault="003D7C24" w:rsidP="00896CA9">
            <w:r w:rsidRPr="00BB060C">
              <w:rPr>
                <w:rFonts w:hint="eastAsia"/>
              </w:rPr>
              <w:t>1204.9</w:t>
            </w:r>
          </w:p>
        </w:tc>
        <w:tc>
          <w:tcPr>
            <w:tcW w:w="980" w:type="dxa"/>
          </w:tcPr>
          <w:p w:rsidR="003D7C24" w:rsidRPr="00BB060C" w:rsidRDefault="003D7C24" w:rsidP="00896CA9">
            <w:r w:rsidRPr="00BB060C">
              <w:rPr>
                <w:rFonts w:hint="eastAsia"/>
              </w:rPr>
              <w:t>1500.1</w:t>
            </w:r>
          </w:p>
        </w:tc>
        <w:tc>
          <w:tcPr>
            <w:tcW w:w="980" w:type="dxa"/>
          </w:tcPr>
          <w:p w:rsidR="003D7C24" w:rsidRPr="00BB060C" w:rsidRDefault="003D7C24" w:rsidP="00896CA9">
            <w:r w:rsidRPr="00BB060C">
              <w:rPr>
                <w:rFonts w:hint="eastAsia"/>
              </w:rPr>
              <w:t>1700.2</w:t>
            </w:r>
          </w:p>
        </w:tc>
        <w:tc>
          <w:tcPr>
            <w:tcW w:w="980" w:type="dxa"/>
          </w:tcPr>
          <w:p w:rsidR="003D7C24" w:rsidRPr="00BB060C" w:rsidRDefault="003D7C24" w:rsidP="00896CA9">
            <w:r w:rsidRPr="00BB060C">
              <w:rPr>
                <w:rFonts w:hint="eastAsia"/>
              </w:rPr>
              <w:t>1999.9</w:t>
            </w:r>
          </w:p>
        </w:tc>
        <w:tc>
          <w:tcPr>
            <w:tcW w:w="980" w:type="dxa"/>
          </w:tcPr>
          <w:p w:rsidR="003D7C24" w:rsidRPr="00BB060C" w:rsidRDefault="003D7C24" w:rsidP="00896CA9">
            <w:r w:rsidRPr="00BB060C">
              <w:rPr>
                <w:rFonts w:hint="eastAsia"/>
              </w:rPr>
              <w:t>2100.3</w:t>
            </w:r>
          </w:p>
        </w:tc>
        <w:tc>
          <w:tcPr>
            <w:tcW w:w="980" w:type="dxa"/>
          </w:tcPr>
          <w:p w:rsidR="003D7C24" w:rsidRPr="00BB060C" w:rsidRDefault="003D7C24" w:rsidP="00896CA9">
            <w:r w:rsidRPr="00BB060C">
              <w:rPr>
                <w:rFonts w:hint="eastAsia"/>
              </w:rPr>
              <w:t>2205</w:t>
            </w:r>
          </w:p>
        </w:tc>
        <w:tc>
          <w:tcPr>
            <w:tcW w:w="980" w:type="dxa"/>
          </w:tcPr>
          <w:p w:rsidR="003D7C24" w:rsidRPr="00BB060C" w:rsidRDefault="003D7C24" w:rsidP="00896CA9">
            <w:r w:rsidRPr="00BB060C">
              <w:rPr>
                <w:rFonts w:hint="eastAsia"/>
              </w:rPr>
              <w:t>2500</w:t>
            </w:r>
          </w:p>
        </w:tc>
      </w:tr>
      <w:tr w:rsidR="003D7C24" w:rsidTr="00355BB8">
        <w:trPr>
          <w:trHeight w:val="488"/>
        </w:trPr>
        <w:tc>
          <w:tcPr>
            <w:tcW w:w="977" w:type="dxa"/>
          </w:tcPr>
          <w:p w:rsidR="003D7C24" w:rsidRPr="00BB060C" w:rsidRDefault="003D7C24" w:rsidP="00896CA9">
            <w:pPr>
              <w:rPr>
                <w:sz w:val="24"/>
              </w:rPr>
            </w:pPr>
            <w:r w:rsidRPr="00BB060C">
              <w:rPr>
                <w:rFonts w:hint="eastAsia"/>
              </w:rPr>
              <w:t>砝码重量</w:t>
            </w:r>
            <w:r w:rsidRPr="00BB060C">
              <w:rPr>
                <w:rFonts w:hint="eastAsia"/>
              </w:rPr>
              <w:t>/g</w:t>
            </w:r>
          </w:p>
        </w:tc>
        <w:tc>
          <w:tcPr>
            <w:tcW w:w="977" w:type="dxa"/>
          </w:tcPr>
          <w:p w:rsidR="003D7C24" w:rsidRPr="00BB060C" w:rsidRDefault="003D7C24" w:rsidP="00896CA9">
            <w:r w:rsidRPr="00BB060C">
              <w:rPr>
                <w:rFonts w:hint="eastAsia"/>
              </w:rPr>
              <w:t>2700</w:t>
            </w:r>
          </w:p>
        </w:tc>
        <w:tc>
          <w:tcPr>
            <w:tcW w:w="977" w:type="dxa"/>
          </w:tcPr>
          <w:p w:rsidR="003D7C24" w:rsidRPr="00BB060C" w:rsidRDefault="003D7C24" w:rsidP="00896CA9">
            <w:r w:rsidRPr="00BB060C">
              <w:rPr>
                <w:rFonts w:hint="eastAsia"/>
              </w:rPr>
              <w:t>2705</w:t>
            </w:r>
          </w:p>
        </w:tc>
        <w:tc>
          <w:tcPr>
            <w:tcW w:w="977" w:type="dxa"/>
          </w:tcPr>
          <w:p w:rsidR="003D7C24" w:rsidRPr="00BB060C" w:rsidRDefault="003D7C24" w:rsidP="00896CA9">
            <w:r w:rsidRPr="00BB060C">
              <w:rPr>
                <w:rFonts w:hint="eastAsia"/>
              </w:rPr>
              <w:t>3000</w:t>
            </w:r>
          </w:p>
        </w:tc>
        <w:tc>
          <w:tcPr>
            <w:tcW w:w="980" w:type="dxa"/>
          </w:tcPr>
          <w:p w:rsidR="003D7C24" w:rsidRPr="00BB060C" w:rsidRDefault="003D7C24" w:rsidP="00896CA9">
            <w:r w:rsidRPr="00BB060C">
              <w:rPr>
                <w:rFonts w:hint="eastAsia"/>
              </w:rPr>
              <w:t>3100</w:t>
            </w:r>
          </w:p>
        </w:tc>
        <w:tc>
          <w:tcPr>
            <w:tcW w:w="980" w:type="dxa"/>
          </w:tcPr>
          <w:p w:rsidR="003D7C24" w:rsidRPr="00BB060C" w:rsidRDefault="003D7C24" w:rsidP="00896CA9">
            <w:r w:rsidRPr="00BB060C">
              <w:rPr>
                <w:rFonts w:hint="eastAsia"/>
              </w:rPr>
              <w:t>3705</w:t>
            </w:r>
          </w:p>
        </w:tc>
        <w:tc>
          <w:tcPr>
            <w:tcW w:w="980" w:type="dxa"/>
          </w:tcPr>
          <w:p w:rsidR="003D7C24" w:rsidRPr="00BB060C" w:rsidRDefault="003D7C24" w:rsidP="00896CA9">
            <w:r w:rsidRPr="00BB060C">
              <w:rPr>
                <w:rFonts w:hint="eastAsia"/>
              </w:rPr>
              <w:t>4000</w:t>
            </w:r>
          </w:p>
        </w:tc>
        <w:tc>
          <w:tcPr>
            <w:tcW w:w="980" w:type="dxa"/>
          </w:tcPr>
          <w:p w:rsidR="003D7C24" w:rsidRPr="00BB060C" w:rsidRDefault="003D7C24" w:rsidP="00896CA9">
            <w:r w:rsidRPr="00BB060C">
              <w:rPr>
                <w:rFonts w:hint="eastAsia"/>
              </w:rPr>
              <w:t>4200</w:t>
            </w:r>
          </w:p>
        </w:tc>
        <w:tc>
          <w:tcPr>
            <w:tcW w:w="980" w:type="dxa"/>
          </w:tcPr>
          <w:p w:rsidR="003D7C24" w:rsidRPr="00BB060C" w:rsidRDefault="003D7C24" w:rsidP="00896CA9">
            <w:r w:rsidRPr="00BB060C">
              <w:rPr>
                <w:rFonts w:hint="eastAsia"/>
              </w:rPr>
              <w:t>4500</w:t>
            </w:r>
          </w:p>
        </w:tc>
        <w:tc>
          <w:tcPr>
            <w:tcW w:w="980" w:type="dxa"/>
          </w:tcPr>
          <w:p w:rsidR="003D7C24" w:rsidRPr="00BB060C" w:rsidRDefault="003D7C24" w:rsidP="00896CA9">
            <w:r w:rsidRPr="00BB060C">
              <w:rPr>
                <w:rFonts w:hint="eastAsia"/>
              </w:rPr>
              <w:t>4705</w:t>
            </w:r>
          </w:p>
        </w:tc>
      </w:tr>
      <w:tr w:rsidR="003D7C24" w:rsidTr="00355BB8">
        <w:trPr>
          <w:trHeight w:val="488"/>
        </w:trPr>
        <w:tc>
          <w:tcPr>
            <w:tcW w:w="977" w:type="dxa"/>
          </w:tcPr>
          <w:p w:rsidR="003D7C24" w:rsidRPr="00BB060C" w:rsidRDefault="003D7C24" w:rsidP="00896CA9">
            <w:pPr>
              <w:rPr>
                <w:sz w:val="24"/>
              </w:rPr>
            </w:pPr>
            <w:r w:rsidRPr="00BB060C">
              <w:rPr>
                <w:rFonts w:hint="eastAsia"/>
              </w:rPr>
              <w:t>显示重量</w:t>
            </w:r>
            <w:r w:rsidRPr="00BB060C">
              <w:rPr>
                <w:rFonts w:hint="eastAsia"/>
              </w:rPr>
              <w:t>/g</w:t>
            </w:r>
          </w:p>
        </w:tc>
        <w:tc>
          <w:tcPr>
            <w:tcW w:w="977" w:type="dxa"/>
          </w:tcPr>
          <w:p w:rsidR="003D7C24" w:rsidRPr="00BB060C" w:rsidRDefault="003D7C24" w:rsidP="00896CA9">
            <w:r w:rsidRPr="00BB060C">
              <w:rPr>
                <w:rFonts w:hint="eastAsia"/>
              </w:rPr>
              <w:t>2700.2</w:t>
            </w:r>
          </w:p>
        </w:tc>
        <w:tc>
          <w:tcPr>
            <w:tcW w:w="977" w:type="dxa"/>
          </w:tcPr>
          <w:p w:rsidR="003D7C24" w:rsidRPr="00BB060C" w:rsidRDefault="003D7C24" w:rsidP="00896CA9">
            <w:r w:rsidRPr="00BB060C">
              <w:rPr>
                <w:rFonts w:hint="eastAsia"/>
              </w:rPr>
              <w:t>2705.1</w:t>
            </w:r>
          </w:p>
        </w:tc>
        <w:tc>
          <w:tcPr>
            <w:tcW w:w="977" w:type="dxa"/>
          </w:tcPr>
          <w:p w:rsidR="003D7C24" w:rsidRPr="00BB060C" w:rsidRDefault="003D7C24" w:rsidP="00896CA9">
            <w:r w:rsidRPr="00BB060C">
              <w:rPr>
                <w:rFonts w:hint="eastAsia"/>
              </w:rPr>
              <w:t>3000</w:t>
            </w:r>
          </w:p>
        </w:tc>
        <w:tc>
          <w:tcPr>
            <w:tcW w:w="980" w:type="dxa"/>
          </w:tcPr>
          <w:p w:rsidR="003D7C24" w:rsidRPr="00BB060C" w:rsidRDefault="003D7C24" w:rsidP="00896CA9">
            <w:r w:rsidRPr="00BB060C">
              <w:rPr>
                <w:rFonts w:hint="eastAsia"/>
              </w:rPr>
              <w:t>3099.8</w:t>
            </w:r>
          </w:p>
        </w:tc>
        <w:tc>
          <w:tcPr>
            <w:tcW w:w="980" w:type="dxa"/>
          </w:tcPr>
          <w:p w:rsidR="003D7C24" w:rsidRPr="00BB060C" w:rsidRDefault="003D7C24" w:rsidP="00896CA9">
            <w:r w:rsidRPr="00BB060C">
              <w:rPr>
                <w:rFonts w:hint="eastAsia"/>
              </w:rPr>
              <w:t>3705.1</w:t>
            </w:r>
          </w:p>
        </w:tc>
        <w:tc>
          <w:tcPr>
            <w:tcW w:w="980" w:type="dxa"/>
          </w:tcPr>
          <w:p w:rsidR="003D7C24" w:rsidRPr="00BB060C" w:rsidRDefault="003D7C24" w:rsidP="00896CA9">
            <w:r w:rsidRPr="00BB060C">
              <w:rPr>
                <w:rFonts w:hint="eastAsia"/>
              </w:rPr>
              <w:t>4000</w:t>
            </w:r>
          </w:p>
        </w:tc>
        <w:tc>
          <w:tcPr>
            <w:tcW w:w="980" w:type="dxa"/>
          </w:tcPr>
          <w:p w:rsidR="003D7C24" w:rsidRPr="00BB060C" w:rsidRDefault="003D7C24" w:rsidP="00896CA9">
            <w:r w:rsidRPr="00BB060C">
              <w:rPr>
                <w:rFonts w:hint="eastAsia"/>
              </w:rPr>
              <w:t>4199.9</w:t>
            </w:r>
          </w:p>
        </w:tc>
        <w:tc>
          <w:tcPr>
            <w:tcW w:w="980" w:type="dxa"/>
          </w:tcPr>
          <w:p w:rsidR="003D7C24" w:rsidRPr="00BB060C" w:rsidRDefault="003D7C24" w:rsidP="00896CA9">
            <w:r w:rsidRPr="00BB060C">
              <w:rPr>
                <w:rFonts w:hint="eastAsia"/>
              </w:rPr>
              <w:t>4500</w:t>
            </w:r>
          </w:p>
        </w:tc>
        <w:tc>
          <w:tcPr>
            <w:tcW w:w="980" w:type="dxa"/>
          </w:tcPr>
          <w:p w:rsidR="003D7C24" w:rsidRPr="00BB060C" w:rsidRDefault="003D7C24" w:rsidP="00896CA9">
            <w:r w:rsidRPr="00BB060C">
              <w:rPr>
                <w:rFonts w:hint="eastAsia"/>
              </w:rPr>
              <w:t>4705.1</w:t>
            </w:r>
          </w:p>
        </w:tc>
      </w:tr>
    </w:tbl>
    <w:p w:rsidR="003D7C24" w:rsidRPr="00296F4C" w:rsidRDefault="003D7C24" w:rsidP="003D7C24">
      <w:pPr>
        <w:jc w:val="center"/>
        <w:rPr>
          <w:sz w:val="24"/>
        </w:rPr>
      </w:pPr>
      <w:r w:rsidRPr="00296F4C">
        <w:rPr>
          <w:rFonts w:hint="eastAsia"/>
          <w:sz w:val="24"/>
        </w:rPr>
        <w:t>表</w:t>
      </w:r>
      <w:r w:rsidRPr="00296F4C">
        <w:rPr>
          <w:rFonts w:hint="eastAsia"/>
          <w:sz w:val="24"/>
        </w:rPr>
        <w:t xml:space="preserve">1  </w:t>
      </w:r>
      <w:r w:rsidRPr="00296F4C">
        <w:rPr>
          <w:rFonts w:hint="eastAsia"/>
          <w:sz w:val="24"/>
        </w:rPr>
        <w:t>重量测试表</w:t>
      </w:r>
    </w:p>
    <w:p w:rsidR="003D7C24" w:rsidRPr="00D37E2D" w:rsidRDefault="003D7C24" w:rsidP="00DF22ED">
      <w:pPr>
        <w:ind w:firstLineChars="200" w:firstLine="420"/>
      </w:pPr>
      <w:r w:rsidRPr="00D37E2D">
        <w:rPr>
          <w:rFonts w:hint="eastAsia"/>
        </w:rPr>
        <w:t>测试结果</w:t>
      </w:r>
      <w:r w:rsidR="00355BB8">
        <w:rPr>
          <w:rFonts w:hint="eastAsia"/>
        </w:rPr>
        <w:t>如</w:t>
      </w:r>
      <w:r w:rsidR="00355BB8">
        <w:t>表</w:t>
      </w:r>
      <w:r w:rsidR="00355BB8">
        <w:rPr>
          <w:rFonts w:hint="eastAsia"/>
        </w:rPr>
        <w:t>1</w:t>
      </w:r>
      <w:r w:rsidR="00355BB8">
        <w:rPr>
          <w:rFonts w:hint="eastAsia"/>
        </w:rPr>
        <w:t>所示</w:t>
      </w:r>
      <w:r w:rsidR="00355BB8">
        <w:t>，</w:t>
      </w:r>
      <w:r w:rsidRPr="00D37E2D">
        <w:rPr>
          <w:rFonts w:hint="eastAsia"/>
        </w:rPr>
        <w:t>可以得出我们本次的电子秤满足设计要求的</w:t>
      </w:r>
      <w:r w:rsidRPr="00D37E2D">
        <w:rPr>
          <w:rFonts w:hint="eastAsia"/>
        </w:rPr>
        <w:t>1</w:t>
      </w:r>
      <w:r w:rsidRPr="00D37E2D">
        <w:t>g</w:t>
      </w:r>
      <w:r w:rsidRPr="00D37E2D">
        <w:rPr>
          <w:rFonts w:hint="eastAsia"/>
        </w:rPr>
        <w:t>的精度。同时根据观察和测试，去皮功能和计价功能也完全满足题目要求，所以本次制作是成功的。</w:t>
      </w:r>
    </w:p>
    <w:p w:rsidR="003D7C24" w:rsidRPr="00BF7C0E" w:rsidRDefault="003D7C24" w:rsidP="00BF7C0E">
      <w:pPr>
        <w:pStyle w:val="1"/>
      </w:pPr>
      <w:r w:rsidRPr="00BF7C0E">
        <w:rPr>
          <w:rFonts w:hint="eastAsia"/>
        </w:rPr>
        <w:t>总结</w:t>
      </w:r>
    </w:p>
    <w:p w:rsidR="003D7C24" w:rsidRPr="00D37E2D" w:rsidRDefault="00BF7C0E" w:rsidP="00BF7C0E">
      <w:pPr>
        <w:ind w:firstLineChars="200" w:firstLine="420"/>
      </w:pPr>
      <w:r>
        <w:rPr>
          <w:rFonts w:hint="eastAsia"/>
        </w:rPr>
        <w:t>经过</w:t>
      </w:r>
      <w:r w:rsidR="003D7C24" w:rsidRPr="00D37E2D">
        <w:rPr>
          <w:rFonts w:hint="eastAsia"/>
        </w:rPr>
        <w:t>一个星期的制作，我们最终顺利的完成了题目实物的制作。系统是以</w:t>
      </w:r>
      <w:r w:rsidR="003D7C24" w:rsidRPr="00D37E2D">
        <w:rPr>
          <w:rFonts w:hint="eastAsia"/>
        </w:rPr>
        <w:t>STM32F407</w:t>
      </w:r>
      <w:r w:rsidR="003D7C24" w:rsidRPr="00D37E2D">
        <w:rPr>
          <w:rFonts w:hint="eastAsia"/>
        </w:rPr>
        <w:t>为主控芯片，通过压力传感器和</w:t>
      </w:r>
      <w:r w:rsidR="003D7C24" w:rsidRPr="00D37E2D">
        <w:rPr>
          <w:rFonts w:hint="eastAsia"/>
        </w:rPr>
        <w:t>HX711</w:t>
      </w:r>
      <w:r w:rsidR="003D7C24" w:rsidRPr="00D37E2D">
        <w:rPr>
          <w:rFonts w:hint="eastAsia"/>
        </w:rPr>
        <w:t>芯片将压力转化为数字信号并传给</w:t>
      </w:r>
      <w:r w:rsidR="003D7C24" w:rsidRPr="00D37E2D">
        <w:rPr>
          <w:rFonts w:hint="eastAsia"/>
        </w:rPr>
        <w:t>MCU</w:t>
      </w:r>
      <w:r w:rsidR="003D7C24" w:rsidRPr="00D37E2D">
        <w:rPr>
          <w:rFonts w:hint="eastAsia"/>
        </w:rPr>
        <w:t>进行处理，</w:t>
      </w:r>
      <w:r w:rsidR="003D7C24" w:rsidRPr="00D37E2D">
        <w:rPr>
          <w:rFonts w:hint="eastAsia"/>
        </w:rPr>
        <w:t>MCU</w:t>
      </w:r>
      <w:r w:rsidR="003D7C24" w:rsidRPr="00D37E2D">
        <w:rPr>
          <w:rFonts w:hint="eastAsia"/>
        </w:rPr>
        <w:t>将数据经过</w:t>
      </w:r>
      <w:r w:rsidR="003D7C24" w:rsidRPr="00D37E2D">
        <w:rPr>
          <w:rFonts w:hint="eastAsia"/>
        </w:rPr>
        <w:t>FIR</w:t>
      </w:r>
      <w:r w:rsidR="003D7C24" w:rsidRPr="00D37E2D">
        <w:rPr>
          <w:rFonts w:hint="eastAsia"/>
        </w:rPr>
        <w:t>滤波</w:t>
      </w:r>
      <w:r w:rsidR="007D19DC">
        <w:rPr>
          <w:rFonts w:hint="eastAsia"/>
        </w:rPr>
        <w:t>器进行数据拟合，最终还原本来的重量进行显示，同时添加计价、去皮</w:t>
      </w:r>
      <w:r w:rsidR="003D7C24" w:rsidRPr="00D37E2D">
        <w:rPr>
          <w:rFonts w:hint="eastAsia"/>
        </w:rPr>
        <w:t>，是电子秤更加人性化和实用化。</w:t>
      </w:r>
    </w:p>
    <w:p w:rsidR="003D7C24" w:rsidRDefault="003D7C24" w:rsidP="003D7C24">
      <w:pPr>
        <w:pStyle w:val="1"/>
      </w:pPr>
      <w:r w:rsidRPr="009F2D96">
        <w:rPr>
          <w:rFonts w:hint="eastAsia"/>
        </w:rPr>
        <w:lastRenderedPageBreak/>
        <w:t>附录</w:t>
      </w:r>
    </w:p>
    <w:p w:rsidR="00B050D5" w:rsidRPr="00597D57" w:rsidRDefault="007D19DC" w:rsidP="00597D57">
      <w:pPr>
        <w:ind w:firstLineChars="200" w:firstLine="420"/>
        <w:jc w:val="left"/>
        <w:rPr>
          <w:b/>
          <w:sz w:val="24"/>
          <w:szCs w:val="24"/>
        </w:rPr>
      </w:pPr>
      <w:r>
        <w:rPr>
          <w:noProof/>
        </w:rPr>
        <w:drawing>
          <wp:anchor distT="0" distB="0" distL="114300" distR="114300" simplePos="0" relativeHeight="251677696" behindDoc="0" locked="0" layoutInCell="1" allowOverlap="1" wp14:anchorId="29FB4C6B" wp14:editId="28AF5E58">
            <wp:simplePos x="0" y="0"/>
            <wp:positionH relativeFrom="margin">
              <wp:posOffset>-1270</wp:posOffset>
            </wp:positionH>
            <wp:positionV relativeFrom="margin">
              <wp:posOffset>1076325</wp:posOffset>
            </wp:positionV>
            <wp:extent cx="6188710" cy="2921000"/>
            <wp:effectExtent l="0" t="0" r="254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88710" cy="2921000"/>
                    </a:xfrm>
                    <a:prstGeom prst="rect">
                      <a:avLst/>
                    </a:prstGeom>
                  </pic:spPr>
                </pic:pic>
              </a:graphicData>
            </a:graphic>
          </wp:anchor>
        </w:drawing>
      </w:r>
      <w:r w:rsidR="00B050D5" w:rsidRPr="00597D57">
        <w:rPr>
          <w:rFonts w:hint="eastAsia"/>
          <w:b/>
        </w:rPr>
        <w:t>附录</w:t>
      </w:r>
      <w:r w:rsidR="00B050D5" w:rsidRPr="00597D57">
        <w:rPr>
          <w:rFonts w:hint="eastAsia"/>
          <w:b/>
        </w:rPr>
        <w:t>A</w:t>
      </w:r>
      <w:r w:rsidR="00B050D5" w:rsidRPr="00597D57">
        <w:rPr>
          <w:b/>
        </w:rPr>
        <w:t>:</w:t>
      </w:r>
      <w:r w:rsidR="00B050D5" w:rsidRPr="00597D57">
        <w:rPr>
          <w:rFonts w:hint="eastAsia"/>
          <w:b/>
          <w:sz w:val="24"/>
          <w:szCs w:val="24"/>
        </w:rPr>
        <w:t xml:space="preserve"> </w:t>
      </w:r>
      <w:r w:rsidR="00B050D5" w:rsidRPr="00597D57">
        <w:rPr>
          <w:b/>
          <w:sz w:val="24"/>
          <w:szCs w:val="24"/>
        </w:rPr>
        <w:t>HX711 PCB</w:t>
      </w:r>
      <w:r w:rsidR="00B050D5" w:rsidRPr="00597D57">
        <w:rPr>
          <w:b/>
          <w:sz w:val="24"/>
          <w:szCs w:val="24"/>
        </w:rPr>
        <w:t>原理图</w:t>
      </w:r>
    </w:p>
    <w:p w:rsidR="00933EE7" w:rsidRDefault="00925401"/>
    <w:p w:rsidR="000B0048" w:rsidRDefault="003259F5" w:rsidP="00CF4EFE">
      <w:pPr>
        <w:jc w:val="left"/>
        <w:rPr>
          <w:b/>
        </w:rPr>
      </w:pPr>
      <w:r>
        <w:rPr>
          <w:noProof/>
        </w:rPr>
        <w:drawing>
          <wp:anchor distT="0" distB="0" distL="114300" distR="114300" simplePos="0" relativeHeight="251682816" behindDoc="0" locked="0" layoutInCell="1" allowOverlap="1" wp14:anchorId="3068AE8D" wp14:editId="3AFD2393">
            <wp:simplePos x="0" y="0"/>
            <wp:positionH relativeFrom="margin">
              <wp:posOffset>228600</wp:posOffset>
            </wp:positionH>
            <wp:positionV relativeFrom="margin">
              <wp:posOffset>4610100</wp:posOffset>
            </wp:positionV>
            <wp:extent cx="5728970" cy="3810000"/>
            <wp:effectExtent l="0" t="0" r="508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28970" cy="3810000"/>
                    </a:xfrm>
                    <a:prstGeom prst="rect">
                      <a:avLst/>
                    </a:prstGeom>
                  </pic:spPr>
                </pic:pic>
              </a:graphicData>
            </a:graphic>
            <wp14:sizeRelH relativeFrom="margin">
              <wp14:pctWidth>0</wp14:pctWidth>
            </wp14:sizeRelH>
            <wp14:sizeRelV relativeFrom="margin">
              <wp14:pctHeight>0</wp14:pctHeight>
            </wp14:sizeRelV>
          </wp:anchor>
        </w:drawing>
      </w:r>
      <w:r w:rsidR="000B0048" w:rsidRPr="00597D57">
        <w:rPr>
          <w:rFonts w:hint="eastAsia"/>
          <w:b/>
        </w:rPr>
        <w:t>附录</w:t>
      </w:r>
      <w:r w:rsidR="000B0048" w:rsidRPr="00597D57">
        <w:rPr>
          <w:rFonts w:hint="eastAsia"/>
          <w:b/>
        </w:rPr>
        <w:t>B</w:t>
      </w:r>
      <w:r w:rsidR="000B0048" w:rsidRPr="00597D57">
        <w:rPr>
          <w:rFonts w:hint="eastAsia"/>
          <w:b/>
        </w:rPr>
        <w:t>：</w:t>
      </w:r>
      <w:r w:rsidR="000B0048" w:rsidRPr="00597D57">
        <w:rPr>
          <w:b/>
        </w:rPr>
        <w:t>STM32F4</w:t>
      </w:r>
      <w:r w:rsidR="000B0048" w:rsidRPr="00597D57">
        <w:rPr>
          <w:rFonts w:hint="eastAsia"/>
          <w:b/>
        </w:rPr>
        <w:t>原理图</w:t>
      </w:r>
    </w:p>
    <w:p w:rsidR="003259F5" w:rsidRPr="003259F5" w:rsidRDefault="003259F5" w:rsidP="00CF4EFE">
      <w:pPr>
        <w:jc w:val="left"/>
        <w:rPr>
          <w:b/>
        </w:rPr>
      </w:pPr>
    </w:p>
    <w:sectPr w:rsidR="003259F5" w:rsidRPr="003259F5" w:rsidSect="006D3718">
      <w:footerReference w:type="default" r:id="rId1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401" w:rsidRDefault="00925401" w:rsidP="00EA73B2">
      <w:pPr>
        <w:spacing w:line="240" w:lineRule="auto"/>
      </w:pPr>
      <w:r>
        <w:separator/>
      </w:r>
    </w:p>
  </w:endnote>
  <w:endnote w:type="continuationSeparator" w:id="0">
    <w:p w:rsidR="00925401" w:rsidRDefault="00925401" w:rsidP="00EA73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399143"/>
      <w:docPartObj>
        <w:docPartGallery w:val="Page Numbers (Bottom of Page)"/>
        <w:docPartUnique/>
      </w:docPartObj>
    </w:sdtPr>
    <w:sdtEndPr/>
    <w:sdtContent>
      <w:p w:rsidR="003259F5" w:rsidRDefault="003259F5">
        <w:pPr>
          <w:pStyle w:val="a6"/>
          <w:jc w:val="center"/>
        </w:pPr>
        <w:r>
          <w:fldChar w:fldCharType="begin"/>
        </w:r>
        <w:r>
          <w:instrText>PAGE   \* MERGEFORMAT</w:instrText>
        </w:r>
        <w:r>
          <w:fldChar w:fldCharType="separate"/>
        </w:r>
        <w:r w:rsidR="0056288D" w:rsidRPr="0056288D">
          <w:rPr>
            <w:noProof/>
            <w:lang w:val="zh-CN"/>
          </w:rPr>
          <w:t>1</w:t>
        </w:r>
        <w:r>
          <w:fldChar w:fldCharType="end"/>
        </w:r>
      </w:p>
    </w:sdtContent>
  </w:sdt>
  <w:p w:rsidR="003259F5" w:rsidRDefault="003259F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401" w:rsidRDefault="00925401" w:rsidP="00EA73B2">
      <w:pPr>
        <w:spacing w:line="240" w:lineRule="auto"/>
      </w:pPr>
      <w:r>
        <w:separator/>
      </w:r>
    </w:p>
  </w:footnote>
  <w:footnote w:type="continuationSeparator" w:id="0">
    <w:p w:rsidR="00925401" w:rsidRDefault="00925401" w:rsidP="00EA73B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604CFC"/>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598C27F8"/>
    <w:multiLevelType w:val="hybridMultilevel"/>
    <w:tmpl w:val="33DE574E"/>
    <w:lvl w:ilvl="0" w:tplc="E6222718">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302C4C"/>
    <w:multiLevelType w:val="multilevel"/>
    <w:tmpl w:val="1284A214"/>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16F6D5F"/>
    <w:multiLevelType w:val="multilevel"/>
    <w:tmpl w:val="B860B59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C24"/>
    <w:rsid w:val="00013312"/>
    <w:rsid w:val="000622A9"/>
    <w:rsid w:val="00064424"/>
    <w:rsid w:val="000B0048"/>
    <w:rsid w:val="000D4E2D"/>
    <w:rsid w:val="000E76B3"/>
    <w:rsid w:val="00110D90"/>
    <w:rsid w:val="0013074A"/>
    <w:rsid w:val="001656BB"/>
    <w:rsid w:val="001979C3"/>
    <w:rsid w:val="001B1298"/>
    <w:rsid w:val="001B4F38"/>
    <w:rsid w:val="003259F5"/>
    <w:rsid w:val="003356B3"/>
    <w:rsid w:val="003359E8"/>
    <w:rsid w:val="00347175"/>
    <w:rsid w:val="00355BB8"/>
    <w:rsid w:val="00375E34"/>
    <w:rsid w:val="003A0CED"/>
    <w:rsid w:val="003A6E77"/>
    <w:rsid w:val="003C59F9"/>
    <w:rsid w:val="003D7C24"/>
    <w:rsid w:val="00457353"/>
    <w:rsid w:val="00471DB7"/>
    <w:rsid w:val="004A3C7A"/>
    <w:rsid w:val="004A798E"/>
    <w:rsid w:val="00501788"/>
    <w:rsid w:val="00530A09"/>
    <w:rsid w:val="0056039D"/>
    <w:rsid w:val="0056288D"/>
    <w:rsid w:val="00597D57"/>
    <w:rsid w:val="005D2A59"/>
    <w:rsid w:val="006253A5"/>
    <w:rsid w:val="006770DA"/>
    <w:rsid w:val="006D3718"/>
    <w:rsid w:val="0076231C"/>
    <w:rsid w:val="007676E7"/>
    <w:rsid w:val="00797C7B"/>
    <w:rsid w:val="007D19DC"/>
    <w:rsid w:val="007D2152"/>
    <w:rsid w:val="00882A73"/>
    <w:rsid w:val="008B29F6"/>
    <w:rsid w:val="008C10AB"/>
    <w:rsid w:val="008C4865"/>
    <w:rsid w:val="00925401"/>
    <w:rsid w:val="009273AD"/>
    <w:rsid w:val="009312EB"/>
    <w:rsid w:val="009D32E2"/>
    <w:rsid w:val="009D4EE4"/>
    <w:rsid w:val="00A14DBE"/>
    <w:rsid w:val="00B050D5"/>
    <w:rsid w:val="00B370E8"/>
    <w:rsid w:val="00B421DC"/>
    <w:rsid w:val="00BA14AF"/>
    <w:rsid w:val="00BF7C0E"/>
    <w:rsid w:val="00C03E2A"/>
    <w:rsid w:val="00C24C90"/>
    <w:rsid w:val="00C63F8A"/>
    <w:rsid w:val="00CF4EFE"/>
    <w:rsid w:val="00D6753C"/>
    <w:rsid w:val="00D75892"/>
    <w:rsid w:val="00D8263D"/>
    <w:rsid w:val="00D87E82"/>
    <w:rsid w:val="00DB6C13"/>
    <w:rsid w:val="00DF22ED"/>
    <w:rsid w:val="00E16A62"/>
    <w:rsid w:val="00EA1204"/>
    <w:rsid w:val="00EA73B2"/>
    <w:rsid w:val="00EF5A7D"/>
    <w:rsid w:val="00F01D24"/>
    <w:rsid w:val="00FA4808"/>
    <w:rsid w:val="00FE0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0C9870-D7D1-4F79-A176-172171F0B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7C24"/>
    <w:pPr>
      <w:spacing w:line="400" w:lineRule="exact"/>
      <w:jc w:val="both"/>
    </w:pPr>
    <w:rPr>
      <w:rFonts w:ascii="Times New Roman" w:eastAsia="宋体" w:hAnsi="Times New Roman" w:cs="Times New Roman"/>
      <w:szCs w:val="21"/>
    </w:rPr>
  </w:style>
  <w:style w:type="paragraph" w:styleId="1">
    <w:name w:val="heading 1"/>
    <w:basedOn w:val="a"/>
    <w:next w:val="a"/>
    <w:link w:val="1Char"/>
    <w:autoRedefine/>
    <w:uiPriority w:val="9"/>
    <w:qFormat/>
    <w:rsid w:val="00BF7C0E"/>
    <w:pPr>
      <w:keepNext/>
      <w:keepLines/>
      <w:numPr>
        <w:numId w:val="2"/>
      </w:numPr>
      <w:spacing w:before="340" w:after="330" w:line="578" w:lineRule="auto"/>
      <w:outlineLvl w:val="0"/>
    </w:pPr>
    <w:rPr>
      <w:b/>
      <w:bCs/>
      <w:kern w:val="44"/>
      <w:sz w:val="32"/>
      <w:szCs w:val="32"/>
    </w:rPr>
  </w:style>
  <w:style w:type="paragraph" w:styleId="2">
    <w:name w:val="heading 2"/>
    <w:basedOn w:val="a"/>
    <w:next w:val="a"/>
    <w:link w:val="2Char"/>
    <w:unhideWhenUsed/>
    <w:qFormat/>
    <w:rsid w:val="003A0CED"/>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autoRedefine/>
    <w:unhideWhenUsed/>
    <w:qFormat/>
    <w:rsid w:val="003A0CED"/>
    <w:pPr>
      <w:keepNext/>
      <w:keepLines/>
      <w:spacing w:before="260" w:after="260" w:line="416" w:lineRule="auto"/>
      <w:outlineLvl w:val="2"/>
    </w:pPr>
    <w:rPr>
      <w:b/>
      <w:bCs/>
      <w:szCs w:val="32"/>
    </w:rPr>
  </w:style>
  <w:style w:type="paragraph" w:styleId="4">
    <w:name w:val="heading 4"/>
    <w:basedOn w:val="a"/>
    <w:next w:val="a"/>
    <w:link w:val="4Char"/>
    <w:uiPriority w:val="9"/>
    <w:semiHidden/>
    <w:unhideWhenUsed/>
    <w:qFormat/>
    <w:rsid w:val="003D7C24"/>
    <w:pPr>
      <w:keepNext/>
      <w:keepLines/>
      <w:spacing w:before="280" w:after="290" w:line="376" w:lineRule="auto"/>
      <w:ind w:left="864" w:hanging="864"/>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D7C24"/>
    <w:pPr>
      <w:keepNext/>
      <w:keepLines/>
      <w:spacing w:before="280" w:after="290" w:line="376" w:lineRule="auto"/>
      <w:ind w:left="1008" w:hanging="1008"/>
      <w:outlineLvl w:val="4"/>
    </w:pPr>
    <w:rPr>
      <w:b/>
      <w:bCs/>
      <w:sz w:val="28"/>
      <w:szCs w:val="28"/>
    </w:rPr>
  </w:style>
  <w:style w:type="paragraph" w:styleId="6">
    <w:name w:val="heading 6"/>
    <w:basedOn w:val="a"/>
    <w:next w:val="a"/>
    <w:link w:val="6Char"/>
    <w:uiPriority w:val="9"/>
    <w:semiHidden/>
    <w:unhideWhenUsed/>
    <w:qFormat/>
    <w:rsid w:val="003D7C24"/>
    <w:pPr>
      <w:keepNext/>
      <w:keepLines/>
      <w:spacing w:before="240" w:after="64" w:line="320" w:lineRule="auto"/>
      <w:ind w:left="1152" w:hanging="1152"/>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D7C24"/>
    <w:pPr>
      <w:keepNext/>
      <w:keepLines/>
      <w:spacing w:before="240" w:after="64" w:line="320" w:lineRule="auto"/>
      <w:ind w:left="1296" w:hanging="1296"/>
      <w:outlineLvl w:val="6"/>
    </w:pPr>
    <w:rPr>
      <w:b/>
      <w:bCs/>
      <w:sz w:val="24"/>
      <w:szCs w:val="24"/>
    </w:rPr>
  </w:style>
  <w:style w:type="paragraph" w:styleId="8">
    <w:name w:val="heading 8"/>
    <w:basedOn w:val="a"/>
    <w:next w:val="a"/>
    <w:link w:val="8Char"/>
    <w:uiPriority w:val="9"/>
    <w:semiHidden/>
    <w:unhideWhenUsed/>
    <w:qFormat/>
    <w:rsid w:val="003D7C24"/>
    <w:pPr>
      <w:keepNext/>
      <w:keepLines/>
      <w:spacing w:before="240" w:after="64" w:line="320" w:lineRule="auto"/>
      <w:ind w:left="1440" w:hanging="1440"/>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D7C24"/>
    <w:pPr>
      <w:keepNext/>
      <w:keepLines/>
      <w:spacing w:before="240" w:after="64" w:line="320" w:lineRule="auto"/>
      <w:ind w:left="1584" w:hanging="1584"/>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F7C0E"/>
    <w:rPr>
      <w:rFonts w:ascii="Times New Roman" w:eastAsia="宋体" w:hAnsi="Times New Roman" w:cs="Times New Roman"/>
      <w:b/>
      <w:bCs/>
      <w:kern w:val="44"/>
      <w:sz w:val="32"/>
      <w:szCs w:val="32"/>
    </w:rPr>
  </w:style>
  <w:style w:type="character" w:customStyle="1" w:styleId="2Char">
    <w:name w:val="标题 2 Char"/>
    <w:basedOn w:val="a0"/>
    <w:link w:val="2"/>
    <w:rsid w:val="003A0CED"/>
    <w:rPr>
      <w:rFonts w:asciiTheme="majorHAnsi" w:eastAsiaTheme="majorEastAsia" w:hAnsiTheme="majorHAnsi" w:cstheme="majorBidi"/>
      <w:b/>
      <w:bCs/>
      <w:sz w:val="28"/>
      <w:szCs w:val="32"/>
    </w:rPr>
  </w:style>
  <w:style w:type="character" w:customStyle="1" w:styleId="3Char">
    <w:name w:val="标题 3 Char"/>
    <w:basedOn w:val="a0"/>
    <w:link w:val="3"/>
    <w:rsid w:val="003A0CED"/>
    <w:rPr>
      <w:b/>
      <w:bCs/>
      <w:szCs w:val="32"/>
    </w:rPr>
  </w:style>
  <w:style w:type="character" w:customStyle="1" w:styleId="4Char">
    <w:name w:val="标题 4 Char"/>
    <w:basedOn w:val="a0"/>
    <w:link w:val="4"/>
    <w:uiPriority w:val="9"/>
    <w:semiHidden/>
    <w:rsid w:val="003D7C2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D7C24"/>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3D7C2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D7C24"/>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3D7C2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D7C24"/>
    <w:rPr>
      <w:rFonts w:asciiTheme="majorHAnsi" w:eastAsiaTheme="majorEastAsia" w:hAnsiTheme="majorHAnsi" w:cstheme="majorBidi"/>
      <w:szCs w:val="21"/>
    </w:rPr>
  </w:style>
  <w:style w:type="table" w:styleId="a3">
    <w:name w:val="Table Grid"/>
    <w:basedOn w:val="a1"/>
    <w:uiPriority w:val="39"/>
    <w:rsid w:val="003D7C24"/>
    <w:pPr>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Char"/>
    <w:uiPriority w:val="10"/>
    <w:qFormat/>
    <w:rsid w:val="00C03E2A"/>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4"/>
    <w:uiPriority w:val="10"/>
    <w:rsid w:val="00C03E2A"/>
    <w:rPr>
      <w:rFonts w:asciiTheme="majorHAnsi" w:eastAsia="宋体" w:hAnsiTheme="majorHAnsi" w:cstheme="majorBidi"/>
      <w:b/>
      <w:bCs/>
      <w:sz w:val="32"/>
      <w:szCs w:val="32"/>
    </w:rPr>
  </w:style>
  <w:style w:type="paragraph" w:styleId="a5">
    <w:name w:val="header"/>
    <w:basedOn w:val="a"/>
    <w:link w:val="Char0"/>
    <w:uiPriority w:val="99"/>
    <w:unhideWhenUsed/>
    <w:rsid w:val="00EA73B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EA73B2"/>
    <w:rPr>
      <w:rFonts w:ascii="Times New Roman" w:eastAsia="宋体" w:hAnsi="Times New Roman" w:cs="Times New Roman"/>
      <w:sz w:val="18"/>
      <w:szCs w:val="18"/>
    </w:rPr>
  </w:style>
  <w:style w:type="paragraph" w:styleId="a6">
    <w:name w:val="footer"/>
    <w:basedOn w:val="a"/>
    <w:link w:val="Char1"/>
    <w:uiPriority w:val="99"/>
    <w:unhideWhenUsed/>
    <w:rsid w:val="00EA73B2"/>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EA73B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149966">
      <w:bodyDiv w:val="1"/>
      <w:marLeft w:val="0"/>
      <w:marRight w:val="0"/>
      <w:marTop w:val="0"/>
      <w:marBottom w:val="0"/>
      <w:divBdr>
        <w:top w:val="none" w:sz="0" w:space="0" w:color="auto"/>
        <w:left w:val="none" w:sz="0" w:space="0" w:color="auto"/>
        <w:bottom w:val="none" w:sz="0" w:space="0" w:color="auto"/>
        <w:right w:val="none" w:sz="0" w:space="0" w:color="auto"/>
      </w:divBdr>
      <w:divsChild>
        <w:div w:id="269973385">
          <w:marLeft w:val="0"/>
          <w:marRight w:val="0"/>
          <w:marTop w:val="0"/>
          <w:marBottom w:val="0"/>
          <w:divBdr>
            <w:top w:val="none" w:sz="0" w:space="0" w:color="auto"/>
            <w:left w:val="none" w:sz="0" w:space="0" w:color="auto"/>
            <w:bottom w:val="none" w:sz="0" w:space="0" w:color="auto"/>
            <w:right w:val="none" w:sz="0" w:space="0" w:color="auto"/>
          </w:divBdr>
          <w:divsChild>
            <w:div w:id="393041813">
              <w:marLeft w:val="0"/>
              <w:marRight w:val="0"/>
              <w:marTop w:val="0"/>
              <w:marBottom w:val="0"/>
              <w:divBdr>
                <w:top w:val="none" w:sz="0" w:space="0" w:color="auto"/>
                <w:left w:val="none" w:sz="0" w:space="0" w:color="auto"/>
                <w:bottom w:val="none" w:sz="0" w:space="0" w:color="auto"/>
                <w:right w:val="none" w:sz="0" w:space="0" w:color="auto"/>
              </w:divBdr>
              <w:divsChild>
                <w:div w:id="1316453392">
                  <w:marLeft w:val="0"/>
                  <w:marRight w:val="0"/>
                  <w:marTop w:val="0"/>
                  <w:marBottom w:val="0"/>
                  <w:divBdr>
                    <w:top w:val="none" w:sz="0" w:space="0" w:color="auto"/>
                    <w:left w:val="none" w:sz="0" w:space="0" w:color="auto"/>
                    <w:bottom w:val="none" w:sz="0" w:space="0" w:color="auto"/>
                    <w:right w:val="none" w:sz="0" w:space="0" w:color="auto"/>
                  </w:divBdr>
                  <w:divsChild>
                    <w:div w:id="1571773699">
                      <w:marLeft w:val="0"/>
                      <w:marRight w:val="0"/>
                      <w:marTop w:val="0"/>
                      <w:marBottom w:val="0"/>
                      <w:divBdr>
                        <w:top w:val="none" w:sz="0" w:space="0" w:color="auto"/>
                        <w:left w:val="none" w:sz="0" w:space="0" w:color="auto"/>
                        <w:bottom w:val="none" w:sz="0" w:space="0" w:color="auto"/>
                        <w:right w:val="none" w:sz="0" w:space="0" w:color="auto"/>
                      </w:divBdr>
                      <w:divsChild>
                        <w:div w:id="1962029008">
                          <w:marLeft w:val="0"/>
                          <w:marRight w:val="0"/>
                          <w:marTop w:val="0"/>
                          <w:marBottom w:val="0"/>
                          <w:divBdr>
                            <w:top w:val="none" w:sz="0" w:space="0" w:color="auto"/>
                            <w:left w:val="none" w:sz="0" w:space="0" w:color="auto"/>
                            <w:bottom w:val="none" w:sz="0" w:space="0" w:color="auto"/>
                            <w:right w:val="none" w:sz="0" w:space="0" w:color="auto"/>
                          </w:divBdr>
                          <w:divsChild>
                            <w:div w:id="1987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22450">
                  <w:marLeft w:val="0"/>
                  <w:marRight w:val="0"/>
                  <w:marTop w:val="0"/>
                  <w:marBottom w:val="0"/>
                  <w:divBdr>
                    <w:top w:val="none" w:sz="0" w:space="0" w:color="auto"/>
                    <w:left w:val="none" w:sz="0" w:space="0" w:color="auto"/>
                    <w:bottom w:val="none" w:sz="0" w:space="0" w:color="auto"/>
                    <w:right w:val="none" w:sz="0" w:space="0" w:color="auto"/>
                  </w:divBdr>
                  <w:divsChild>
                    <w:div w:id="942567470">
                      <w:marLeft w:val="0"/>
                      <w:marRight w:val="0"/>
                      <w:marTop w:val="0"/>
                      <w:marBottom w:val="0"/>
                      <w:divBdr>
                        <w:top w:val="none" w:sz="0" w:space="0" w:color="auto"/>
                        <w:left w:val="none" w:sz="0" w:space="0" w:color="auto"/>
                        <w:bottom w:val="none" w:sz="0" w:space="0" w:color="auto"/>
                        <w:right w:val="none" w:sz="0" w:space="0" w:color="auto"/>
                      </w:divBdr>
                      <w:divsChild>
                        <w:div w:id="800147913">
                          <w:marLeft w:val="0"/>
                          <w:marRight w:val="0"/>
                          <w:marTop w:val="0"/>
                          <w:marBottom w:val="0"/>
                          <w:divBdr>
                            <w:top w:val="none" w:sz="0" w:space="0" w:color="auto"/>
                            <w:left w:val="none" w:sz="0" w:space="0" w:color="auto"/>
                            <w:bottom w:val="none" w:sz="0" w:space="0" w:color="auto"/>
                            <w:right w:val="none" w:sz="0" w:space="0" w:color="auto"/>
                          </w:divBdr>
                          <w:divsChild>
                            <w:div w:id="7813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C4BE3-4854-46A5-9726-4AF292A80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沈旺</dc:creator>
  <cp:keywords/>
  <dc:description/>
  <cp:lastModifiedBy>李天瑞</cp:lastModifiedBy>
  <cp:revision>62</cp:revision>
  <dcterms:created xsi:type="dcterms:W3CDTF">2016-05-12T12:16:00Z</dcterms:created>
  <dcterms:modified xsi:type="dcterms:W3CDTF">2016-11-20T12:40:00Z</dcterms:modified>
</cp:coreProperties>
</file>