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5908" w14:textId="715EB44B" w:rsidR="00247D46" w:rsidRPr="00AC3FF5" w:rsidRDefault="00405667" w:rsidP="00405667">
      <w:pPr>
        <w:jc w:val="center"/>
        <w:rPr>
          <w:b/>
          <w:bCs/>
          <w:sz w:val="36"/>
          <w:szCs w:val="36"/>
        </w:rPr>
      </w:pPr>
      <w:r w:rsidRPr="00AC3FF5">
        <w:rPr>
          <w:b/>
          <w:bCs/>
          <w:sz w:val="36"/>
          <w:szCs w:val="36"/>
        </w:rPr>
        <w:t>Predicting Future Scientific Research with Knowledge Graphs</w:t>
      </w:r>
    </w:p>
    <w:p w14:paraId="59379DED" w14:textId="4A1AF4B7" w:rsidR="00405667" w:rsidRPr="00432BBC" w:rsidRDefault="00405667" w:rsidP="00476D4D">
      <w:pPr>
        <w:spacing w:after="0"/>
        <w:jc w:val="right"/>
        <w:rPr>
          <w:lang w:val="de-DE"/>
        </w:rPr>
      </w:pPr>
      <w:r w:rsidRPr="00432BBC">
        <w:rPr>
          <w:lang w:val="de-DE"/>
        </w:rPr>
        <w:t>Matheus Schmitz</w:t>
      </w:r>
      <w:r w:rsidR="00476D4D" w:rsidRPr="00432BBC">
        <w:rPr>
          <w:lang w:val="de-DE"/>
        </w:rPr>
        <w:t xml:space="preserve">¹ – </w:t>
      </w:r>
      <w:hyperlink r:id="rId5" w:history="1">
        <w:r w:rsidR="00476D4D" w:rsidRPr="00432BBC">
          <w:rPr>
            <w:rStyle w:val="Hyperlink"/>
            <w:lang w:val="de-DE"/>
          </w:rPr>
          <w:t>mschmitz@usc.edu</w:t>
        </w:r>
      </w:hyperlink>
    </w:p>
    <w:p w14:paraId="6CAB5CA8" w14:textId="15A38A0D" w:rsidR="00476D4D" w:rsidRPr="00432BBC" w:rsidRDefault="00476D4D" w:rsidP="00476D4D">
      <w:pPr>
        <w:spacing w:after="0"/>
        <w:jc w:val="right"/>
        <w:rPr>
          <w:lang w:val="de-DE"/>
        </w:rPr>
      </w:pPr>
      <w:proofErr w:type="spellStart"/>
      <w:r w:rsidRPr="00432BBC">
        <w:rPr>
          <w:lang w:val="de-DE"/>
        </w:rPr>
        <w:t>Rehan</w:t>
      </w:r>
      <w:proofErr w:type="spellEnd"/>
      <w:r w:rsidRPr="00432BBC">
        <w:rPr>
          <w:lang w:val="de-DE"/>
        </w:rPr>
        <w:t xml:space="preserve"> Ahmed¹ – </w:t>
      </w:r>
      <w:hyperlink r:id="rId6" w:history="1">
        <w:r w:rsidRPr="00432BBC">
          <w:rPr>
            <w:rStyle w:val="Hyperlink"/>
            <w:lang w:val="de-DE"/>
          </w:rPr>
          <w:t>rehanahm@usc.edu</w:t>
        </w:r>
      </w:hyperlink>
    </w:p>
    <w:p w14:paraId="7046E600" w14:textId="32F1D55B" w:rsidR="00476D4D" w:rsidRPr="00432BBC" w:rsidRDefault="00476D4D" w:rsidP="00476D4D">
      <w:pPr>
        <w:spacing w:after="0"/>
        <w:jc w:val="right"/>
      </w:pPr>
      <w:r w:rsidRPr="00432BBC">
        <w:t>¹University of Southern California</w:t>
      </w:r>
    </w:p>
    <w:p w14:paraId="0292C7CC" w14:textId="54079860" w:rsidR="00476D4D" w:rsidRPr="00432BBC" w:rsidRDefault="00476D4D" w:rsidP="00476D4D">
      <w:pPr>
        <w:spacing w:after="0"/>
        <w:jc w:val="right"/>
      </w:pPr>
    </w:p>
    <w:p w14:paraId="76D6A574" w14:textId="77777777" w:rsidR="00476D4D" w:rsidRPr="00432BBC" w:rsidRDefault="00476D4D" w:rsidP="00476D4D">
      <w:pPr>
        <w:spacing w:after="0"/>
        <w:jc w:val="both"/>
        <w:sectPr w:rsidR="00476D4D" w:rsidRPr="00432BBC" w:rsidSect="00AF0BD7">
          <w:pgSz w:w="12240" w:h="15840"/>
          <w:pgMar w:top="720" w:right="720" w:bottom="720" w:left="720" w:header="720" w:footer="720" w:gutter="0"/>
          <w:cols w:space="720"/>
          <w:docGrid w:linePitch="360"/>
        </w:sectPr>
      </w:pPr>
    </w:p>
    <w:p w14:paraId="426D8EB7" w14:textId="65B89FC8" w:rsidR="00476D4D" w:rsidRPr="00AC3FF5" w:rsidRDefault="00476D4D" w:rsidP="00476D4D">
      <w:pPr>
        <w:spacing w:after="0"/>
        <w:jc w:val="both"/>
        <w:rPr>
          <w:b/>
          <w:bCs/>
          <w:sz w:val="24"/>
          <w:szCs w:val="24"/>
        </w:rPr>
      </w:pPr>
      <w:r w:rsidRPr="00AC3FF5">
        <w:rPr>
          <w:b/>
          <w:bCs/>
          <w:sz w:val="24"/>
          <w:szCs w:val="24"/>
        </w:rPr>
        <w:t>1 Introduction</w:t>
      </w:r>
    </w:p>
    <w:p w14:paraId="055428BA" w14:textId="1F55BEF3" w:rsidR="00476D4D" w:rsidRPr="00432BBC" w:rsidRDefault="00476D4D" w:rsidP="00476D4D">
      <w:pPr>
        <w:spacing w:after="0"/>
        <w:jc w:val="both"/>
        <w:rPr>
          <w:sz w:val="20"/>
          <w:szCs w:val="20"/>
        </w:rPr>
      </w:pPr>
      <w:r w:rsidRPr="00432BBC">
        <w:rPr>
          <w:sz w:val="20"/>
          <w:szCs w:val="20"/>
        </w:rPr>
        <w:t xml:space="preserve">The rise of Data Science as an academic discipline hails at least in part from its efficiency as a leverage tool, able to power-up many pre-existing </w:t>
      </w:r>
      <w:r w:rsidR="00497A78">
        <w:rPr>
          <w:sz w:val="20"/>
          <w:szCs w:val="20"/>
        </w:rPr>
        <w:t xml:space="preserve">data-dependent </w:t>
      </w:r>
      <w:r w:rsidRPr="00432BBC">
        <w:rPr>
          <w:sz w:val="20"/>
          <w:szCs w:val="20"/>
        </w:rPr>
        <w:t xml:space="preserve">approaches to problem solving, </w:t>
      </w:r>
      <w:r w:rsidR="00A40731">
        <w:rPr>
          <w:sz w:val="20"/>
          <w:szCs w:val="20"/>
        </w:rPr>
        <w:t xml:space="preserve">knowledge </w:t>
      </w:r>
      <w:r w:rsidRPr="00432BBC">
        <w:rPr>
          <w:sz w:val="20"/>
          <w:szCs w:val="20"/>
        </w:rPr>
        <w:t>discovery</w:t>
      </w:r>
      <w:r w:rsidR="00A40731">
        <w:rPr>
          <w:sz w:val="20"/>
          <w:szCs w:val="20"/>
        </w:rPr>
        <w:t xml:space="preserve"> &amp;</w:t>
      </w:r>
      <w:r w:rsidRPr="00432BBC">
        <w:rPr>
          <w:sz w:val="20"/>
          <w:szCs w:val="20"/>
        </w:rPr>
        <w:t xml:space="preserve"> </w:t>
      </w:r>
      <w:r w:rsidR="007465A3" w:rsidRPr="00432BBC">
        <w:rPr>
          <w:sz w:val="20"/>
          <w:szCs w:val="20"/>
        </w:rPr>
        <w:t>comprehension,</w:t>
      </w:r>
      <w:r w:rsidRPr="00432BBC">
        <w:rPr>
          <w:sz w:val="20"/>
          <w:szCs w:val="20"/>
        </w:rPr>
        <w:t xml:space="preserve"> and </w:t>
      </w:r>
      <w:r w:rsidR="007465A3" w:rsidRPr="00432BBC">
        <w:rPr>
          <w:sz w:val="20"/>
          <w:szCs w:val="20"/>
        </w:rPr>
        <w:t>predictive systems</w:t>
      </w:r>
      <w:r w:rsidRPr="00432BBC">
        <w:rPr>
          <w:sz w:val="20"/>
          <w:szCs w:val="20"/>
        </w:rPr>
        <w:t xml:space="preserve">, among others. </w:t>
      </w:r>
    </w:p>
    <w:p w14:paraId="14688103" w14:textId="319714C4" w:rsidR="007465A3" w:rsidRPr="00432BBC" w:rsidRDefault="00476D4D" w:rsidP="00476D4D">
      <w:pPr>
        <w:spacing w:after="0"/>
        <w:jc w:val="both"/>
        <w:rPr>
          <w:sz w:val="20"/>
          <w:szCs w:val="20"/>
        </w:rPr>
      </w:pPr>
      <w:r w:rsidRPr="00432BBC">
        <w:rPr>
          <w:sz w:val="20"/>
          <w:szCs w:val="20"/>
        </w:rPr>
        <w:t xml:space="preserve">Looking to leverage this strength, this project was devised with the intent of combining data science techniques, </w:t>
      </w:r>
      <w:r w:rsidR="007465A3" w:rsidRPr="00432BBC">
        <w:rPr>
          <w:sz w:val="20"/>
          <w:szCs w:val="20"/>
        </w:rPr>
        <w:t>primarily Knowledge</w:t>
      </w:r>
      <w:r w:rsidRPr="00432BBC">
        <w:rPr>
          <w:sz w:val="20"/>
          <w:szCs w:val="20"/>
        </w:rPr>
        <w:t xml:space="preserve"> Graphs and Artificial Intelligence</w:t>
      </w:r>
      <w:r w:rsidR="007465A3" w:rsidRPr="00432BBC">
        <w:rPr>
          <w:sz w:val="20"/>
          <w:szCs w:val="20"/>
        </w:rPr>
        <w:t xml:space="preserve">, in the pursuit of uncovering trends and areas of interest for future </w:t>
      </w:r>
      <w:r w:rsidR="00A40731">
        <w:rPr>
          <w:sz w:val="20"/>
          <w:szCs w:val="20"/>
        </w:rPr>
        <w:t>scientific</w:t>
      </w:r>
      <w:r w:rsidR="007465A3" w:rsidRPr="00432BBC">
        <w:rPr>
          <w:sz w:val="20"/>
          <w:szCs w:val="20"/>
        </w:rPr>
        <w:t xml:space="preserve"> research. </w:t>
      </w:r>
    </w:p>
    <w:p w14:paraId="659D64FE" w14:textId="462630B5" w:rsidR="00476D4D" w:rsidRPr="00432BBC" w:rsidRDefault="007465A3" w:rsidP="00476D4D">
      <w:pPr>
        <w:spacing w:after="0"/>
        <w:jc w:val="both"/>
        <w:rPr>
          <w:sz w:val="20"/>
          <w:szCs w:val="20"/>
        </w:rPr>
      </w:pPr>
      <w:r w:rsidRPr="00432BBC">
        <w:rPr>
          <w:sz w:val="20"/>
          <w:szCs w:val="20"/>
        </w:rPr>
        <w:t xml:space="preserve">Given the </w:t>
      </w:r>
      <w:r w:rsidR="00497A78">
        <w:rPr>
          <w:sz w:val="20"/>
          <w:szCs w:val="20"/>
        </w:rPr>
        <w:t>volume</w:t>
      </w:r>
      <w:r w:rsidRPr="00432BBC">
        <w:rPr>
          <w:sz w:val="20"/>
          <w:szCs w:val="20"/>
        </w:rPr>
        <w:t xml:space="preserve"> of academic papers published every year</w:t>
      </w:r>
      <w:r w:rsidR="00497A78">
        <w:rPr>
          <w:sz w:val="20"/>
          <w:szCs w:val="20"/>
        </w:rPr>
        <w:t>,</w:t>
      </w:r>
      <w:r w:rsidRPr="00432BBC">
        <w:rPr>
          <w:sz w:val="20"/>
          <w:szCs w:val="20"/>
        </w:rPr>
        <w:t xml:space="preserve"> a subject matter for the </w:t>
      </w:r>
      <w:r w:rsidR="00497A78">
        <w:rPr>
          <w:sz w:val="20"/>
          <w:szCs w:val="20"/>
        </w:rPr>
        <w:t xml:space="preserve">development of the </w:t>
      </w:r>
      <w:r w:rsidR="00A40731">
        <w:rPr>
          <w:sz w:val="20"/>
          <w:szCs w:val="20"/>
        </w:rPr>
        <w:t>predictive</w:t>
      </w:r>
      <w:r w:rsidR="00497A78">
        <w:rPr>
          <w:sz w:val="20"/>
          <w:szCs w:val="20"/>
        </w:rPr>
        <w:t xml:space="preserve"> system</w:t>
      </w:r>
      <w:r w:rsidRPr="00432BBC">
        <w:rPr>
          <w:sz w:val="20"/>
          <w:szCs w:val="20"/>
        </w:rPr>
        <w:t xml:space="preserve"> had to be decided</w:t>
      </w:r>
      <w:r w:rsidR="00497A78">
        <w:rPr>
          <w:sz w:val="20"/>
          <w:szCs w:val="20"/>
        </w:rPr>
        <w:t xml:space="preserve"> upon.</w:t>
      </w:r>
      <w:r w:rsidRPr="00432BBC">
        <w:rPr>
          <w:sz w:val="20"/>
          <w:szCs w:val="20"/>
        </w:rPr>
        <w:t xml:space="preserve"> </w:t>
      </w:r>
      <w:r w:rsidR="00497A78">
        <w:rPr>
          <w:sz w:val="20"/>
          <w:szCs w:val="20"/>
        </w:rPr>
        <w:t>T</w:t>
      </w:r>
      <w:r w:rsidRPr="00432BBC">
        <w:rPr>
          <w:sz w:val="20"/>
          <w:szCs w:val="20"/>
        </w:rPr>
        <w:t xml:space="preserve">he authors saw no </w:t>
      </w:r>
      <w:r w:rsidR="00497A78">
        <w:rPr>
          <w:sz w:val="20"/>
          <w:szCs w:val="20"/>
        </w:rPr>
        <w:t>more suitable</w:t>
      </w:r>
      <w:r w:rsidRPr="00432BBC">
        <w:rPr>
          <w:sz w:val="20"/>
          <w:szCs w:val="20"/>
        </w:rPr>
        <w:t xml:space="preserve"> choice than Artificial Intelligence itself. </w:t>
      </w:r>
    </w:p>
    <w:p w14:paraId="4FBFEC04" w14:textId="10CE4865" w:rsidR="007465A3" w:rsidRPr="00432BBC" w:rsidRDefault="007465A3" w:rsidP="00476D4D">
      <w:pPr>
        <w:spacing w:after="0"/>
        <w:jc w:val="both"/>
        <w:rPr>
          <w:sz w:val="20"/>
          <w:szCs w:val="20"/>
        </w:rPr>
      </w:pPr>
    </w:p>
    <w:p w14:paraId="14CEEC26" w14:textId="137E8AD1" w:rsidR="007465A3" w:rsidRPr="00AC3FF5" w:rsidRDefault="00DE275C" w:rsidP="007465A3">
      <w:pPr>
        <w:spacing w:after="0"/>
        <w:jc w:val="both"/>
        <w:rPr>
          <w:b/>
          <w:bCs/>
          <w:sz w:val="24"/>
          <w:szCs w:val="24"/>
        </w:rPr>
      </w:pPr>
      <w:r w:rsidRPr="00AC3FF5">
        <w:rPr>
          <w:b/>
          <w:bCs/>
          <w:sz w:val="24"/>
          <w:szCs w:val="24"/>
        </w:rPr>
        <w:t>2 Data</w:t>
      </w:r>
      <w:r w:rsidR="007465A3" w:rsidRPr="00AC3FF5">
        <w:rPr>
          <w:b/>
          <w:bCs/>
          <w:sz w:val="24"/>
          <w:szCs w:val="24"/>
        </w:rPr>
        <w:t xml:space="preserve"> </w:t>
      </w:r>
      <w:r w:rsidRPr="00AC3FF5">
        <w:rPr>
          <w:b/>
          <w:bCs/>
          <w:sz w:val="24"/>
          <w:szCs w:val="24"/>
        </w:rPr>
        <w:t>Gathering</w:t>
      </w:r>
    </w:p>
    <w:p w14:paraId="362DC866" w14:textId="52B97C9A" w:rsidR="00DE275C" w:rsidRPr="00432BBC" w:rsidRDefault="00DE275C" w:rsidP="00DE275C">
      <w:pPr>
        <w:spacing w:after="0"/>
        <w:jc w:val="both"/>
        <w:rPr>
          <w:sz w:val="20"/>
          <w:szCs w:val="20"/>
        </w:rPr>
      </w:pPr>
      <w:r w:rsidRPr="00432BBC">
        <w:rPr>
          <w:sz w:val="20"/>
          <w:szCs w:val="20"/>
        </w:rPr>
        <w:t>The data used through</w:t>
      </w:r>
      <w:r w:rsidR="00F34CB6">
        <w:rPr>
          <w:sz w:val="20"/>
          <w:szCs w:val="20"/>
        </w:rPr>
        <w:t>out</w:t>
      </w:r>
      <w:r w:rsidRPr="00432BBC">
        <w:rPr>
          <w:sz w:val="20"/>
          <w:szCs w:val="20"/>
        </w:rPr>
        <w:t xml:space="preserve"> this project was obtained from four sources, all of which are </w:t>
      </w:r>
      <w:r w:rsidR="00AE4CEB">
        <w:rPr>
          <w:sz w:val="20"/>
          <w:szCs w:val="20"/>
        </w:rPr>
        <w:t>well-regarded</w:t>
      </w:r>
      <w:r w:rsidRPr="00432BBC">
        <w:rPr>
          <w:sz w:val="20"/>
          <w:szCs w:val="20"/>
        </w:rPr>
        <w:t xml:space="preserve"> repositories of academic research, some wide-encompassing and others focused on topics pertinent to computer science. Those sources </w:t>
      </w:r>
      <w:r w:rsidR="006756D8" w:rsidRPr="00432BBC">
        <w:rPr>
          <w:sz w:val="20"/>
          <w:szCs w:val="20"/>
        </w:rPr>
        <w:t>are:</w:t>
      </w:r>
      <w:r w:rsidRPr="00432BBC">
        <w:rPr>
          <w:sz w:val="20"/>
          <w:szCs w:val="20"/>
        </w:rPr>
        <w:t xml:space="preserve"> </w:t>
      </w:r>
      <w:r w:rsidRPr="00432BBC">
        <w:rPr>
          <w:i/>
          <w:iCs/>
          <w:sz w:val="20"/>
          <w:szCs w:val="20"/>
        </w:rPr>
        <w:t>Google Scholar</w:t>
      </w:r>
      <w:r w:rsidRPr="00432BBC">
        <w:rPr>
          <w:sz w:val="20"/>
          <w:szCs w:val="20"/>
        </w:rPr>
        <w:t xml:space="preserve">, </w:t>
      </w:r>
      <w:proofErr w:type="spellStart"/>
      <w:r w:rsidRPr="00432BBC">
        <w:rPr>
          <w:i/>
          <w:iCs/>
          <w:sz w:val="20"/>
          <w:szCs w:val="20"/>
        </w:rPr>
        <w:t>arXiv</w:t>
      </w:r>
      <w:proofErr w:type="spellEnd"/>
      <w:r w:rsidRPr="00432BBC">
        <w:rPr>
          <w:sz w:val="20"/>
          <w:szCs w:val="20"/>
        </w:rPr>
        <w:t xml:space="preserve">, </w:t>
      </w:r>
      <w:r w:rsidRPr="00432BBC">
        <w:rPr>
          <w:i/>
          <w:iCs/>
          <w:sz w:val="20"/>
          <w:szCs w:val="20"/>
        </w:rPr>
        <w:t>Semantic</w:t>
      </w:r>
      <w:r w:rsidRPr="00432BBC">
        <w:rPr>
          <w:sz w:val="20"/>
          <w:szCs w:val="20"/>
        </w:rPr>
        <w:t xml:space="preserve"> </w:t>
      </w:r>
      <w:r w:rsidRPr="00432BBC">
        <w:rPr>
          <w:i/>
          <w:iCs/>
          <w:sz w:val="20"/>
          <w:szCs w:val="20"/>
        </w:rPr>
        <w:t>Scholar</w:t>
      </w:r>
      <w:r w:rsidRPr="00432BBC">
        <w:rPr>
          <w:sz w:val="20"/>
          <w:szCs w:val="20"/>
        </w:rPr>
        <w:t xml:space="preserve">, and </w:t>
      </w:r>
      <w:proofErr w:type="spellStart"/>
      <w:r w:rsidRPr="00432BBC">
        <w:rPr>
          <w:i/>
          <w:iCs/>
          <w:sz w:val="20"/>
          <w:szCs w:val="20"/>
        </w:rPr>
        <w:t>dblp</w:t>
      </w:r>
      <w:proofErr w:type="spellEnd"/>
      <w:r w:rsidRPr="00432BBC">
        <w:rPr>
          <w:sz w:val="20"/>
          <w:szCs w:val="20"/>
        </w:rPr>
        <w:t>.</w:t>
      </w:r>
    </w:p>
    <w:p w14:paraId="0DCCC78B" w14:textId="7B100A91" w:rsidR="00DE275C" w:rsidRPr="00432BBC" w:rsidRDefault="00DE275C" w:rsidP="00DE275C">
      <w:pPr>
        <w:spacing w:after="0"/>
        <w:jc w:val="both"/>
        <w:rPr>
          <w:sz w:val="20"/>
          <w:szCs w:val="20"/>
        </w:rPr>
      </w:pPr>
      <w:r w:rsidRPr="00432BBC">
        <w:rPr>
          <w:sz w:val="20"/>
          <w:szCs w:val="20"/>
        </w:rPr>
        <w:t>Data gathering was accomplished with a combination of web scraping tools (</w:t>
      </w:r>
      <w:r w:rsidRPr="00432BBC">
        <w:rPr>
          <w:i/>
          <w:iCs/>
          <w:sz w:val="20"/>
          <w:szCs w:val="20"/>
        </w:rPr>
        <w:t>Scrapy</w:t>
      </w:r>
      <w:r w:rsidRPr="00432BBC">
        <w:rPr>
          <w:sz w:val="20"/>
          <w:szCs w:val="20"/>
        </w:rPr>
        <w:t>) and APIs (</w:t>
      </w:r>
      <w:r w:rsidRPr="00432BBC">
        <w:rPr>
          <w:i/>
          <w:iCs/>
          <w:sz w:val="20"/>
          <w:szCs w:val="20"/>
        </w:rPr>
        <w:t>Semantic Scholar</w:t>
      </w:r>
      <w:r w:rsidR="00A40731">
        <w:rPr>
          <w:i/>
          <w:iCs/>
          <w:sz w:val="20"/>
          <w:szCs w:val="20"/>
        </w:rPr>
        <w:t xml:space="preserve">, </w:t>
      </w:r>
      <w:proofErr w:type="spellStart"/>
      <w:r w:rsidR="00A40731">
        <w:rPr>
          <w:i/>
          <w:iCs/>
          <w:sz w:val="20"/>
          <w:szCs w:val="20"/>
        </w:rPr>
        <w:t>dblp</w:t>
      </w:r>
      <w:proofErr w:type="spellEnd"/>
      <w:r w:rsidRPr="00432BBC">
        <w:rPr>
          <w:sz w:val="20"/>
          <w:szCs w:val="20"/>
        </w:rPr>
        <w:t>).</w:t>
      </w:r>
    </w:p>
    <w:p w14:paraId="4105E104" w14:textId="657E9A7A" w:rsidR="00DE275C" w:rsidRPr="00432BBC" w:rsidRDefault="00DE275C" w:rsidP="00DE275C">
      <w:pPr>
        <w:spacing w:after="0"/>
        <w:jc w:val="both"/>
        <w:rPr>
          <w:sz w:val="20"/>
          <w:szCs w:val="20"/>
        </w:rPr>
      </w:pPr>
      <w:r w:rsidRPr="00432BBC">
        <w:rPr>
          <w:sz w:val="20"/>
          <w:szCs w:val="20"/>
        </w:rPr>
        <w:t xml:space="preserve">Multiple sources were necessary as each </w:t>
      </w:r>
      <w:r w:rsidR="006756D8" w:rsidRPr="00432BBC">
        <w:rPr>
          <w:sz w:val="20"/>
          <w:szCs w:val="20"/>
        </w:rPr>
        <w:t>possesses</w:t>
      </w:r>
      <w:r w:rsidRPr="00432BBC">
        <w:rPr>
          <w:sz w:val="20"/>
          <w:szCs w:val="20"/>
        </w:rPr>
        <w:t xml:space="preserve"> </w:t>
      </w:r>
      <w:r w:rsidR="006756D8" w:rsidRPr="00432BBC">
        <w:rPr>
          <w:sz w:val="20"/>
          <w:szCs w:val="20"/>
        </w:rPr>
        <w:t>complementary</w:t>
      </w:r>
      <w:r w:rsidRPr="00432BBC">
        <w:rPr>
          <w:sz w:val="20"/>
          <w:szCs w:val="20"/>
        </w:rPr>
        <w:t xml:space="preserve"> </w:t>
      </w:r>
      <w:r w:rsidR="00A40731">
        <w:rPr>
          <w:sz w:val="20"/>
          <w:szCs w:val="20"/>
        </w:rPr>
        <w:t>capabilities</w:t>
      </w:r>
      <w:r w:rsidRPr="00432BBC">
        <w:rPr>
          <w:sz w:val="20"/>
          <w:szCs w:val="20"/>
        </w:rPr>
        <w:t xml:space="preserve">. </w:t>
      </w:r>
      <w:r w:rsidRPr="00AE4CEB">
        <w:rPr>
          <w:i/>
          <w:iCs/>
          <w:sz w:val="20"/>
          <w:szCs w:val="20"/>
        </w:rPr>
        <w:t>Google Scholar</w:t>
      </w:r>
      <w:r w:rsidRPr="00432BBC">
        <w:rPr>
          <w:sz w:val="20"/>
          <w:szCs w:val="20"/>
        </w:rPr>
        <w:t xml:space="preserve"> allows for the mining of highly relevant papers, but not of their abstracts, while </w:t>
      </w:r>
      <w:proofErr w:type="spellStart"/>
      <w:r w:rsidRPr="006953C5">
        <w:rPr>
          <w:i/>
          <w:iCs/>
          <w:sz w:val="20"/>
          <w:szCs w:val="20"/>
        </w:rPr>
        <w:t>arXiv</w:t>
      </w:r>
      <w:proofErr w:type="spellEnd"/>
      <w:r w:rsidRPr="00432BBC">
        <w:rPr>
          <w:sz w:val="20"/>
          <w:szCs w:val="20"/>
        </w:rPr>
        <w:t xml:space="preserve"> does not possess relevance but has abstracts and allows for crawling based on title, making it a perfect pairing for papers obtained from </w:t>
      </w:r>
      <w:r w:rsidRPr="006953C5">
        <w:rPr>
          <w:i/>
          <w:iCs/>
          <w:sz w:val="20"/>
          <w:szCs w:val="20"/>
        </w:rPr>
        <w:t>Google Scholar</w:t>
      </w:r>
      <w:r w:rsidRPr="00432BBC">
        <w:rPr>
          <w:sz w:val="20"/>
          <w:szCs w:val="20"/>
        </w:rPr>
        <w:t>.</w:t>
      </w:r>
    </w:p>
    <w:p w14:paraId="347B1D65" w14:textId="4091DE54" w:rsidR="00DE275C" w:rsidRPr="00432BBC" w:rsidRDefault="00DE275C" w:rsidP="00DE275C">
      <w:pPr>
        <w:spacing w:after="0"/>
        <w:jc w:val="both"/>
        <w:rPr>
          <w:sz w:val="20"/>
          <w:szCs w:val="20"/>
        </w:rPr>
      </w:pPr>
      <w:r w:rsidRPr="006953C5">
        <w:rPr>
          <w:i/>
          <w:iCs/>
          <w:sz w:val="20"/>
          <w:szCs w:val="20"/>
        </w:rPr>
        <w:t>Semantic Scholar</w:t>
      </w:r>
      <w:r w:rsidRPr="00432BBC">
        <w:rPr>
          <w:sz w:val="20"/>
          <w:szCs w:val="20"/>
        </w:rPr>
        <w:t xml:space="preserve"> for its turn has an API that vastly simplifies data crawling in large volumes. </w:t>
      </w:r>
      <w:r w:rsidR="00DD0CD1" w:rsidRPr="00432BBC">
        <w:rPr>
          <w:sz w:val="20"/>
          <w:szCs w:val="20"/>
        </w:rPr>
        <w:t xml:space="preserve">Its API’s json-formatted outputs enabled the creation of a “seed trail” crawler, which iteratively </w:t>
      </w:r>
      <w:r w:rsidR="00F34CB6">
        <w:rPr>
          <w:sz w:val="20"/>
          <w:szCs w:val="20"/>
        </w:rPr>
        <w:t>extracts</w:t>
      </w:r>
      <w:r w:rsidR="00DD0CD1" w:rsidRPr="00432BBC">
        <w:rPr>
          <w:sz w:val="20"/>
          <w:szCs w:val="20"/>
        </w:rPr>
        <w:t xml:space="preserve"> papers based on the citations and references of previously </w:t>
      </w:r>
      <w:r w:rsidR="00AE4CEB">
        <w:rPr>
          <w:sz w:val="20"/>
          <w:szCs w:val="20"/>
        </w:rPr>
        <w:t>crawled</w:t>
      </w:r>
      <w:r w:rsidR="00DD0CD1" w:rsidRPr="00432BBC">
        <w:rPr>
          <w:sz w:val="20"/>
          <w:szCs w:val="20"/>
        </w:rPr>
        <w:t xml:space="preserve"> papers. This feature was critical for this project, as given the total size of the published data </w:t>
      </w:r>
      <w:r w:rsidR="00AE4CEB" w:rsidRPr="00432BBC">
        <w:rPr>
          <w:sz w:val="20"/>
          <w:szCs w:val="20"/>
        </w:rPr>
        <w:t>on</w:t>
      </w:r>
      <w:r w:rsidR="00DD0CD1" w:rsidRPr="00432BBC">
        <w:rPr>
          <w:sz w:val="20"/>
          <w:szCs w:val="20"/>
        </w:rPr>
        <w:t xml:space="preserve"> the internet, if one were to randomly crawl papers, the resulting graph would be </w:t>
      </w:r>
      <w:r w:rsidR="00A40731">
        <w:rPr>
          <w:sz w:val="20"/>
          <w:szCs w:val="20"/>
        </w:rPr>
        <w:t>very sparsely</w:t>
      </w:r>
      <w:r w:rsidR="00DD0CD1" w:rsidRPr="00432BBC">
        <w:rPr>
          <w:sz w:val="20"/>
          <w:szCs w:val="20"/>
        </w:rPr>
        <w:t xml:space="preserve"> connected. The “seed trail” crawling </w:t>
      </w:r>
      <w:r w:rsidR="00F34CB6">
        <w:rPr>
          <w:sz w:val="20"/>
          <w:szCs w:val="20"/>
        </w:rPr>
        <w:t>approach</w:t>
      </w:r>
      <w:r w:rsidR="00DD0CD1" w:rsidRPr="00432BBC">
        <w:rPr>
          <w:sz w:val="20"/>
          <w:szCs w:val="20"/>
        </w:rPr>
        <w:t xml:space="preserve"> creates a strongly connected graph, </w:t>
      </w:r>
      <w:r w:rsidR="00AE4CEB">
        <w:rPr>
          <w:sz w:val="20"/>
          <w:szCs w:val="20"/>
        </w:rPr>
        <w:t>enabling</w:t>
      </w:r>
      <w:r w:rsidR="00DD0CD1" w:rsidRPr="00432BBC">
        <w:rPr>
          <w:sz w:val="20"/>
          <w:szCs w:val="20"/>
        </w:rPr>
        <w:t xml:space="preserve"> many of the further steps of this project.</w:t>
      </w:r>
    </w:p>
    <w:p w14:paraId="4BA1BCDD" w14:textId="483FE02A" w:rsidR="00DD0CD1" w:rsidRPr="00432BBC" w:rsidRDefault="00DD0CD1" w:rsidP="00DE275C">
      <w:pPr>
        <w:spacing w:after="0"/>
        <w:jc w:val="both"/>
        <w:rPr>
          <w:sz w:val="20"/>
          <w:szCs w:val="20"/>
        </w:rPr>
      </w:pPr>
      <w:proofErr w:type="spellStart"/>
      <w:r w:rsidRPr="006953C5">
        <w:rPr>
          <w:i/>
          <w:iCs/>
          <w:sz w:val="20"/>
          <w:szCs w:val="20"/>
        </w:rPr>
        <w:t>dblp</w:t>
      </w:r>
      <w:proofErr w:type="spellEnd"/>
      <w:r w:rsidRPr="00432BBC">
        <w:rPr>
          <w:sz w:val="20"/>
          <w:szCs w:val="20"/>
        </w:rPr>
        <w:t xml:space="preserve"> </w:t>
      </w:r>
      <w:r w:rsidR="00AE4CEB">
        <w:rPr>
          <w:sz w:val="20"/>
          <w:szCs w:val="20"/>
        </w:rPr>
        <w:t>offers a</w:t>
      </w:r>
      <w:r w:rsidRPr="00432BBC">
        <w:rPr>
          <w:sz w:val="20"/>
          <w:szCs w:val="20"/>
        </w:rPr>
        <w:t xml:space="preserve"> simple DOI lookup tool which simplified the task of gathering complimentary information </w:t>
      </w:r>
      <w:r w:rsidR="002B45F3">
        <w:rPr>
          <w:sz w:val="20"/>
          <w:szCs w:val="20"/>
        </w:rPr>
        <w:t xml:space="preserve">for the papers crawled from </w:t>
      </w:r>
      <w:r w:rsidR="002B45F3" w:rsidRPr="002B45F3">
        <w:rPr>
          <w:i/>
          <w:iCs/>
          <w:sz w:val="20"/>
          <w:szCs w:val="20"/>
        </w:rPr>
        <w:t>Semantic Scholar</w:t>
      </w:r>
      <w:r w:rsidRPr="00432BBC">
        <w:rPr>
          <w:sz w:val="20"/>
          <w:szCs w:val="20"/>
        </w:rPr>
        <w:t>.</w:t>
      </w:r>
    </w:p>
    <w:p w14:paraId="3019CCF5" w14:textId="77777777" w:rsidR="006F143B" w:rsidRPr="00432BBC" w:rsidRDefault="006F143B" w:rsidP="007465A3">
      <w:pPr>
        <w:spacing w:after="0"/>
        <w:jc w:val="both"/>
        <w:rPr>
          <w:sz w:val="24"/>
          <w:szCs w:val="24"/>
        </w:rPr>
      </w:pPr>
    </w:p>
    <w:p w14:paraId="51905A5E" w14:textId="35466AB8" w:rsidR="007465A3" w:rsidRPr="00AC3FF5" w:rsidRDefault="00DD0CD1" w:rsidP="007465A3">
      <w:pPr>
        <w:spacing w:after="0"/>
        <w:jc w:val="both"/>
        <w:rPr>
          <w:b/>
          <w:bCs/>
          <w:sz w:val="24"/>
          <w:szCs w:val="24"/>
        </w:rPr>
      </w:pPr>
      <w:r w:rsidRPr="00AC3FF5">
        <w:rPr>
          <w:b/>
          <w:bCs/>
          <w:sz w:val="24"/>
          <w:szCs w:val="24"/>
        </w:rPr>
        <w:t>3</w:t>
      </w:r>
      <w:r w:rsidR="007465A3" w:rsidRPr="00AC3FF5">
        <w:rPr>
          <w:b/>
          <w:bCs/>
          <w:sz w:val="24"/>
          <w:szCs w:val="24"/>
        </w:rPr>
        <w:t xml:space="preserve"> Entity Resolution</w:t>
      </w:r>
    </w:p>
    <w:p w14:paraId="6978EAC9" w14:textId="4FD0036A" w:rsidR="00DD0CD1" w:rsidRPr="00432BBC" w:rsidRDefault="00DD0CD1" w:rsidP="007465A3">
      <w:pPr>
        <w:spacing w:after="0"/>
        <w:jc w:val="both"/>
        <w:rPr>
          <w:sz w:val="20"/>
          <w:szCs w:val="20"/>
        </w:rPr>
      </w:pPr>
      <w:r w:rsidRPr="00432BBC">
        <w:rPr>
          <w:sz w:val="20"/>
          <w:szCs w:val="20"/>
        </w:rPr>
        <w:t xml:space="preserve">Given the various sources used, entity resolution was performed in three steps: Firstly, </w:t>
      </w:r>
      <w:r w:rsidRPr="00432BBC">
        <w:rPr>
          <w:i/>
          <w:iCs/>
          <w:sz w:val="20"/>
          <w:szCs w:val="20"/>
        </w:rPr>
        <w:t>Google Scholar</w:t>
      </w:r>
      <w:r w:rsidRPr="00432BBC">
        <w:rPr>
          <w:sz w:val="20"/>
          <w:szCs w:val="20"/>
        </w:rPr>
        <w:t xml:space="preserve"> and </w:t>
      </w:r>
      <w:proofErr w:type="spellStart"/>
      <w:r w:rsidRPr="00432BBC">
        <w:rPr>
          <w:i/>
          <w:iCs/>
          <w:sz w:val="20"/>
          <w:szCs w:val="20"/>
        </w:rPr>
        <w:t>arXiv</w:t>
      </w:r>
      <w:proofErr w:type="spellEnd"/>
      <w:r w:rsidRPr="00432BBC">
        <w:rPr>
          <w:sz w:val="20"/>
          <w:szCs w:val="20"/>
        </w:rPr>
        <w:t xml:space="preserve"> </w:t>
      </w:r>
      <w:r w:rsidRPr="00432BBC">
        <w:rPr>
          <w:sz w:val="20"/>
          <w:szCs w:val="20"/>
        </w:rPr>
        <w:t>were merged using</w:t>
      </w:r>
      <w:r w:rsidR="00AE4CEB">
        <w:rPr>
          <w:sz w:val="20"/>
          <w:szCs w:val="20"/>
        </w:rPr>
        <w:t xml:space="preserve"> entity</w:t>
      </w:r>
      <w:r w:rsidRPr="00432BBC">
        <w:rPr>
          <w:sz w:val="20"/>
          <w:szCs w:val="20"/>
        </w:rPr>
        <w:t xml:space="preserve"> linkage functions that considered title, author, and date. Second, </w:t>
      </w:r>
      <w:r w:rsidRPr="00432BBC">
        <w:rPr>
          <w:i/>
          <w:iCs/>
          <w:sz w:val="20"/>
          <w:szCs w:val="20"/>
        </w:rPr>
        <w:t>Semantic Scholar</w:t>
      </w:r>
      <w:r w:rsidRPr="00432BBC">
        <w:rPr>
          <w:sz w:val="20"/>
          <w:szCs w:val="20"/>
        </w:rPr>
        <w:t xml:space="preserve"> and </w:t>
      </w:r>
      <w:proofErr w:type="spellStart"/>
      <w:r w:rsidRPr="00432BBC">
        <w:rPr>
          <w:i/>
          <w:iCs/>
          <w:sz w:val="20"/>
          <w:szCs w:val="20"/>
        </w:rPr>
        <w:t>dblp</w:t>
      </w:r>
      <w:proofErr w:type="spellEnd"/>
      <w:r w:rsidRPr="00432BBC">
        <w:rPr>
          <w:sz w:val="20"/>
          <w:szCs w:val="20"/>
        </w:rPr>
        <w:t xml:space="preserve"> </w:t>
      </w:r>
      <w:r w:rsidR="00A40731">
        <w:rPr>
          <w:sz w:val="20"/>
          <w:szCs w:val="20"/>
        </w:rPr>
        <w:t>were</w:t>
      </w:r>
      <w:r w:rsidRPr="00432BBC">
        <w:rPr>
          <w:sz w:val="20"/>
          <w:szCs w:val="20"/>
        </w:rPr>
        <w:t xml:space="preserve"> merged using DOI. Third, the two previous merge</w:t>
      </w:r>
      <w:r w:rsidR="00AE4CEB">
        <w:rPr>
          <w:sz w:val="20"/>
          <w:szCs w:val="20"/>
        </w:rPr>
        <w:t>s</w:t>
      </w:r>
      <w:r w:rsidRPr="00432BBC">
        <w:rPr>
          <w:sz w:val="20"/>
          <w:szCs w:val="20"/>
        </w:rPr>
        <w:t xml:space="preserve"> were combined into one, based on title, author and DOI. </w:t>
      </w:r>
      <w:r w:rsidR="00F55100">
        <w:rPr>
          <w:sz w:val="20"/>
          <w:szCs w:val="20"/>
        </w:rPr>
        <w:t>Performing blocking by author achieved a</w:t>
      </w:r>
      <w:r w:rsidRPr="00432BBC">
        <w:rPr>
          <w:sz w:val="20"/>
          <w:szCs w:val="20"/>
        </w:rPr>
        <w:t xml:space="preserve"> reduction ratio of 0.93</w:t>
      </w:r>
      <w:r w:rsidR="00F55100">
        <w:rPr>
          <w:sz w:val="20"/>
          <w:szCs w:val="20"/>
        </w:rPr>
        <w:t>, shrinking</w:t>
      </w:r>
      <w:r w:rsidRPr="00432BBC">
        <w:rPr>
          <w:sz w:val="20"/>
          <w:szCs w:val="20"/>
        </w:rPr>
        <w:t xml:space="preserve"> a total of 43 million pairs into 3 million pairs for comparison.</w:t>
      </w:r>
      <w:r w:rsidR="00A40731">
        <w:rPr>
          <w:sz w:val="20"/>
          <w:szCs w:val="20"/>
        </w:rPr>
        <w:t xml:space="preserve"> </w:t>
      </w:r>
      <w:r w:rsidR="00B24E8F">
        <w:rPr>
          <w:sz w:val="20"/>
          <w:szCs w:val="20"/>
        </w:rPr>
        <w:t>Entity resolution</w:t>
      </w:r>
      <w:r w:rsidR="00A40731">
        <w:rPr>
          <w:sz w:val="20"/>
          <w:szCs w:val="20"/>
        </w:rPr>
        <w:t xml:space="preserve"> resulted in 20534 unique papers.</w:t>
      </w:r>
    </w:p>
    <w:p w14:paraId="4531706D" w14:textId="74BC395D" w:rsidR="009E4AB8" w:rsidRPr="00432BBC" w:rsidRDefault="009E4AB8" w:rsidP="007465A3">
      <w:pPr>
        <w:spacing w:after="0"/>
        <w:jc w:val="both"/>
        <w:rPr>
          <w:sz w:val="20"/>
          <w:szCs w:val="20"/>
        </w:rPr>
      </w:pPr>
      <w:r>
        <w:rPr>
          <w:sz w:val="20"/>
          <w:szCs w:val="20"/>
        </w:rPr>
        <w:t>Using a validation set the authors found the True Positive Rate (TPR) of the entity linkage to be 99.53%</w:t>
      </w:r>
      <w:r w:rsidR="00AE4CEB">
        <w:rPr>
          <w:sz w:val="20"/>
          <w:szCs w:val="20"/>
        </w:rPr>
        <w:t>.</w:t>
      </w:r>
    </w:p>
    <w:p w14:paraId="2F447F4E" w14:textId="77777777" w:rsidR="00DD0CD1" w:rsidRPr="00432BBC" w:rsidRDefault="00DD0CD1" w:rsidP="007465A3">
      <w:pPr>
        <w:spacing w:after="0"/>
        <w:jc w:val="both"/>
        <w:rPr>
          <w:sz w:val="24"/>
          <w:szCs w:val="24"/>
        </w:rPr>
      </w:pPr>
    </w:p>
    <w:p w14:paraId="6262C227" w14:textId="00A9D5E6" w:rsidR="007465A3" w:rsidRPr="00AC3FF5" w:rsidRDefault="00DD0CD1" w:rsidP="007465A3">
      <w:pPr>
        <w:spacing w:after="0"/>
        <w:jc w:val="both"/>
        <w:rPr>
          <w:b/>
          <w:bCs/>
          <w:sz w:val="24"/>
          <w:szCs w:val="24"/>
        </w:rPr>
      </w:pPr>
      <w:r w:rsidRPr="00AC3FF5">
        <w:rPr>
          <w:b/>
          <w:bCs/>
          <w:sz w:val="24"/>
          <w:szCs w:val="24"/>
        </w:rPr>
        <w:t>4</w:t>
      </w:r>
      <w:r w:rsidR="007465A3" w:rsidRPr="00AC3FF5">
        <w:rPr>
          <w:b/>
          <w:bCs/>
          <w:sz w:val="24"/>
          <w:szCs w:val="24"/>
        </w:rPr>
        <w:t xml:space="preserve"> External Knowledge Graph Linkage</w:t>
      </w:r>
    </w:p>
    <w:p w14:paraId="0E7F946D" w14:textId="5E732474" w:rsidR="0087429F" w:rsidRPr="00432BBC" w:rsidRDefault="0087429F" w:rsidP="007465A3">
      <w:pPr>
        <w:spacing w:after="0"/>
        <w:jc w:val="both"/>
        <w:rPr>
          <w:sz w:val="24"/>
          <w:szCs w:val="24"/>
        </w:rPr>
      </w:pPr>
      <w:r w:rsidRPr="00432BBC">
        <w:rPr>
          <w:sz w:val="20"/>
          <w:szCs w:val="20"/>
        </w:rPr>
        <w:t xml:space="preserve">Papers available on the aforementioned sources have no </w:t>
      </w:r>
      <w:r w:rsidR="00A40731">
        <w:rPr>
          <w:sz w:val="20"/>
          <w:szCs w:val="20"/>
        </w:rPr>
        <w:t>additional</w:t>
      </w:r>
      <w:r w:rsidRPr="00432BBC">
        <w:rPr>
          <w:sz w:val="20"/>
          <w:szCs w:val="20"/>
        </w:rPr>
        <w:t xml:space="preserve"> information about the authors other than their names. In order to complement that data, the crawled dataset was linked to </w:t>
      </w:r>
      <w:proofErr w:type="spellStart"/>
      <w:r w:rsidRPr="007554AE">
        <w:rPr>
          <w:i/>
          <w:iCs/>
          <w:sz w:val="20"/>
          <w:szCs w:val="20"/>
        </w:rPr>
        <w:t>DBPedia</w:t>
      </w:r>
      <w:proofErr w:type="spellEnd"/>
      <w:r w:rsidRPr="00432BBC">
        <w:rPr>
          <w:sz w:val="20"/>
          <w:szCs w:val="20"/>
        </w:rPr>
        <w:t xml:space="preserve"> through programmatic queries to its API, which, thanks to an existing property </w:t>
      </w:r>
      <w:proofErr w:type="spellStart"/>
      <w:r w:rsidRPr="00432BBC">
        <w:rPr>
          <w:i/>
          <w:iCs/>
          <w:sz w:val="20"/>
          <w:szCs w:val="20"/>
        </w:rPr>
        <w:t>dbo:academicDiscipline</w:t>
      </w:r>
      <w:proofErr w:type="spellEnd"/>
      <w:r w:rsidRPr="00432BBC">
        <w:rPr>
          <w:sz w:val="20"/>
          <w:szCs w:val="20"/>
        </w:rPr>
        <w:t>, enable a high precision (albeit not high recall</w:t>
      </w:r>
      <w:r w:rsidR="002D4D79" w:rsidRPr="00432BBC">
        <w:rPr>
          <w:sz w:val="20"/>
          <w:szCs w:val="20"/>
        </w:rPr>
        <w:t>, with only 298 matches</w:t>
      </w:r>
      <w:r w:rsidRPr="00432BBC">
        <w:rPr>
          <w:sz w:val="20"/>
          <w:szCs w:val="20"/>
        </w:rPr>
        <w:t>) extraction of information about the papers’ authors. This data was appended to the dataset.</w:t>
      </w:r>
    </w:p>
    <w:p w14:paraId="4321C669" w14:textId="77777777" w:rsidR="0087429F" w:rsidRPr="00432BBC" w:rsidRDefault="0087429F" w:rsidP="007465A3">
      <w:pPr>
        <w:spacing w:after="0"/>
        <w:jc w:val="both"/>
        <w:rPr>
          <w:sz w:val="24"/>
          <w:szCs w:val="24"/>
        </w:rPr>
      </w:pPr>
    </w:p>
    <w:p w14:paraId="64315E20" w14:textId="159CE366" w:rsidR="007465A3" w:rsidRPr="00AC3FF5" w:rsidRDefault="00DD0CD1" w:rsidP="007465A3">
      <w:pPr>
        <w:spacing w:after="0"/>
        <w:jc w:val="both"/>
        <w:rPr>
          <w:b/>
          <w:bCs/>
          <w:sz w:val="24"/>
          <w:szCs w:val="24"/>
        </w:rPr>
      </w:pPr>
      <w:r w:rsidRPr="00AC3FF5">
        <w:rPr>
          <w:b/>
          <w:bCs/>
          <w:sz w:val="24"/>
          <w:szCs w:val="24"/>
        </w:rPr>
        <w:t>5</w:t>
      </w:r>
      <w:r w:rsidR="007465A3" w:rsidRPr="00AC3FF5">
        <w:rPr>
          <w:b/>
          <w:bCs/>
          <w:sz w:val="24"/>
          <w:szCs w:val="24"/>
        </w:rPr>
        <w:t xml:space="preserve"> Triple Generation</w:t>
      </w:r>
      <w:r w:rsidR="0087429F" w:rsidRPr="00AC3FF5">
        <w:rPr>
          <w:b/>
          <w:bCs/>
          <w:sz w:val="24"/>
          <w:szCs w:val="24"/>
        </w:rPr>
        <w:t xml:space="preserve"> &amp; Ontology</w:t>
      </w:r>
    </w:p>
    <w:p w14:paraId="018200AC" w14:textId="68A16002" w:rsidR="0087429F" w:rsidRPr="00432BBC" w:rsidRDefault="0087429F" w:rsidP="007465A3">
      <w:pPr>
        <w:spacing w:after="0"/>
        <w:jc w:val="both"/>
        <w:rPr>
          <w:sz w:val="20"/>
          <w:szCs w:val="20"/>
        </w:rPr>
      </w:pPr>
      <w:r w:rsidRPr="00432BBC">
        <w:rPr>
          <w:sz w:val="20"/>
          <w:szCs w:val="20"/>
        </w:rPr>
        <w:t xml:space="preserve">Using python’s </w:t>
      </w:r>
      <w:proofErr w:type="spellStart"/>
      <w:r w:rsidRPr="00432BBC">
        <w:rPr>
          <w:i/>
          <w:iCs/>
          <w:sz w:val="20"/>
          <w:szCs w:val="20"/>
        </w:rPr>
        <w:t>RDFlib</w:t>
      </w:r>
      <w:proofErr w:type="spellEnd"/>
      <w:r w:rsidRPr="00432BBC">
        <w:rPr>
          <w:sz w:val="20"/>
          <w:szCs w:val="20"/>
        </w:rPr>
        <w:t xml:space="preserve"> the dataset was converted into a set of RDF triples in the Turtle format. </w:t>
      </w:r>
      <w:r w:rsidR="002D4D79" w:rsidRPr="00432BBC">
        <w:rPr>
          <w:sz w:val="20"/>
          <w:szCs w:val="20"/>
        </w:rPr>
        <w:t xml:space="preserve"> All entity types, predicates and properties are derived from </w:t>
      </w:r>
      <w:r w:rsidR="002D4D79" w:rsidRPr="00432BBC">
        <w:rPr>
          <w:i/>
          <w:iCs/>
          <w:sz w:val="20"/>
          <w:szCs w:val="20"/>
        </w:rPr>
        <w:t xml:space="preserve">schema.org, xml, </w:t>
      </w:r>
      <w:proofErr w:type="spellStart"/>
      <w:r w:rsidR="002D4D79" w:rsidRPr="00432BBC">
        <w:rPr>
          <w:i/>
          <w:iCs/>
          <w:sz w:val="20"/>
          <w:szCs w:val="20"/>
        </w:rPr>
        <w:t>xds</w:t>
      </w:r>
      <w:proofErr w:type="spellEnd"/>
      <w:r w:rsidR="002D4D79" w:rsidRPr="00432BBC">
        <w:rPr>
          <w:i/>
          <w:iCs/>
          <w:sz w:val="20"/>
          <w:szCs w:val="20"/>
        </w:rPr>
        <w:t xml:space="preserve">, </w:t>
      </w:r>
      <w:proofErr w:type="spellStart"/>
      <w:r w:rsidR="002D4D79" w:rsidRPr="00432BBC">
        <w:rPr>
          <w:i/>
          <w:iCs/>
          <w:sz w:val="20"/>
          <w:szCs w:val="20"/>
        </w:rPr>
        <w:t>foaf</w:t>
      </w:r>
      <w:proofErr w:type="spellEnd"/>
      <w:r w:rsidR="002D4D79" w:rsidRPr="00432BBC">
        <w:rPr>
          <w:i/>
          <w:iCs/>
          <w:sz w:val="20"/>
          <w:szCs w:val="20"/>
        </w:rPr>
        <w:t xml:space="preserve"> </w:t>
      </w:r>
      <w:r w:rsidR="002D4D79" w:rsidRPr="006953C5">
        <w:rPr>
          <w:sz w:val="20"/>
          <w:szCs w:val="20"/>
        </w:rPr>
        <w:t>and</w:t>
      </w:r>
      <w:r w:rsidR="002D4D79" w:rsidRPr="00432BBC">
        <w:rPr>
          <w:i/>
          <w:iCs/>
          <w:sz w:val="20"/>
          <w:szCs w:val="20"/>
        </w:rPr>
        <w:t xml:space="preserve"> </w:t>
      </w:r>
      <w:proofErr w:type="spellStart"/>
      <w:r w:rsidR="002D4D79" w:rsidRPr="00432BBC">
        <w:rPr>
          <w:i/>
          <w:iCs/>
          <w:sz w:val="20"/>
          <w:szCs w:val="20"/>
        </w:rPr>
        <w:t>DBpedia</w:t>
      </w:r>
      <w:proofErr w:type="spellEnd"/>
      <w:r w:rsidR="002D4D79" w:rsidRPr="00432BBC">
        <w:rPr>
          <w:i/>
          <w:iCs/>
          <w:sz w:val="20"/>
          <w:szCs w:val="20"/>
        </w:rPr>
        <w:t>.</w:t>
      </w:r>
    </w:p>
    <w:p w14:paraId="58C611EF" w14:textId="471A7390" w:rsidR="0087429F" w:rsidRPr="00432BBC" w:rsidRDefault="003A7645" w:rsidP="007465A3">
      <w:pPr>
        <w:spacing w:after="0"/>
        <w:jc w:val="both"/>
        <w:rPr>
          <w:sz w:val="20"/>
          <w:szCs w:val="20"/>
        </w:rPr>
      </w:pPr>
      <w:r w:rsidRPr="00432BBC">
        <w:rPr>
          <w:sz w:val="20"/>
          <w:szCs w:val="20"/>
        </w:rPr>
        <w:t xml:space="preserve">The resulting ontology contains </w:t>
      </w:r>
      <w:r w:rsidR="002D4D79" w:rsidRPr="00432BBC">
        <w:rPr>
          <w:sz w:val="20"/>
          <w:szCs w:val="20"/>
        </w:rPr>
        <w:t>4</w:t>
      </w:r>
      <w:r w:rsidRPr="00432BBC">
        <w:rPr>
          <w:sz w:val="20"/>
          <w:szCs w:val="20"/>
        </w:rPr>
        <w:t xml:space="preserve"> entity types</w:t>
      </w:r>
      <w:r w:rsidR="002D4D79" w:rsidRPr="00432BBC">
        <w:rPr>
          <w:sz w:val="20"/>
          <w:szCs w:val="20"/>
        </w:rPr>
        <w:t xml:space="preserve">: Scholarly Article, Person, Genre, </w:t>
      </w:r>
      <w:r w:rsidR="004E506D">
        <w:rPr>
          <w:sz w:val="20"/>
          <w:szCs w:val="20"/>
        </w:rPr>
        <w:t xml:space="preserve">and </w:t>
      </w:r>
      <w:r w:rsidR="002D4D79" w:rsidRPr="00432BBC">
        <w:rPr>
          <w:sz w:val="20"/>
          <w:szCs w:val="20"/>
        </w:rPr>
        <w:t>Publishe</w:t>
      </w:r>
      <w:r w:rsidR="00C50377">
        <w:rPr>
          <w:sz w:val="20"/>
          <w:szCs w:val="20"/>
        </w:rPr>
        <w:t>r</w:t>
      </w:r>
      <w:r w:rsidR="002D4D79" w:rsidRPr="00432BBC">
        <w:rPr>
          <w:sz w:val="20"/>
          <w:szCs w:val="20"/>
        </w:rPr>
        <w:t>.</w:t>
      </w:r>
    </w:p>
    <w:p w14:paraId="4929DD46" w14:textId="30534166" w:rsidR="002D4D79" w:rsidRPr="00432BBC" w:rsidRDefault="002D4D79" w:rsidP="007465A3">
      <w:pPr>
        <w:spacing w:after="0"/>
        <w:jc w:val="both"/>
        <w:rPr>
          <w:sz w:val="20"/>
          <w:szCs w:val="20"/>
        </w:rPr>
      </w:pPr>
      <w:r w:rsidRPr="00432BBC">
        <w:rPr>
          <w:sz w:val="20"/>
          <w:szCs w:val="20"/>
        </w:rPr>
        <w:t xml:space="preserve">Connecting those entities are 6 predicate </w:t>
      </w:r>
      <w:r w:rsidR="00C50377" w:rsidRPr="00432BBC">
        <w:rPr>
          <w:sz w:val="20"/>
          <w:szCs w:val="20"/>
        </w:rPr>
        <w:t>(relationship)</w:t>
      </w:r>
      <w:r w:rsidR="00C50377">
        <w:rPr>
          <w:sz w:val="20"/>
          <w:szCs w:val="20"/>
        </w:rPr>
        <w:t xml:space="preserve"> </w:t>
      </w:r>
      <w:r w:rsidRPr="00432BBC">
        <w:rPr>
          <w:sz w:val="20"/>
          <w:szCs w:val="20"/>
        </w:rPr>
        <w:t xml:space="preserve">types: </w:t>
      </w:r>
      <w:proofErr w:type="spellStart"/>
      <w:r w:rsidRPr="00432BBC">
        <w:rPr>
          <w:sz w:val="20"/>
          <w:szCs w:val="20"/>
        </w:rPr>
        <w:t>creditText</w:t>
      </w:r>
      <w:proofErr w:type="spellEnd"/>
      <w:r w:rsidRPr="00432BBC">
        <w:rPr>
          <w:sz w:val="20"/>
          <w:szCs w:val="20"/>
        </w:rPr>
        <w:t xml:space="preserve">, </w:t>
      </w:r>
      <w:r w:rsidR="00C50377">
        <w:rPr>
          <w:sz w:val="20"/>
          <w:szCs w:val="20"/>
        </w:rPr>
        <w:t>r</w:t>
      </w:r>
      <w:r w:rsidRPr="00432BBC">
        <w:rPr>
          <w:sz w:val="20"/>
          <w:szCs w:val="20"/>
        </w:rPr>
        <w:t xml:space="preserve">eference, </w:t>
      </w:r>
      <w:r w:rsidR="00C50377">
        <w:rPr>
          <w:sz w:val="20"/>
          <w:szCs w:val="20"/>
        </w:rPr>
        <w:t>c</w:t>
      </w:r>
      <w:r w:rsidRPr="00432BBC">
        <w:rPr>
          <w:sz w:val="20"/>
          <w:szCs w:val="20"/>
        </w:rPr>
        <w:t xml:space="preserve">itation, </w:t>
      </w:r>
      <w:r w:rsidR="00C50377">
        <w:rPr>
          <w:sz w:val="20"/>
          <w:szCs w:val="20"/>
        </w:rPr>
        <w:t>a</w:t>
      </w:r>
      <w:r w:rsidRPr="00432BBC">
        <w:rPr>
          <w:sz w:val="20"/>
          <w:szCs w:val="20"/>
        </w:rPr>
        <w:t xml:space="preserve">uthor, </w:t>
      </w:r>
      <w:r w:rsidR="00C50377">
        <w:rPr>
          <w:sz w:val="20"/>
          <w:szCs w:val="20"/>
        </w:rPr>
        <w:t>g</w:t>
      </w:r>
      <w:r w:rsidRPr="00432BBC">
        <w:rPr>
          <w:sz w:val="20"/>
          <w:szCs w:val="20"/>
        </w:rPr>
        <w:t xml:space="preserve">enre, </w:t>
      </w:r>
      <w:r w:rsidR="004E506D">
        <w:rPr>
          <w:sz w:val="20"/>
          <w:szCs w:val="20"/>
        </w:rPr>
        <w:t xml:space="preserve">and </w:t>
      </w:r>
      <w:r w:rsidR="00C50377">
        <w:rPr>
          <w:sz w:val="20"/>
          <w:szCs w:val="20"/>
        </w:rPr>
        <w:t>p</w:t>
      </w:r>
      <w:r w:rsidRPr="00432BBC">
        <w:rPr>
          <w:sz w:val="20"/>
          <w:szCs w:val="20"/>
        </w:rPr>
        <w:t>ublisher.</w:t>
      </w:r>
    </w:p>
    <w:p w14:paraId="2021ABDC" w14:textId="409B0858" w:rsidR="002D4D79" w:rsidRPr="00202DDC" w:rsidRDefault="002D4D79" w:rsidP="007465A3">
      <w:pPr>
        <w:spacing w:after="0"/>
        <w:jc w:val="both"/>
        <w:rPr>
          <w:sz w:val="20"/>
          <w:szCs w:val="20"/>
        </w:rPr>
      </w:pPr>
      <w:r w:rsidRPr="00432BBC">
        <w:rPr>
          <w:sz w:val="20"/>
          <w:szCs w:val="20"/>
        </w:rPr>
        <w:t xml:space="preserve">The ontology uses a total of 12 property types: name, birthdate, </w:t>
      </w:r>
      <w:proofErr w:type="spellStart"/>
      <w:r w:rsidRPr="00432BBC">
        <w:rPr>
          <w:sz w:val="20"/>
          <w:szCs w:val="20"/>
        </w:rPr>
        <w:t>DBPedia</w:t>
      </w:r>
      <w:proofErr w:type="spellEnd"/>
      <w:r w:rsidRPr="00432BBC">
        <w:rPr>
          <w:sz w:val="20"/>
          <w:szCs w:val="20"/>
        </w:rPr>
        <w:t xml:space="preserve"> URL, PageRank, headline, abstract, URL, DOI, </w:t>
      </w:r>
      <w:proofErr w:type="spellStart"/>
      <w:r w:rsidRPr="00432BBC">
        <w:rPr>
          <w:sz w:val="20"/>
          <w:szCs w:val="20"/>
        </w:rPr>
        <w:t>influentialCitationCount</w:t>
      </w:r>
      <w:proofErr w:type="spellEnd"/>
      <w:r w:rsidRPr="00432BBC">
        <w:rPr>
          <w:sz w:val="20"/>
          <w:szCs w:val="20"/>
        </w:rPr>
        <w:t xml:space="preserve">, </w:t>
      </w:r>
      <w:proofErr w:type="spellStart"/>
      <w:r w:rsidRPr="00432BBC">
        <w:rPr>
          <w:sz w:val="20"/>
          <w:szCs w:val="20"/>
        </w:rPr>
        <w:t>citationVelocity</w:t>
      </w:r>
      <w:proofErr w:type="spellEnd"/>
      <w:r w:rsidRPr="00432BBC">
        <w:rPr>
          <w:sz w:val="20"/>
          <w:szCs w:val="20"/>
        </w:rPr>
        <w:t xml:space="preserve">, </w:t>
      </w:r>
      <w:proofErr w:type="spellStart"/>
      <w:r w:rsidRPr="00432BBC">
        <w:rPr>
          <w:sz w:val="20"/>
          <w:szCs w:val="20"/>
        </w:rPr>
        <w:t>dateModified</w:t>
      </w:r>
      <w:proofErr w:type="spellEnd"/>
      <w:r w:rsidRPr="00432BBC">
        <w:rPr>
          <w:sz w:val="20"/>
          <w:szCs w:val="20"/>
        </w:rPr>
        <w:t xml:space="preserve">, </w:t>
      </w:r>
      <w:r w:rsidR="004E506D">
        <w:rPr>
          <w:sz w:val="20"/>
          <w:szCs w:val="20"/>
        </w:rPr>
        <w:t xml:space="preserve">and </w:t>
      </w:r>
      <w:proofErr w:type="spellStart"/>
      <w:r w:rsidRPr="00432BBC">
        <w:rPr>
          <w:sz w:val="20"/>
          <w:szCs w:val="20"/>
        </w:rPr>
        <w:t>datePublished</w:t>
      </w:r>
      <w:proofErr w:type="spellEnd"/>
      <w:r w:rsidRPr="00432BBC">
        <w:rPr>
          <w:sz w:val="20"/>
          <w:szCs w:val="20"/>
        </w:rPr>
        <w:t>.</w:t>
      </w:r>
    </w:p>
    <w:p w14:paraId="7824D7B9" w14:textId="46733197" w:rsidR="002B45F3" w:rsidRPr="00432BBC" w:rsidRDefault="007376A6" w:rsidP="007465A3">
      <w:pPr>
        <w:spacing w:after="0"/>
        <w:jc w:val="both"/>
        <w:rPr>
          <w:sz w:val="20"/>
          <w:szCs w:val="20"/>
        </w:rPr>
      </w:pPr>
      <w:r>
        <w:rPr>
          <w:sz w:val="20"/>
          <w:szCs w:val="20"/>
        </w:rPr>
        <w:t xml:space="preserve">The main entity in the resulting RDF ontology is </w:t>
      </w:r>
      <w:proofErr w:type="spellStart"/>
      <w:r>
        <w:rPr>
          <w:sz w:val="20"/>
          <w:szCs w:val="20"/>
        </w:rPr>
        <w:t>ScholarlyArticle</w:t>
      </w:r>
      <w:proofErr w:type="spellEnd"/>
      <w:r>
        <w:rPr>
          <w:sz w:val="20"/>
          <w:szCs w:val="20"/>
        </w:rPr>
        <w:t xml:space="preserve">, which contains </w:t>
      </w:r>
      <w:r w:rsidR="00103CCE">
        <w:rPr>
          <w:sz w:val="20"/>
          <w:szCs w:val="20"/>
        </w:rPr>
        <w:t xml:space="preserve">the </w:t>
      </w:r>
      <w:r>
        <w:rPr>
          <w:sz w:val="20"/>
          <w:szCs w:val="20"/>
        </w:rPr>
        <w:t>20.5k academic articles crawled from the web with their full data, and another 435k articles which were mentioned as references but not crawled. A</w:t>
      </w:r>
      <w:r w:rsidR="00103CCE">
        <w:rPr>
          <w:sz w:val="20"/>
          <w:szCs w:val="20"/>
        </w:rPr>
        <w:t>n</w:t>
      </w:r>
      <w:r>
        <w:rPr>
          <w:sz w:val="20"/>
          <w:szCs w:val="20"/>
        </w:rPr>
        <w:t xml:space="preserve"> URI was also created for each of the references in each of the crawled papers to enable easy </w:t>
      </w:r>
      <w:r w:rsidR="004E506D">
        <w:rPr>
          <w:sz w:val="20"/>
          <w:szCs w:val="20"/>
        </w:rPr>
        <w:t>extensions</w:t>
      </w:r>
      <w:r>
        <w:rPr>
          <w:sz w:val="20"/>
          <w:szCs w:val="20"/>
        </w:rPr>
        <w:t xml:space="preserve"> of the graph.</w:t>
      </w:r>
    </w:p>
    <w:p w14:paraId="523AAAA5" w14:textId="01DE015A" w:rsidR="002D4D79" w:rsidRPr="00432BBC" w:rsidRDefault="002D4D79" w:rsidP="007465A3">
      <w:pPr>
        <w:spacing w:after="0"/>
        <w:jc w:val="both"/>
        <w:rPr>
          <w:sz w:val="20"/>
          <w:szCs w:val="20"/>
        </w:rPr>
      </w:pPr>
      <w:r w:rsidRPr="00432BBC">
        <w:rPr>
          <w:sz w:val="20"/>
          <w:szCs w:val="20"/>
        </w:rPr>
        <w:t>Simple statistics about the triple generation process are as follows: 453k paper URIs (including references), 51k author URIs, 207 genres, 86 publishers, 1.5M relationships, 505k nodes, 2.65M tiples.</w:t>
      </w:r>
    </w:p>
    <w:p w14:paraId="03B354F1" w14:textId="207083B6" w:rsidR="003B014A" w:rsidRPr="00432BBC" w:rsidRDefault="003B014A" w:rsidP="007465A3">
      <w:pPr>
        <w:spacing w:after="0"/>
        <w:jc w:val="both"/>
        <w:rPr>
          <w:sz w:val="24"/>
          <w:szCs w:val="24"/>
        </w:rPr>
      </w:pPr>
      <w:r w:rsidRPr="00432BBC">
        <w:rPr>
          <w:sz w:val="20"/>
          <w:szCs w:val="20"/>
        </w:rPr>
        <w:t xml:space="preserve">The Turtle RDF was deployed to a Neo4J Graph Database and made available via an </w:t>
      </w:r>
      <w:r w:rsidR="00C50377" w:rsidRPr="00432BBC">
        <w:rPr>
          <w:sz w:val="20"/>
          <w:szCs w:val="20"/>
        </w:rPr>
        <w:t>endpoint</w:t>
      </w:r>
      <w:r w:rsidRPr="00432BBC">
        <w:rPr>
          <w:sz w:val="20"/>
          <w:szCs w:val="20"/>
        </w:rPr>
        <w:t xml:space="preserve"> on </w:t>
      </w:r>
      <w:r w:rsidR="006F143B">
        <w:rPr>
          <w:sz w:val="20"/>
          <w:szCs w:val="20"/>
        </w:rPr>
        <w:t xml:space="preserve">a </w:t>
      </w:r>
      <w:r w:rsidR="006F143B" w:rsidRPr="006F143B">
        <w:rPr>
          <w:i/>
          <w:iCs/>
          <w:sz w:val="20"/>
          <w:szCs w:val="20"/>
        </w:rPr>
        <w:t>Flask</w:t>
      </w:r>
      <w:r w:rsidRPr="00432BBC">
        <w:rPr>
          <w:sz w:val="20"/>
          <w:szCs w:val="20"/>
        </w:rPr>
        <w:t xml:space="preserve"> user interface.</w:t>
      </w:r>
    </w:p>
    <w:p w14:paraId="7A28D348" w14:textId="09CE2FA9" w:rsidR="007465A3" w:rsidRPr="00AC3FF5" w:rsidRDefault="003B014A" w:rsidP="007465A3">
      <w:pPr>
        <w:spacing w:after="0"/>
        <w:jc w:val="both"/>
        <w:rPr>
          <w:b/>
          <w:bCs/>
          <w:sz w:val="24"/>
          <w:szCs w:val="24"/>
        </w:rPr>
      </w:pPr>
      <w:r w:rsidRPr="00AC3FF5">
        <w:rPr>
          <w:b/>
          <w:bCs/>
          <w:sz w:val="24"/>
          <w:szCs w:val="24"/>
        </w:rPr>
        <w:lastRenderedPageBreak/>
        <w:t>6</w:t>
      </w:r>
      <w:r w:rsidR="007465A3" w:rsidRPr="00AC3FF5">
        <w:rPr>
          <w:b/>
          <w:bCs/>
          <w:sz w:val="24"/>
          <w:szCs w:val="24"/>
        </w:rPr>
        <w:t xml:space="preserve"> PageRank</w:t>
      </w:r>
    </w:p>
    <w:p w14:paraId="46072123" w14:textId="1C8012CB" w:rsidR="003B014A" w:rsidRPr="00432BBC" w:rsidRDefault="003B014A" w:rsidP="007465A3">
      <w:pPr>
        <w:spacing w:after="0"/>
        <w:jc w:val="both"/>
        <w:rPr>
          <w:sz w:val="24"/>
          <w:szCs w:val="24"/>
        </w:rPr>
      </w:pPr>
      <w:r w:rsidRPr="00432BBC">
        <w:rPr>
          <w:sz w:val="20"/>
          <w:szCs w:val="20"/>
        </w:rPr>
        <w:t xml:space="preserve">Post deployment of the graph database, the PageRank algorithm was applied to it, allowing for the identification of the most relevant nodes in the graph. This addresses one of the identified challenges for this project which was providing novel functionality based on the gathered data, as a mere author/title query would not </w:t>
      </w:r>
      <w:r w:rsidR="00B34C9F" w:rsidRPr="00432BBC">
        <w:rPr>
          <w:sz w:val="20"/>
          <w:szCs w:val="20"/>
        </w:rPr>
        <w:t>make the graph any more useful than the current relational databases from which the data was obtained.</w:t>
      </w:r>
    </w:p>
    <w:p w14:paraId="00909F5D" w14:textId="77777777" w:rsidR="003B014A" w:rsidRPr="00432BBC" w:rsidRDefault="003B014A" w:rsidP="007465A3">
      <w:pPr>
        <w:spacing w:after="0"/>
        <w:jc w:val="both"/>
        <w:rPr>
          <w:sz w:val="24"/>
          <w:szCs w:val="24"/>
        </w:rPr>
      </w:pPr>
    </w:p>
    <w:p w14:paraId="05CFB7CE" w14:textId="785DB2CF" w:rsidR="007465A3" w:rsidRPr="00AC3FF5" w:rsidRDefault="003B014A" w:rsidP="007465A3">
      <w:pPr>
        <w:spacing w:after="0"/>
        <w:jc w:val="both"/>
        <w:rPr>
          <w:b/>
          <w:bCs/>
          <w:sz w:val="24"/>
          <w:szCs w:val="24"/>
        </w:rPr>
      </w:pPr>
      <w:r w:rsidRPr="00AC3FF5">
        <w:rPr>
          <w:b/>
          <w:bCs/>
          <w:sz w:val="24"/>
          <w:szCs w:val="24"/>
        </w:rPr>
        <w:t>7</w:t>
      </w:r>
      <w:r w:rsidR="007465A3" w:rsidRPr="00AC3FF5">
        <w:rPr>
          <w:b/>
          <w:bCs/>
          <w:sz w:val="24"/>
          <w:szCs w:val="24"/>
        </w:rPr>
        <w:t xml:space="preserve"> Predicting Future Research</w:t>
      </w:r>
    </w:p>
    <w:p w14:paraId="3DA1B0D3" w14:textId="0CB5F328" w:rsidR="00B34C9F" w:rsidRPr="00432BBC" w:rsidRDefault="00B34C9F" w:rsidP="007465A3">
      <w:pPr>
        <w:spacing w:after="0"/>
        <w:jc w:val="both"/>
        <w:rPr>
          <w:sz w:val="20"/>
          <w:szCs w:val="20"/>
        </w:rPr>
      </w:pPr>
      <w:r w:rsidRPr="00432BBC">
        <w:rPr>
          <w:sz w:val="20"/>
          <w:szCs w:val="20"/>
        </w:rPr>
        <w:t xml:space="preserve">Combining a Knowledge Graph with Artificial Intelligence techniques </w:t>
      </w:r>
      <w:r w:rsidR="006756D8" w:rsidRPr="00432BBC">
        <w:rPr>
          <w:sz w:val="20"/>
          <w:szCs w:val="20"/>
        </w:rPr>
        <w:t>to</w:t>
      </w:r>
      <w:r w:rsidRPr="00432BBC">
        <w:rPr>
          <w:sz w:val="20"/>
          <w:szCs w:val="20"/>
        </w:rPr>
        <w:t xml:space="preserve"> generate insights regarding potential new areas for scientific inquiry was the motivati</w:t>
      </w:r>
      <w:r w:rsidR="00A26443">
        <w:rPr>
          <w:sz w:val="20"/>
          <w:szCs w:val="20"/>
        </w:rPr>
        <w:t xml:space="preserve">on </w:t>
      </w:r>
      <w:r w:rsidRPr="00432BBC">
        <w:rPr>
          <w:sz w:val="20"/>
          <w:szCs w:val="20"/>
        </w:rPr>
        <w:t>for this project.</w:t>
      </w:r>
    </w:p>
    <w:p w14:paraId="0EC4DAEC" w14:textId="1587B39B" w:rsidR="00B34C9F" w:rsidRPr="00432BBC" w:rsidRDefault="00B34C9F" w:rsidP="007465A3">
      <w:pPr>
        <w:spacing w:after="0"/>
        <w:jc w:val="both"/>
        <w:rPr>
          <w:sz w:val="20"/>
          <w:szCs w:val="20"/>
        </w:rPr>
      </w:pPr>
      <w:r w:rsidRPr="00432BBC">
        <w:rPr>
          <w:sz w:val="20"/>
          <w:szCs w:val="20"/>
        </w:rPr>
        <w:t xml:space="preserve">Having the graph data as a start point, an NLP pipeline was then built </w:t>
      </w:r>
      <w:r w:rsidR="007376A6">
        <w:rPr>
          <w:sz w:val="20"/>
          <w:szCs w:val="20"/>
        </w:rPr>
        <w:t xml:space="preserve">to generate novel research predictions.  </w:t>
      </w:r>
      <w:r w:rsidRPr="00432BBC">
        <w:rPr>
          <w:sz w:val="20"/>
          <w:szCs w:val="20"/>
        </w:rPr>
        <w:t>The model contains t</w:t>
      </w:r>
      <w:r w:rsidR="00202DDC">
        <w:rPr>
          <w:sz w:val="20"/>
          <w:szCs w:val="20"/>
        </w:rPr>
        <w:t>h</w:t>
      </w:r>
      <w:r w:rsidRPr="00432BBC">
        <w:rPr>
          <w:sz w:val="20"/>
          <w:szCs w:val="20"/>
        </w:rPr>
        <w:t xml:space="preserve">ree main </w:t>
      </w:r>
      <w:r w:rsidR="00C50377">
        <w:rPr>
          <w:sz w:val="20"/>
          <w:szCs w:val="20"/>
        </w:rPr>
        <w:t>stages</w:t>
      </w:r>
      <w:r w:rsidRPr="00432BBC">
        <w:rPr>
          <w:sz w:val="20"/>
          <w:szCs w:val="20"/>
        </w:rPr>
        <w:t xml:space="preserve">, the first consisting of priming the </w:t>
      </w:r>
      <w:r w:rsidRPr="004F0E6C">
        <w:rPr>
          <w:i/>
          <w:iCs/>
          <w:sz w:val="20"/>
          <w:szCs w:val="20"/>
        </w:rPr>
        <w:t>GPT2</w:t>
      </w:r>
      <w:r w:rsidRPr="00432BBC">
        <w:rPr>
          <w:sz w:val="20"/>
          <w:szCs w:val="20"/>
        </w:rPr>
        <w:t xml:space="preserve"> model, which means selecting a number of existing abstracts to serve as the references for a new </w:t>
      </w:r>
      <w:r w:rsidR="00103CCE">
        <w:rPr>
          <w:sz w:val="20"/>
          <w:szCs w:val="20"/>
        </w:rPr>
        <w:t>abstract</w:t>
      </w:r>
      <w:r w:rsidRPr="00432BBC">
        <w:rPr>
          <w:sz w:val="20"/>
          <w:szCs w:val="20"/>
        </w:rPr>
        <w:t xml:space="preserve"> to be </w:t>
      </w:r>
      <w:r w:rsidR="00103CCE" w:rsidRPr="00432BBC">
        <w:rPr>
          <w:sz w:val="20"/>
          <w:szCs w:val="20"/>
        </w:rPr>
        <w:t>generated</w:t>
      </w:r>
      <w:r w:rsidR="00A26443">
        <w:rPr>
          <w:sz w:val="20"/>
          <w:szCs w:val="20"/>
        </w:rPr>
        <w:t>, then</w:t>
      </w:r>
      <w:r w:rsidR="00C50377">
        <w:rPr>
          <w:sz w:val="20"/>
          <w:szCs w:val="20"/>
        </w:rPr>
        <w:t xml:space="preserve"> having the model parse through them.</w:t>
      </w:r>
    </w:p>
    <w:p w14:paraId="4A7CC1D5" w14:textId="2F3397F7" w:rsidR="00B34C9F" w:rsidRPr="00432BBC" w:rsidRDefault="00B34C9F" w:rsidP="007465A3">
      <w:pPr>
        <w:spacing w:after="0"/>
        <w:jc w:val="both"/>
        <w:rPr>
          <w:sz w:val="20"/>
          <w:szCs w:val="20"/>
        </w:rPr>
      </w:pPr>
      <w:r w:rsidRPr="00432BBC">
        <w:rPr>
          <w:sz w:val="20"/>
          <w:szCs w:val="20"/>
        </w:rPr>
        <w:t xml:space="preserve">The second step was text generation itself, in which the model </w:t>
      </w:r>
      <w:r w:rsidR="00103CCE">
        <w:rPr>
          <w:sz w:val="20"/>
          <w:szCs w:val="20"/>
        </w:rPr>
        <w:t>wrote</w:t>
      </w:r>
      <w:r w:rsidRPr="00432BBC">
        <w:rPr>
          <w:sz w:val="20"/>
          <w:szCs w:val="20"/>
        </w:rPr>
        <w:t xml:space="preserve"> a long article (sizes vary, but an average length was 4000 words). This route was chose</w:t>
      </w:r>
      <w:r w:rsidR="00C50377">
        <w:rPr>
          <w:sz w:val="20"/>
          <w:szCs w:val="20"/>
        </w:rPr>
        <w:t>n</w:t>
      </w:r>
      <w:r w:rsidRPr="00432BBC">
        <w:rPr>
          <w:sz w:val="20"/>
          <w:szCs w:val="20"/>
        </w:rPr>
        <w:t xml:space="preserve"> as</w:t>
      </w:r>
      <w:r w:rsidR="00C50377">
        <w:rPr>
          <w:sz w:val="20"/>
          <w:szCs w:val="20"/>
        </w:rPr>
        <w:t>,</w:t>
      </w:r>
      <w:r w:rsidRPr="00432BBC">
        <w:rPr>
          <w:sz w:val="20"/>
          <w:szCs w:val="20"/>
        </w:rPr>
        <w:t xml:space="preserve"> were the research predictions to be generated directly from the source abstracts, they would be highly correlated, with the predictions being no more than a reshuffle and rewrite of the abstracts contained in its sources’ papers</w:t>
      </w:r>
      <w:r w:rsidR="00103CCE">
        <w:rPr>
          <w:sz w:val="20"/>
          <w:szCs w:val="20"/>
        </w:rPr>
        <w:t xml:space="preserve">, and thus useless at suggesting novel fields </w:t>
      </w:r>
      <w:r w:rsidR="005C2051">
        <w:rPr>
          <w:sz w:val="20"/>
          <w:szCs w:val="20"/>
        </w:rPr>
        <w:t>for</w:t>
      </w:r>
      <w:r w:rsidR="00103CCE">
        <w:rPr>
          <w:sz w:val="20"/>
          <w:szCs w:val="20"/>
        </w:rPr>
        <w:t xml:space="preserve"> exploration.</w:t>
      </w:r>
    </w:p>
    <w:p w14:paraId="3075AD18" w14:textId="1949B02C" w:rsidR="00B34C9F" w:rsidRDefault="00B34C9F" w:rsidP="007465A3">
      <w:pPr>
        <w:spacing w:after="0"/>
        <w:jc w:val="both"/>
        <w:rPr>
          <w:sz w:val="20"/>
          <w:szCs w:val="20"/>
        </w:rPr>
      </w:pPr>
      <w:r w:rsidRPr="00432BBC">
        <w:rPr>
          <w:sz w:val="20"/>
          <w:szCs w:val="20"/>
        </w:rPr>
        <w:t xml:space="preserve">The third and final stage consisted of writing a </w:t>
      </w:r>
      <w:r w:rsidR="006756D8" w:rsidRPr="00432BBC">
        <w:rPr>
          <w:sz w:val="20"/>
          <w:szCs w:val="20"/>
        </w:rPr>
        <w:t>brand-new</w:t>
      </w:r>
      <w:r w:rsidRPr="00432BBC">
        <w:rPr>
          <w:sz w:val="20"/>
          <w:szCs w:val="20"/>
        </w:rPr>
        <w:t xml:space="preserve"> abstract for the “paper” written </w:t>
      </w:r>
      <w:r w:rsidR="00C50377">
        <w:rPr>
          <w:sz w:val="20"/>
          <w:szCs w:val="20"/>
        </w:rPr>
        <w:t>during stage two</w:t>
      </w:r>
      <w:r w:rsidRPr="00432BBC">
        <w:rPr>
          <w:sz w:val="20"/>
          <w:szCs w:val="20"/>
        </w:rPr>
        <w:t xml:space="preserve">. Here </w:t>
      </w:r>
      <w:proofErr w:type="spellStart"/>
      <w:r w:rsidRPr="004F0E6C">
        <w:rPr>
          <w:i/>
          <w:iCs/>
          <w:sz w:val="20"/>
          <w:szCs w:val="20"/>
        </w:rPr>
        <w:t>HuggingFace’s</w:t>
      </w:r>
      <w:proofErr w:type="spellEnd"/>
      <w:r w:rsidRPr="00432BBC">
        <w:rPr>
          <w:sz w:val="20"/>
          <w:szCs w:val="20"/>
        </w:rPr>
        <w:t xml:space="preserve"> summarization pipeline </w:t>
      </w:r>
      <w:r w:rsidR="00C50377">
        <w:rPr>
          <w:sz w:val="20"/>
          <w:szCs w:val="20"/>
        </w:rPr>
        <w:t>was employed</w:t>
      </w:r>
      <w:r w:rsidRPr="00432BBC">
        <w:rPr>
          <w:sz w:val="20"/>
          <w:szCs w:val="20"/>
        </w:rPr>
        <w:t xml:space="preserve">, allowing the central topics of the large text to be condensed into a 500-word abstract whose manual evaluation showed it to be both novel and highly </w:t>
      </w:r>
      <w:r w:rsidR="000204CA" w:rsidRPr="00432BBC">
        <w:rPr>
          <w:sz w:val="20"/>
          <w:szCs w:val="20"/>
        </w:rPr>
        <w:t>coherent in its grammar and structure.</w:t>
      </w:r>
    </w:p>
    <w:p w14:paraId="3AF840A1" w14:textId="78436C97" w:rsidR="0070543F" w:rsidRPr="00432BBC" w:rsidRDefault="0070543F" w:rsidP="007465A3">
      <w:pPr>
        <w:spacing w:after="0"/>
        <w:jc w:val="both"/>
        <w:rPr>
          <w:sz w:val="20"/>
          <w:szCs w:val="20"/>
        </w:rPr>
      </w:pPr>
      <w:r>
        <w:rPr>
          <w:sz w:val="20"/>
          <w:szCs w:val="20"/>
        </w:rPr>
        <w:t xml:space="preserve">The quality of the predictions was assessed by evaluating their correlation with their sources, whereby for the purposes and intents of this project a low correlation was targeted, as, to satisfy the project’s goal of generating new and interesting insights for </w:t>
      </w:r>
      <w:r w:rsidR="00103CCE">
        <w:rPr>
          <w:sz w:val="20"/>
          <w:szCs w:val="20"/>
        </w:rPr>
        <w:t>potential</w:t>
      </w:r>
      <w:r>
        <w:rPr>
          <w:sz w:val="20"/>
          <w:szCs w:val="20"/>
        </w:rPr>
        <w:t xml:space="preserve"> areas of research it is necessary for the predictions to be dissimilar from their sources, because were they to be similar they would then be useless in providing novel and unexpected ideas to be considered for research. The goal was not to predict what the abstract of a paper should be, but rather to generate yet-unseen concepts. For that metric it was found that only 7% of the papers had their sources among the top recommendations of similar papers – very good score.</w:t>
      </w:r>
    </w:p>
    <w:p w14:paraId="051D3AFF" w14:textId="77777777" w:rsidR="007376A6" w:rsidRPr="00432BBC" w:rsidRDefault="007376A6" w:rsidP="007465A3">
      <w:pPr>
        <w:spacing w:after="0"/>
        <w:jc w:val="both"/>
        <w:rPr>
          <w:sz w:val="24"/>
          <w:szCs w:val="24"/>
        </w:rPr>
      </w:pPr>
    </w:p>
    <w:p w14:paraId="6DEEB8D2" w14:textId="1EA8F990" w:rsidR="007465A3" w:rsidRPr="00AC3FF5" w:rsidRDefault="003B014A" w:rsidP="007465A3">
      <w:pPr>
        <w:spacing w:after="0"/>
        <w:jc w:val="both"/>
        <w:rPr>
          <w:b/>
          <w:bCs/>
          <w:sz w:val="24"/>
          <w:szCs w:val="24"/>
        </w:rPr>
      </w:pPr>
      <w:r w:rsidRPr="00AC3FF5">
        <w:rPr>
          <w:b/>
          <w:bCs/>
          <w:sz w:val="24"/>
          <w:szCs w:val="24"/>
        </w:rPr>
        <w:t>8</w:t>
      </w:r>
      <w:r w:rsidR="007465A3" w:rsidRPr="00AC3FF5">
        <w:rPr>
          <w:b/>
          <w:bCs/>
          <w:sz w:val="24"/>
          <w:szCs w:val="24"/>
        </w:rPr>
        <w:t xml:space="preserve"> Topic Modeling</w:t>
      </w:r>
    </w:p>
    <w:p w14:paraId="537ABF8F" w14:textId="0A7B48B5" w:rsidR="000204CA" w:rsidRPr="00432BBC" w:rsidRDefault="000204CA" w:rsidP="007465A3">
      <w:pPr>
        <w:spacing w:after="0"/>
        <w:jc w:val="both"/>
        <w:rPr>
          <w:sz w:val="20"/>
          <w:szCs w:val="20"/>
        </w:rPr>
      </w:pPr>
      <w:r w:rsidRPr="00432BBC">
        <w:rPr>
          <w:sz w:val="20"/>
          <w:szCs w:val="20"/>
        </w:rPr>
        <w:t>A weakness identified during the triples generation step was the inconsistency in the topic structure</w:t>
      </w:r>
      <w:r w:rsidR="00C50377">
        <w:rPr>
          <w:sz w:val="20"/>
          <w:szCs w:val="20"/>
        </w:rPr>
        <w:t>s</w:t>
      </w:r>
      <w:r w:rsidRPr="00432BBC">
        <w:rPr>
          <w:sz w:val="20"/>
          <w:szCs w:val="20"/>
        </w:rPr>
        <w:t xml:space="preserve"> among the sources, which totaled 207 </w:t>
      </w:r>
      <w:r w:rsidR="00C50377" w:rsidRPr="00432BBC">
        <w:rPr>
          <w:sz w:val="20"/>
          <w:szCs w:val="20"/>
        </w:rPr>
        <w:t>distinct</w:t>
      </w:r>
      <w:r w:rsidR="009F5412">
        <w:rPr>
          <w:sz w:val="20"/>
          <w:szCs w:val="20"/>
        </w:rPr>
        <w:t xml:space="preserve"> yet overlapping</w:t>
      </w:r>
      <w:r w:rsidR="00C50377" w:rsidRPr="00432BBC">
        <w:rPr>
          <w:sz w:val="20"/>
          <w:szCs w:val="20"/>
        </w:rPr>
        <w:t xml:space="preserve"> </w:t>
      </w:r>
      <w:r w:rsidRPr="00432BBC">
        <w:rPr>
          <w:sz w:val="20"/>
          <w:szCs w:val="20"/>
        </w:rPr>
        <w:t xml:space="preserve">topics. </w:t>
      </w:r>
    </w:p>
    <w:p w14:paraId="497FFD5E" w14:textId="3995C92F" w:rsidR="000204CA" w:rsidRPr="00432BBC" w:rsidRDefault="000204CA" w:rsidP="007465A3">
      <w:pPr>
        <w:spacing w:after="0"/>
        <w:jc w:val="both"/>
        <w:rPr>
          <w:sz w:val="20"/>
          <w:szCs w:val="20"/>
        </w:rPr>
      </w:pPr>
      <w:r w:rsidRPr="00432BBC">
        <w:rPr>
          <w:sz w:val="20"/>
          <w:szCs w:val="20"/>
        </w:rPr>
        <w:t xml:space="preserve">Aiming to overcome this issue, a new Topic Modeling architecture was </w:t>
      </w:r>
      <w:r w:rsidR="00C50377">
        <w:rPr>
          <w:sz w:val="20"/>
          <w:szCs w:val="20"/>
        </w:rPr>
        <w:t>developed</w:t>
      </w:r>
      <w:r w:rsidRPr="00432BBC">
        <w:rPr>
          <w:sz w:val="20"/>
          <w:szCs w:val="20"/>
        </w:rPr>
        <w:t xml:space="preserve"> for the gathered data. The approach chosen is based on Latent Dirichlet Allocation</w:t>
      </w:r>
      <w:r w:rsidR="00C1025F" w:rsidRPr="00432BBC">
        <w:rPr>
          <w:sz w:val="20"/>
          <w:szCs w:val="20"/>
        </w:rPr>
        <w:t xml:space="preserve"> (LDA</w:t>
      </w:r>
      <w:r w:rsidR="007376A6">
        <w:rPr>
          <w:sz w:val="20"/>
          <w:szCs w:val="20"/>
        </w:rPr>
        <w:t>).</w:t>
      </w:r>
    </w:p>
    <w:p w14:paraId="70D9003D" w14:textId="5878729C" w:rsidR="006756D8" w:rsidRPr="00432BBC" w:rsidRDefault="006756D8" w:rsidP="007465A3">
      <w:pPr>
        <w:spacing w:after="0"/>
        <w:jc w:val="both"/>
        <w:rPr>
          <w:sz w:val="20"/>
          <w:szCs w:val="20"/>
        </w:rPr>
      </w:pPr>
      <w:r w:rsidRPr="00432BBC">
        <w:rPr>
          <w:sz w:val="20"/>
          <w:szCs w:val="20"/>
        </w:rPr>
        <w:t>Experimentation revealed 10 to be a good choice for the number of topics among the highly connected data that was crawled. This topic structure could then be applied to all the papers regardless of their origin, as the architecture was developed to find topic similarity based on the papers’ abstracts, which was available for all papers.</w:t>
      </w:r>
    </w:p>
    <w:p w14:paraId="7DBDECAD" w14:textId="59FAC5E4" w:rsidR="006756D8" w:rsidRPr="00432BBC" w:rsidRDefault="006756D8" w:rsidP="007465A3">
      <w:pPr>
        <w:spacing w:after="0"/>
        <w:jc w:val="both"/>
        <w:rPr>
          <w:sz w:val="20"/>
          <w:szCs w:val="20"/>
        </w:rPr>
      </w:pPr>
      <w:r w:rsidRPr="00432BBC">
        <w:rPr>
          <w:sz w:val="20"/>
          <w:szCs w:val="20"/>
        </w:rPr>
        <w:t xml:space="preserve">The resulting topics allow for the clear identification of clusters of research, such as AI-Medicine, AI-Reinforcement Learning, AI-Transfer Learning, </w:t>
      </w:r>
      <w:r w:rsidR="00C20760">
        <w:rPr>
          <w:sz w:val="20"/>
          <w:szCs w:val="20"/>
        </w:rPr>
        <w:t>among</w:t>
      </w:r>
      <w:r w:rsidRPr="00432BBC">
        <w:rPr>
          <w:sz w:val="20"/>
          <w:szCs w:val="20"/>
        </w:rPr>
        <w:t xml:space="preserve"> others.</w:t>
      </w:r>
    </w:p>
    <w:p w14:paraId="3B77376E" w14:textId="77777777" w:rsidR="000204CA" w:rsidRPr="00432BBC" w:rsidRDefault="000204CA" w:rsidP="007465A3">
      <w:pPr>
        <w:spacing w:after="0"/>
        <w:jc w:val="both"/>
        <w:rPr>
          <w:sz w:val="24"/>
          <w:szCs w:val="24"/>
        </w:rPr>
      </w:pPr>
    </w:p>
    <w:p w14:paraId="561D94A7" w14:textId="190212B9" w:rsidR="007465A3" w:rsidRPr="00AC3FF5" w:rsidRDefault="003B014A" w:rsidP="007465A3">
      <w:pPr>
        <w:spacing w:after="0"/>
        <w:jc w:val="both"/>
        <w:rPr>
          <w:b/>
          <w:bCs/>
          <w:sz w:val="24"/>
          <w:szCs w:val="24"/>
        </w:rPr>
      </w:pPr>
      <w:r w:rsidRPr="00AC3FF5">
        <w:rPr>
          <w:b/>
          <w:bCs/>
          <w:sz w:val="24"/>
          <w:szCs w:val="24"/>
        </w:rPr>
        <w:t>9</w:t>
      </w:r>
      <w:r w:rsidR="007465A3" w:rsidRPr="00AC3FF5">
        <w:rPr>
          <w:b/>
          <w:bCs/>
          <w:sz w:val="24"/>
          <w:szCs w:val="24"/>
        </w:rPr>
        <w:t xml:space="preserve"> Recommender System</w:t>
      </w:r>
    </w:p>
    <w:p w14:paraId="20941155" w14:textId="4399FCA1" w:rsidR="00320639" w:rsidRPr="00432BBC" w:rsidRDefault="0096015E" w:rsidP="007465A3">
      <w:pPr>
        <w:spacing w:after="0"/>
        <w:jc w:val="both"/>
        <w:rPr>
          <w:sz w:val="20"/>
          <w:szCs w:val="20"/>
        </w:rPr>
      </w:pPr>
      <w:r>
        <w:rPr>
          <w:sz w:val="20"/>
          <w:szCs w:val="20"/>
        </w:rPr>
        <w:t>Furthering the goal</w:t>
      </w:r>
      <w:r w:rsidR="006756D8" w:rsidRPr="00432BBC">
        <w:rPr>
          <w:sz w:val="20"/>
          <w:szCs w:val="20"/>
        </w:rPr>
        <w:t xml:space="preserve"> </w:t>
      </w:r>
      <w:r w:rsidR="009F5412">
        <w:rPr>
          <w:sz w:val="20"/>
          <w:szCs w:val="20"/>
        </w:rPr>
        <w:t>of providing</w:t>
      </w:r>
      <w:r w:rsidR="006756D8" w:rsidRPr="00432BBC">
        <w:rPr>
          <w:sz w:val="20"/>
          <w:szCs w:val="20"/>
        </w:rPr>
        <w:t xml:space="preserve"> novel</w:t>
      </w:r>
      <w:r>
        <w:rPr>
          <w:sz w:val="20"/>
          <w:szCs w:val="20"/>
        </w:rPr>
        <w:t xml:space="preserve"> and</w:t>
      </w:r>
      <w:r w:rsidR="006756D8" w:rsidRPr="00432BBC">
        <w:rPr>
          <w:sz w:val="20"/>
          <w:szCs w:val="20"/>
        </w:rPr>
        <w:t xml:space="preserve"> differentiated utility based on Knowledge Graphs, the LDA-based topic model was leveraged to create a Recommender System, which allows </w:t>
      </w:r>
      <w:r>
        <w:rPr>
          <w:sz w:val="20"/>
          <w:szCs w:val="20"/>
        </w:rPr>
        <w:t>the generation of</w:t>
      </w:r>
      <w:r w:rsidR="006756D8" w:rsidRPr="00432BBC">
        <w:rPr>
          <w:sz w:val="20"/>
          <w:szCs w:val="20"/>
        </w:rPr>
        <w:t xml:space="preserve"> paper</w:t>
      </w:r>
      <w:r>
        <w:rPr>
          <w:sz w:val="20"/>
          <w:szCs w:val="20"/>
        </w:rPr>
        <w:t xml:space="preserve"> recommendations</w:t>
      </w:r>
      <w:r w:rsidR="006756D8" w:rsidRPr="00432BBC">
        <w:rPr>
          <w:sz w:val="20"/>
          <w:szCs w:val="20"/>
        </w:rPr>
        <w:t xml:space="preserve"> </w:t>
      </w:r>
      <w:r w:rsidR="00320639" w:rsidRPr="00432BBC">
        <w:rPr>
          <w:sz w:val="20"/>
          <w:szCs w:val="20"/>
        </w:rPr>
        <w:t xml:space="preserve">based on latent similarity between the paper’s abstracts and a user-provided </w:t>
      </w:r>
      <w:r>
        <w:rPr>
          <w:sz w:val="20"/>
          <w:szCs w:val="20"/>
        </w:rPr>
        <w:t xml:space="preserve">textual </w:t>
      </w:r>
      <w:r w:rsidR="00320639" w:rsidRPr="00432BBC">
        <w:rPr>
          <w:sz w:val="20"/>
          <w:szCs w:val="20"/>
        </w:rPr>
        <w:t>query.</w:t>
      </w:r>
    </w:p>
    <w:p w14:paraId="7F950EBB" w14:textId="355FDCBB" w:rsidR="006756D8" w:rsidRPr="00432BBC" w:rsidRDefault="00320639" w:rsidP="007465A3">
      <w:pPr>
        <w:spacing w:after="0"/>
        <w:jc w:val="both"/>
        <w:rPr>
          <w:sz w:val="24"/>
          <w:szCs w:val="24"/>
        </w:rPr>
      </w:pPr>
      <w:r w:rsidRPr="00432BBC">
        <w:rPr>
          <w:sz w:val="20"/>
          <w:szCs w:val="20"/>
        </w:rPr>
        <w:t xml:space="preserve">The backend technology for the Recommender System relies of Nearest-Neighbors Cosine Similarity over LDA vectorized strings. </w:t>
      </w:r>
      <w:r w:rsidR="009F5412">
        <w:rPr>
          <w:sz w:val="20"/>
          <w:szCs w:val="20"/>
        </w:rPr>
        <w:t xml:space="preserve">Graph nodes </w:t>
      </w:r>
      <w:r w:rsidR="00907EB9">
        <w:rPr>
          <w:sz w:val="20"/>
          <w:szCs w:val="20"/>
        </w:rPr>
        <w:t>had</w:t>
      </w:r>
      <w:r w:rsidR="009F5412">
        <w:rPr>
          <w:sz w:val="20"/>
          <w:szCs w:val="20"/>
        </w:rPr>
        <w:t xml:space="preserve"> </w:t>
      </w:r>
      <w:r w:rsidR="00907EB9">
        <w:rPr>
          <w:sz w:val="20"/>
          <w:szCs w:val="20"/>
        </w:rPr>
        <w:t>their</w:t>
      </w:r>
      <w:r w:rsidR="009F5412">
        <w:rPr>
          <w:sz w:val="20"/>
          <w:szCs w:val="20"/>
        </w:rPr>
        <w:t xml:space="preserve"> vectors</w:t>
      </w:r>
      <w:r w:rsidR="00907EB9">
        <w:rPr>
          <w:sz w:val="20"/>
          <w:szCs w:val="20"/>
        </w:rPr>
        <w:t xml:space="preserve"> precomputed</w:t>
      </w:r>
      <w:r w:rsidR="009F5412">
        <w:rPr>
          <w:sz w:val="20"/>
          <w:szCs w:val="20"/>
        </w:rPr>
        <w:t xml:space="preserve"> </w:t>
      </w:r>
      <w:r w:rsidR="00907EB9">
        <w:rPr>
          <w:sz w:val="20"/>
          <w:szCs w:val="20"/>
        </w:rPr>
        <w:t>to assure</w:t>
      </w:r>
      <w:r w:rsidR="009F5412">
        <w:rPr>
          <w:sz w:val="20"/>
          <w:szCs w:val="20"/>
        </w:rPr>
        <w:t xml:space="preserve"> </w:t>
      </w:r>
      <w:r w:rsidR="00907EB9">
        <w:rPr>
          <w:sz w:val="20"/>
          <w:szCs w:val="20"/>
        </w:rPr>
        <w:t xml:space="preserve">high </w:t>
      </w:r>
      <w:r w:rsidR="009F5412">
        <w:rPr>
          <w:sz w:val="20"/>
          <w:szCs w:val="20"/>
        </w:rPr>
        <w:t>performance</w:t>
      </w:r>
      <w:r w:rsidR="00907EB9">
        <w:rPr>
          <w:sz w:val="20"/>
          <w:szCs w:val="20"/>
        </w:rPr>
        <w:t xml:space="preserve"> on </w:t>
      </w:r>
      <w:r w:rsidR="00907EB9">
        <w:rPr>
          <w:sz w:val="20"/>
          <w:szCs w:val="20"/>
        </w:rPr>
        <w:t>real-time</w:t>
      </w:r>
      <w:r w:rsidR="00907EB9">
        <w:rPr>
          <w:sz w:val="20"/>
          <w:szCs w:val="20"/>
        </w:rPr>
        <w:t xml:space="preserve"> incoming queries</w:t>
      </w:r>
      <w:r w:rsidR="009F5412">
        <w:rPr>
          <w:sz w:val="20"/>
          <w:szCs w:val="20"/>
        </w:rPr>
        <w:t xml:space="preserve">. </w:t>
      </w:r>
      <w:r w:rsidRPr="00432BBC">
        <w:rPr>
          <w:sz w:val="20"/>
          <w:szCs w:val="20"/>
        </w:rPr>
        <w:t>Upon manual evaluation the system proved highly satisfactory.</w:t>
      </w:r>
    </w:p>
    <w:p w14:paraId="39C53641" w14:textId="77777777" w:rsidR="006756D8" w:rsidRPr="00432BBC" w:rsidRDefault="006756D8" w:rsidP="007465A3">
      <w:pPr>
        <w:spacing w:after="0"/>
        <w:jc w:val="both"/>
        <w:rPr>
          <w:sz w:val="24"/>
          <w:szCs w:val="24"/>
        </w:rPr>
      </w:pPr>
    </w:p>
    <w:p w14:paraId="3223F1A9" w14:textId="7B51FD2A" w:rsidR="003B014A" w:rsidRPr="00AC3FF5" w:rsidRDefault="003B014A" w:rsidP="007465A3">
      <w:pPr>
        <w:spacing w:after="0"/>
        <w:jc w:val="both"/>
        <w:rPr>
          <w:b/>
          <w:bCs/>
          <w:sz w:val="24"/>
          <w:szCs w:val="24"/>
        </w:rPr>
      </w:pPr>
      <w:r w:rsidRPr="00AC3FF5">
        <w:rPr>
          <w:b/>
          <w:bCs/>
          <w:sz w:val="24"/>
          <w:szCs w:val="24"/>
        </w:rPr>
        <w:t>10 User Interface</w:t>
      </w:r>
    </w:p>
    <w:p w14:paraId="136A385C" w14:textId="6A383036" w:rsidR="00320639" w:rsidRPr="00432BBC" w:rsidRDefault="006F143B" w:rsidP="007465A3">
      <w:pPr>
        <w:spacing w:after="0"/>
        <w:jc w:val="both"/>
        <w:rPr>
          <w:sz w:val="20"/>
          <w:szCs w:val="20"/>
        </w:rPr>
      </w:pPr>
      <w:r>
        <w:rPr>
          <w:sz w:val="20"/>
          <w:szCs w:val="20"/>
        </w:rPr>
        <w:t>Aiming at providing</w:t>
      </w:r>
      <w:r w:rsidR="00575C3D" w:rsidRPr="00432BBC">
        <w:rPr>
          <w:sz w:val="20"/>
          <w:szCs w:val="20"/>
        </w:rPr>
        <w:t xml:space="preserve"> users a single hub for accessing and exploring all the work hereto presented, a Front-End </w:t>
      </w:r>
      <w:r>
        <w:rPr>
          <w:sz w:val="20"/>
          <w:szCs w:val="20"/>
        </w:rPr>
        <w:t>user interface</w:t>
      </w:r>
      <w:r w:rsidR="00575C3D" w:rsidRPr="00432BBC">
        <w:rPr>
          <w:sz w:val="20"/>
          <w:szCs w:val="20"/>
        </w:rPr>
        <w:t xml:space="preserve"> was </w:t>
      </w:r>
      <w:r>
        <w:rPr>
          <w:sz w:val="20"/>
          <w:szCs w:val="20"/>
        </w:rPr>
        <w:t>developed</w:t>
      </w:r>
      <w:r w:rsidR="00575C3D" w:rsidRPr="00432BBC">
        <w:rPr>
          <w:sz w:val="20"/>
          <w:szCs w:val="20"/>
        </w:rPr>
        <w:t xml:space="preserve"> via python’s </w:t>
      </w:r>
      <w:r w:rsidR="00575C3D" w:rsidRPr="006F143B">
        <w:rPr>
          <w:i/>
          <w:iCs/>
          <w:sz w:val="20"/>
          <w:szCs w:val="20"/>
        </w:rPr>
        <w:t>Flask API</w:t>
      </w:r>
      <w:r w:rsidR="00575C3D" w:rsidRPr="00432BBC">
        <w:rPr>
          <w:sz w:val="20"/>
          <w:szCs w:val="20"/>
        </w:rPr>
        <w:t xml:space="preserve">. </w:t>
      </w:r>
    </w:p>
    <w:p w14:paraId="1E01B444" w14:textId="768D99C4" w:rsidR="00575C3D" w:rsidRPr="00432BBC" w:rsidRDefault="00575C3D" w:rsidP="007465A3">
      <w:pPr>
        <w:spacing w:after="0"/>
        <w:jc w:val="both"/>
        <w:rPr>
          <w:sz w:val="20"/>
          <w:szCs w:val="20"/>
        </w:rPr>
      </w:pPr>
      <w:r w:rsidRPr="00432BBC">
        <w:rPr>
          <w:sz w:val="20"/>
          <w:szCs w:val="20"/>
        </w:rPr>
        <w:t>The Front-End allows access to the Back-End Neo4J database through both Cypher queries as well as textual queries for author, title</w:t>
      </w:r>
      <w:r w:rsidR="003474FE">
        <w:rPr>
          <w:sz w:val="20"/>
          <w:szCs w:val="20"/>
        </w:rPr>
        <w:t xml:space="preserve">, </w:t>
      </w:r>
      <w:r w:rsidRPr="00432BBC">
        <w:rPr>
          <w:sz w:val="20"/>
          <w:szCs w:val="20"/>
        </w:rPr>
        <w:t xml:space="preserve">DOI, and URIs existing in the graph. </w:t>
      </w:r>
    </w:p>
    <w:p w14:paraId="5A6F47B8" w14:textId="0B320AC4" w:rsidR="00C1025F" w:rsidRPr="00432BBC" w:rsidRDefault="00C1025F" w:rsidP="007465A3">
      <w:pPr>
        <w:spacing w:after="0"/>
        <w:jc w:val="both"/>
        <w:rPr>
          <w:sz w:val="20"/>
          <w:szCs w:val="20"/>
        </w:rPr>
      </w:pPr>
      <w:r w:rsidRPr="00432BBC">
        <w:rPr>
          <w:sz w:val="20"/>
          <w:szCs w:val="20"/>
        </w:rPr>
        <w:t>Along with direct queries to the graph, the UI also allows queries to the Recommender System, which then returns the top 10 recommendations based on the query.</w:t>
      </w:r>
    </w:p>
    <w:p w14:paraId="19D3ABFD" w14:textId="6EFEDC17" w:rsidR="00C1025F" w:rsidRPr="00432BBC" w:rsidRDefault="00C1025F" w:rsidP="007465A3">
      <w:pPr>
        <w:spacing w:after="0"/>
        <w:jc w:val="both"/>
        <w:rPr>
          <w:sz w:val="20"/>
          <w:szCs w:val="20"/>
        </w:rPr>
      </w:pPr>
      <w:r w:rsidRPr="00432BBC">
        <w:rPr>
          <w:sz w:val="20"/>
          <w:szCs w:val="20"/>
        </w:rPr>
        <w:t>A secondary tab allows users to visually explore the LDA -derived topics, including their spatial distance in a condensed 2-dimensional space and the content of the words associated with each topic, whose</w:t>
      </w:r>
      <w:r w:rsidR="006F143B">
        <w:rPr>
          <w:sz w:val="20"/>
          <w:szCs w:val="20"/>
        </w:rPr>
        <w:t xml:space="preserve"> LDA distribution </w:t>
      </w:r>
      <w:r w:rsidRPr="00432BBC">
        <w:rPr>
          <w:sz w:val="20"/>
          <w:szCs w:val="20"/>
        </w:rPr>
        <w:t xml:space="preserve">can also be explored </w:t>
      </w:r>
      <w:r w:rsidR="006F143B">
        <w:rPr>
          <w:sz w:val="20"/>
          <w:szCs w:val="20"/>
        </w:rPr>
        <w:t xml:space="preserve">via </w:t>
      </w:r>
      <w:r w:rsidRPr="00432BBC">
        <w:rPr>
          <w:sz w:val="20"/>
          <w:szCs w:val="20"/>
        </w:rPr>
        <w:t>an i</w:t>
      </w:r>
      <w:r w:rsidR="006F143B">
        <w:rPr>
          <w:sz w:val="20"/>
          <w:szCs w:val="20"/>
        </w:rPr>
        <w:t>n</w:t>
      </w:r>
      <w:r w:rsidRPr="00432BBC">
        <w:rPr>
          <w:sz w:val="20"/>
          <w:szCs w:val="20"/>
        </w:rPr>
        <w:t>tera</w:t>
      </w:r>
      <w:r w:rsidR="006F143B">
        <w:rPr>
          <w:sz w:val="20"/>
          <w:szCs w:val="20"/>
        </w:rPr>
        <w:t>c</w:t>
      </w:r>
      <w:r w:rsidRPr="00432BBC">
        <w:rPr>
          <w:sz w:val="20"/>
          <w:szCs w:val="20"/>
        </w:rPr>
        <w:t>tive TF-IDF weight manipulator.</w:t>
      </w:r>
    </w:p>
    <w:p w14:paraId="0E5139AE" w14:textId="7119A5CE" w:rsidR="00575C3D" w:rsidRPr="00432BBC" w:rsidRDefault="00575C3D" w:rsidP="007465A3">
      <w:pPr>
        <w:spacing w:after="0"/>
        <w:jc w:val="both"/>
        <w:rPr>
          <w:sz w:val="20"/>
          <w:szCs w:val="20"/>
        </w:rPr>
      </w:pPr>
      <w:r w:rsidRPr="00432BBC">
        <w:rPr>
          <w:sz w:val="20"/>
          <w:szCs w:val="20"/>
        </w:rPr>
        <w:t xml:space="preserve">PageRank was precomputed for all nodes in the graph and comes available with any query returns for papers. </w:t>
      </w:r>
    </w:p>
    <w:p w14:paraId="1FC50181" w14:textId="7C19F752" w:rsidR="00C1025F" w:rsidRPr="00432BBC" w:rsidRDefault="00575C3D" w:rsidP="007465A3">
      <w:pPr>
        <w:spacing w:after="0"/>
        <w:jc w:val="both"/>
        <w:rPr>
          <w:sz w:val="20"/>
          <w:szCs w:val="20"/>
        </w:rPr>
      </w:pPr>
      <w:r w:rsidRPr="00432BBC">
        <w:rPr>
          <w:sz w:val="20"/>
          <w:szCs w:val="20"/>
        </w:rPr>
        <w:t xml:space="preserve">The </w:t>
      </w:r>
      <w:proofErr w:type="spellStart"/>
      <w:r w:rsidRPr="007554AE">
        <w:rPr>
          <w:i/>
          <w:iCs/>
          <w:sz w:val="20"/>
          <w:szCs w:val="20"/>
        </w:rPr>
        <w:t>DBPedia</w:t>
      </w:r>
      <w:proofErr w:type="spellEnd"/>
      <w:r w:rsidRPr="00432BBC">
        <w:rPr>
          <w:sz w:val="20"/>
          <w:szCs w:val="20"/>
        </w:rPr>
        <w:t xml:space="preserve"> linkage data was also extracted and appended to the graph</w:t>
      </w:r>
      <w:r w:rsidR="00C1025F" w:rsidRPr="00432BBC">
        <w:rPr>
          <w:sz w:val="20"/>
          <w:szCs w:val="20"/>
        </w:rPr>
        <w:t>.</w:t>
      </w:r>
      <w:r w:rsidRPr="00432BBC">
        <w:rPr>
          <w:sz w:val="20"/>
          <w:szCs w:val="20"/>
        </w:rPr>
        <w:t xml:space="preserve"> </w:t>
      </w:r>
      <w:r w:rsidR="00C1025F" w:rsidRPr="00432BBC">
        <w:rPr>
          <w:sz w:val="20"/>
          <w:szCs w:val="20"/>
        </w:rPr>
        <w:t>It</w:t>
      </w:r>
      <w:r w:rsidRPr="00432BBC">
        <w:rPr>
          <w:sz w:val="20"/>
          <w:szCs w:val="20"/>
        </w:rPr>
        <w:t xml:space="preserve"> comes available with any query returns for authors.</w:t>
      </w:r>
    </w:p>
    <w:p w14:paraId="2869D03E" w14:textId="22A12439" w:rsidR="007465A3" w:rsidRPr="00432BBC" w:rsidRDefault="00C1025F" w:rsidP="00476D4D">
      <w:pPr>
        <w:spacing w:after="0"/>
        <w:jc w:val="both"/>
        <w:rPr>
          <w:sz w:val="20"/>
          <w:szCs w:val="20"/>
        </w:rPr>
      </w:pPr>
      <w:r w:rsidRPr="00432BBC">
        <w:rPr>
          <w:sz w:val="20"/>
          <w:szCs w:val="20"/>
        </w:rPr>
        <w:t xml:space="preserve">The future research predictions mentioned in item 7 were also added to the graph and can be found both via the content of their abstracts as well as via a unique predicate/relationship which identifies them: </w:t>
      </w:r>
      <w:proofErr w:type="spellStart"/>
      <w:r w:rsidRPr="006F143B">
        <w:rPr>
          <w:i/>
          <w:iCs/>
          <w:sz w:val="20"/>
          <w:szCs w:val="20"/>
        </w:rPr>
        <w:t>creditText</w:t>
      </w:r>
      <w:proofErr w:type="spellEnd"/>
      <w:r w:rsidRPr="00432BBC">
        <w:rPr>
          <w:sz w:val="20"/>
          <w:szCs w:val="20"/>
        </w:rPr>
        <w:t xml:space="preserve">, </w:t>
      </w:r>
      <w:r w:rsidR="00993BA7">
        <w:rPr>
          <w:sz w:val="20"/>
          <w:szCs w:val="20"/>
        </w:rPr>
        <w:t>which</w:t>
      </w:r>
      <w:r w:rsidRPr="00432BBC">
        <w:rPr>
          <w:sz w:val="20"/>
          <w:szCs w:val="20"/>
        </w:rPr>
        <w:t xml:space="preserve"> points </w:t>
      </w:r>
      <w:r w:rsidR="00FE0072">
        <w:rPr>
          <w:sz w:val="20"/>
          <w:szCs w:val="20"/>
        </w:rPr>
        <w:t>to the</w:t>
      </w:r>
      <w:r w:rsidRPr="00432BBC">
        <w:rPr>
          <w:sz w:val="20"/>
          <w:szCs w:val="20"/>
        </w:rPr>
        <w:t xml:space="preserve"> source papers</w:t>
      </w:r>
      <w:r w:rsidR="00FE0072">
        <w:rPr>
          <w:sz w:val="20"/>
          <w:szCs w:val="20"/>
        </w:rPr>
        <w:t xml:space="preserve"> </w:t>
      </w:r>
      <w:r w:rsidR="00993BA7">
        <w:rPr>
          <w:sz w:val="20"/>
          <w:szCs w:val="20"/>
        </w:rPr>
        <w:t>that</w:t>
      </w:r>
      <w:r w:rsidRPr="00432BBC">
        <w:rPr>
          <w:sz w:val="20"/>
          <w:szCs w:val="20"/>
        </w:rPr>
        <w:t xml:space="preserve"> were used to generate a given research prediction.</w:t>
      </w:r>
      <w:r w:rsidR="007465A3" w:rsidRPr="00432BBC">
        <w:rPr>
          <w:sz w:val="20"/>
          <w:szCs w:val="20"/>
        </w:rPr>
        <w:t xml:space="preserve"> </w:t>
      </w:r>
    </w:p>
    <w:sectPr w:rsidR="007465A3" w:rsidRPr="00432BBC" w:rsidSect="00476D4D">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EB"/>
    <w:rsid w:val="000204CA"/>
    <w:rsid w:val="000C3860"/>
    <w:rsid w:val="00103CCE"/>
    <w:rsid w:val="00202DDC"/>
    <w:rsid w:val="00247D46"/>
    <w:rsid w:val="002B45F3"/>
    <w:rsid w:val="002D4D79"/>
    <w:rsid w:val="00320639"/>
    <w:rsid w:val="003221CB"/>
    <w:rsid w:val="003474FE"/>
    <w:rsid w:val="003A7645"/>
    <w:rsid w:val="003B014A"/>
    <w:rsid w:val="00405667"/>
    <w:rsid w:val="0042217F"/>
    <w:rsid w:val="00432BBC"/>
    <w:rsid w:val="00471531"/>
    <w:rsid w:val="00476D4D"/>
    <w:rsid w:val="00497A78"/>
    <w:rsid w:val="004E506D"/>
    <w:rsid w:val="004F0E6C"/>
    <w:rsid w:val="004F333D"/>
    <w:rsid w:val="00575C3D"/>
    <w:rsid w:val="005840D5"/>
    <w:rsid w:val="005A3DEB"/>
    <w:rsid w:val="005C2051"/>
    <w:rsid w:val="005E6E84"/>
    <w:rsid w:val="006756D8"/>
    <w:rsid w:val="00692C1C"/>
    <w:rsid w:val="006953C5"/>
    <w:rsid w:val="006F143B"/>
    <w:rsid w:val="0070543F"/>
    <w:rsid w:val="007376A6"/>
    <w:rsid w:val="007465A3"/>
    <w:rsid w:val="007554AE"/>
    <w:rsid w:val="0087429F"/>
    <w:rsid w:val="00882EB1"/>
    <w:rsid w:val="00890140"/>
    <w:rsid w:val="00907EB9"/>
    <w:rsid w:val="0096015E"/>
    <w:rsid w:val="00993BA7"/>
    <w:rsid w:val="009E4AB8"/>
    <w:rsid w:val="009F5412"/>
    <w:rsid w:val="00A1779D"/>
    <w:rsid w:val="00A26443"/>
    <w:rsid w:val="00A40731"/>
    <w:rsid w:val="00AC3FF5"/>
    <w:rsid w:val="00AE4CEB"/>
    <w:rsid w:val="00AF0BD7"/>
    <w:rsid w:val="00B24E8F"/>
    <w:rsid w:val="00B34C9F"/>
    <w:rsid w:val="00B71450"/>
    <w:rsid w:val="00C1025F"/>
    <w:rsid w:val="00C20760"/>
    <w:rsid w:val="00C50377"/>
    <w:rsid w:val="00C51B5F"/>
    <w:rsid w:val="00C768D6"/>
    <w:rsid w:val="00CF2466"/>
    <w:rsid w:val="00D43DD5"/>
    <w:rsid w:val="00DD0CD1"/>
    <w:rsid w:val="00DE275C"/>
    <w:rsid w:val="00F34CB6"/>
    <w:rsid w:val="00F4090C"/>
    <w:rsid w:val="00F55100"/>
    <w:rsid w:val="00FA4890"/>
    <w:rsid w:val="00FE0072"/>
    <w:rsid w:val="00FE6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6CDA"/>
  <w15:chartTrackingRefBased/>
  <w15:docId w15:val="{663C0196-65BD-4211-9501-CCE7018B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D4D"/>
    <w:rPr>
      <w:color w:val="0563C1" w:themeColor="hyperlink"/>
      <w:u w:val="single"/>
    </w:rPr>
  </w:style>
  <w:style w:type="character" w:styleId="UnresolvedMention">
    <w:name w:val="Unresolved Mention"/>
    <w:basedOn w:val="DefaultParagraphFont"/>
    <w:uiPriority w:val="99"/>
    <w:semiHidden/>
    <w:unhideWhenUsed/>
    <w:rsid w:val="00476D4D"/>
    <w:rPr>
      <w:color w:val="605E5C"/>
      <w:shd w:val="clear" w:color="auto" w:fill="E1DFDD"/>
    </w:rPr>
  </w:style>
  <w:style w:type="character" w:customStyle="1" w:styleId="Heading1Char">
    <w:name w:val="Heading 1 Char"/>
    <w:basedOn w:val="DefaultParagraphFont"/>
    <w:link w:val="Heading1"/>
    <w:uiPriority w:val="9"/>
    <w:rsid w:val="007465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ehanahm@usc.edu" TargetMode="External"/><Relationship Id="rId5" Type="http://schemas.openxmlformats.org/officeDocument/2006/relationships/hyperlink" Target="mailto:mschmitz@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86B49-FDE3-4573-A6A0-4B5F10B3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Schmitz</dc:creator>
  <cp:keywords/>
  <dc:description/>
  <cp:lastModifiedBy>Matheus Schmitz</cp:lastModifiedBy>
  <cp:revision>45</cp:revision>
  <cp:lastPrinted>2021-04-29T21:54:00Z</cp:lastPrinted>
  <dcterms:created xsi:type="dcterms:W3CDTF">2021-04-28T02:47:00Z</dcterms:created>
  <dcterms:modified xsi:type="dcterms:W3CDTF">2021-04-29T22:12:00Z</dcterms:modified>
</cp:coreProperties>
</file>