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B094B" w14:textId="77777777" w:rsidR="00D03018" w:rsidRDefault="00D03018" w:rsidP="00D03018">
      <w:pPr>
        <w:pStyle w:val="ListParagraph"/>
        <w:spacing w:after="0" w:line="240" w:lineRule="auto"/>
        <w:ind w:left="360"/>
        <w:jc w:val="center"/>
        <w:rPr>
          <w:rFonts w:ascii="Times New Roman" w:hAnsi="Times New Roman"/>
          <w:b/>
          <w:sz w:val="72"/>
          <w:szCs w:val="72"/>
        </w:rPr>
      </w:pPr>
      <w:r w:rsidRPr="00D03018">
        <w:rPr>
          <w:rFonts w:ascii="Times New Roman" w:hAnsi="Times New Roman"/>
          <w:b/>
          <w:sz w:val="72"/>
          <w:szCs w:val="72"/>
        </w:rPr>
        <w:t>EXPERIMENT-12</w:t>
      </w:r>
    </w:p>
    <w:p w14:paraId="33A8B090" w14:textId="77777777" w:rsidR="007F1CCA" w:rsidRPr="00D03018" w:rsidRDefault="007F1CCA" w:rsidP="00D03018">
      <w:pPr>
        <w:pStyle w:val="ListParagraph"/>
        <w:spacing w:after="0" w:line="240" w:lineRule="auto"/>
        <w:ind w:left="360"/>
        <w:jc w:val="center"/>
        <w:rPr>
          <w:rFonts w:ascii="Times New Roman" w:hAnsi="Times New Roman"/>
          <w:b/>
          <w:sz w:val="72"/>
          <w:szCs w:val="72"/>
        </w:rPr>
      </w:pPr>
    </w:p>
    <w:p w14:paraId="1F50666D" w14:textId="77777777" w:rsidR="00D03018" w:rsidRPr="009064E5" w:rsidRDefault="00D03018" w:rsidP="00D03018">
      <w:pPr>
        <w:spacing w:after="0" w:line="240" w:lineRule="auto"/>
        <w:jc w:val="both"/>
        <w:rPr>
          <w:rFonts w:ascii="Times New Roman" w:hAnsi="Times New Roman"/>
          <w:b/>
        </w:rPr>
      </w:pPr>
    </w:p>
    <w:p w14:paraId="6A7637D1" w14:textId="77777777" w:rsidR="00D03018" w:rsidRPr="00D03018" w:rsidRDefault="00D03018" w:rsidP="00D03018">
      <w:pPr>
        <w:pStyle w:val="ListParagraph"/>
        <w:tabs>
          <w:tab w:val="left" w:pos="0"/>
        </w:tabs>
        <w:ind w:left="360"/>
        <w:jc w:val="both"/>
        <w:rPr>
          <w:rFonts w:ascii="Times New Roman" w:hAnsi="Times New Roman"/>
          <w:b/>
          <w:sz w:val="32"/>
          <w:szCs w:val="32"/>
        </w:rPr>
      </w:pPr>
      <w:r w:rsidRPr="00D03018">
        <w:rPr>
          <w:rFonts w:ascii="Times New Roman" w:hAnsi="Times New Roman"/>
          <w:b/>
          <w:sz w:val="32"/>
          <w:szCs w:val="32"/>
        </w:rPr>
        <w:t>Title: 12. To understand the concepts of Trigger.</w:t>
      </w:r>
    </w:p>
    <w:p w14:paraId="54482D0F" w14:textId="123AE915" w:rsidR="00D03018" w:rsidRDefault="00D03018" w:rsidP="00D03018">
      <w:pPr>
        <w:spacing w:after="0" w:line="360" w:lineRule="auto"/>
        <w:ind w:left="360"/>
        <w:contextualSpacing/>
        <w:jc w:val="both"/>
        <w:rPr>
          <w:rFonts w:ascii="Times New Roman" w:hAnsi="Times New Roman"/>
          <w:sz w:val="32"/>
          <w:szCs w:val="32"/>
        </w:rPr>
      </w:pPr>
      <w:r w:rsidRPr="00D03018">
        <w:rPr>
          <w:rFonts w:ascii="Times New Roman" w:hAnsi="Times New Roman"/>
          <w:b/>
          <w:sz w:val="32"/>
          <w:szCs w:val="32"/>
        </w:rPr>
        <w:t>Objective:</w:t>
      </w:r>
      <w:r w:rsidR="007F1CCA" w:rsidRPr="007F1CCA">
        <w:rPr>
          <w:rFonts w:ascii="Segoe UI" w:hAnsi="Segoe UI" w:cs="Segoe UI"/>
          <w:color w:val="0D0D0D"/>
          <w:shd w:val="clear" w:color="auto" w:fill="FFFFFF"/>
        </w:rPr>
        <w:t xml:space="preserve"> </w:t>
      </w:r>
      <w:r w:rsidR="007F1CCA">
        <w:rPr>
          <w:rFonts w:ascii="Segoe UI" w:hAnsi="Segoe UI" w:cs="Segoe UI"/>
          <w:color w:val="0D0D0D"/>
          <w:shd w:val="clear" w:color="auto" w:fill="FFFFFF"/>
        </w:rPr>
        <w:t xml:space="preserve">Students will master the application of triggers for database automation. </w:t>
      </w:r>
      <w:proofErr w:type="gramStart"/>
      <w:r w:rsidR="007F1CCA">
        <w:rPr>
          <w:rFonts w:ascii="Segoe UI" w:hAnsi="Segoe UI" w:cs="Segoe UI"/>
          <w:color w:val="0D0D0D"/>
          <w:shd w:val="clear" w:color="auto" w:fill="FFFFFF"/>
        </w:rPr>
        <w:t>Theory:</w:t>
      </w:r>
      <w:r w:rsidRPr="00D03018">
        <w:rPr>
          <w:rFonts w:ascii="Times New Roman" w:hAnsi="Times New Roman"/>
          <w:sz w:val="32"/>
          <w:szCs w:val="32"/>
        </w:rPr>
        <w:t>.</w:t>
      </w:r>
      <w:proofErr w:type="gramEnd"/>
    </w:p>
    <w:p w14:paraId="78E50D8B" w14:textId="07B939B8" w:rsidR="00D03018" w:rsidRPr="007F1CCA" w:rsidRDefault="00D03018" w:rsidP="007F1CCA">
      <w:pPr>
        <w:spacing w:after="0" w:line="360" w:lineRule="auto"/>
        <w:ind w:left="360"/>
        <w:contextualSpacing/>
        <w:jc w:val="both"/>
        <w:rPr>
          <w:rFonts w:ascii="Times New Roman" w:hAnsi="Times New Roman"/>
          <w:sz w:val="32"/>
          <w:szCs w:val="32"/>
        </w:rPr>
      </w:pPr>
      <w:r>
        <w:rPr>
          <w:rFonts w:ascii="Times New Roman" w:hAnsi="Times New Roman"/>
          <w:b/>
          <w:sz w:val="32"/>
          <w:szCs w:val="32"/>
        </w:rPr>
        <w:t>Theory:</w:t>
      </w:r>
      <w:r>
        <w:rPr>
          <w:rFonts w:ascii="Times New Roman" w:hAnsi="Times New Roman"/>
          <w:sz w:val="32"/>
          <w:szCs w:val="32"/>
        </w:rPr>
        <w:t xml:space="preserve"> </w:t>
      </w:r>
      <w:r w:rsidR="007F1CCA">
        <w:br/>
      </w:r>
      <w:r w:rsidR="007F1CCA">
        <w:br/>
      </w:r>
      <w:r w:rsidR="007F1CCA">
        <w:rPr>
          <w:rFonts w:ascii="Segoe UI" w:hAnsi="Segoe UI" w:cs="Segoe UI"/>
          <w:color w:val="0D0D0D"/>
          <w:shd w:val="clear" w:color="auto" w:fill="FFFFFF"/>
        </w:rPr>
        <w:t>SQL triggers are powerful tools in database management, automating tasks based on INSERT, UPDATE, or DELETE events. They enforce data integrity by executing predefined actions and enable auditing for tracking changes. With a defined syntax, triggers fire before or after specified events on specific tables, offering a customizable and efficient approach to database management. Triggers facilitate complex logic and enable developers to implement business rules, ensuring consistency and reliability in database operations. This robust functionality enhances the overall efficiency and maintainability of database systems.</w:t>
      </w:r>
    </w:p>
    <w:p w14:paraId="0A46EF92" w14:textId="703ABA9C" w:rsidR="00D03018" w:rsidRPr="00D03018" w:rsidRDefault="007F1CCA" w:rsidP="00D03018">
      <w:pPr>
        <w:spacing w:after="0" w:line="360" w:lineRule="auto"/>
        <w:ind w:left="360"/>
        <w:contextualSpacing/>
        <w:jc w:val="both"/>
        <w:rPr>
          <w:rFonts w:ascii="Times New Roman" w:hAnsi="Times New Roman"/>
          <w:b/>
          <w:bCs/>
          <w:sz w:val="28"/>
          <w:szCs w:val="28"/>
        </w:rPr>
      </w:pPr>
      <w:r>
        <w:rPr>
          <w:rFonts w:ascii="Times New Roman" w:hAnsi="Times New Roman"/>
          <w:b/>
          <w:bCs/>
          <w:sz w:val="28"/>
          <w:szCs w:val="28"/>
        </w:rPr>
        <w:t>Code</w:t>
      </w:r>
      <w:r w:rsidR="00D03018" w:rsidRPr="00D03018">
        <w:rPr>
          <w:rFonts w:ascii="Times New Roman" w:hAnsi="Times New Roman"/>
          <w:b/>
          <w:bCs/>
          <w:sz w:val="28"/>
          <w:szCs w:val="28"/>
        </w:rPr>
        <w:t>:</w:t>
      </w:r>
    </w:p>
    <w:p w14:paraId="42497BFA" w14:textId="77777777" w:rsidR="00D03018" w:rsidRPr="00D03018" w:rsidRDefault="00D03018" w:rsidP="00D03018">
      <w:pPr>
        <w:spacing w:after="0" w:line="360" w:lineRule="auto"/>
        <w:ind w:left="360"/>
        <w:contextualSpacing/>
        <w:jc w:val="both"/>
        <w:rPr>
          <w:rFonts w:ascii="Times New Roman" w:hAnsi="Times New Roman"/>
          <w:sz w:val="24"/>
          <w:szCs w:val="24"/>
        </w:rPr>
      </w:pPr>
      <w:r w:rsidRPr="00D03018">
        <w:rPr>
          <w:rFonts w:ascii="Times New Roman" w:hAnsi="Times New Roman"/>
          <w:sz w:val="24"/>
          <w:szCs w:val="24"/>
        </w:rPr>
        <w:t>CREATE [OR REPLACE] TRIGGER trigger_name</w:t>
      </w:r>
    </w:p>
    <w:p w14:paraId="18260030" w14:textId="77777777" w:rsidR="00D03018" w:rsidRPr="00D03018" w:rsidRDefault="00D03018" w:rsidP="00D03018">
      <w:pPr>
        <w:spacing w:after="0" w:line="360" w:lineRule="auto"/>
        <w:ind w:left="360"/>
        <w:contextualSpacing/>
        <w:jc w:val="both"/>
        <w:rPr>
          <w:rFonts w:ascii="Times New Roman" w:hAnsi="Times New Roman"/>
          <w:sz w:val="24"/>
          <w:szCs w:val="24"/>
        </w:rPr>
      </w:pPr>
      <w:r w:rsidRPr="00D03018">
        <w:rPr>
          <w:rFonts w:ascii="Times New Roman" w:hAnsi="Times New Roman"/>
          <w:sz w:val="24"/>
          <w:szCs w:val="24"/>
        </w:rPr>
        <w:t>{BEFORE | AFTER | INSTEAD OF} {INSERT | UPDATE | DELETE}</w:t>
      </w:r>
    </w:p>
    <w:p w14:paraId="04E1E72A" w14:textId="77777777" w:rsidR="00D03018" w:rsidRPr="00D03018" w:rsidRDefault="00D03018" w:rsidP="00D03018">
      <w:pPr>
        <w:spacing w:after="0" w:line="360" w:lineRule="auto"/>
        <w:ind w:left="360"/>
        <w:contextualSpacing/>
        <w:jc w:val="both"/>
        <w:rPr>
          <w:rFonts w:ascii="Times New Roman" w:hAnsi="Times New Roman"/>
          <w:sz w:val="24"/>
          <w:szCs w:val="24"/>
        </w:rPr>
      </w:pPr>
      <w:r w:rsidRPr="00D03018">
        <w:rPr>
          <w:rFonts w:ascii="Times New Roman" w:hAnsi="Times New Roman"/>
          <w:sz w:val="24"/>
          <w:szCs w:val="24"/>
        </w:rPr>
        <w:t>ON table_name</w:t>
      </w:r>
    </w:p>
    <w:p w14:paraId="696DF2CC" w14:textId="77777777" w:rsidR="00D03018" w:rsidRPr="00D03018" w:rsidRDefault="00D03018" w:rsidP="00D03018">
      <w:pPr>
        <w:spacing w:after="0" w:line="360" w:lineRule="auto"/>
        <w:ind w:left="360"/>
        <w:contextualSpacing/>
        <w:jc w:val="both"/>
        <w:rPr>
          <w:rFonts w:ascii="Times New Roman" w:hAnsi="Times New Roman"/>
          <w:sz w:val="24"/>
          <w:szCs w:val="24"/>
        </w:rPr>
      </w:pPr>
      <w:r w:rsidRPr="00D03018">
        <w:rPr>
          <w:rFonts w:ascii="Times New Roman" w:hAnsi="Times New Roman"/>
          <w:sz w:val="24"/>
          <w:szCs w:val="24"/>
        </w:rPr>
        <w:t>[REFERENCING OLD AS old NEW AS new]</w:t>
      </w:r>
    </w:p>
    <w:p w14:paraId="3A087352" w14:textId="77777777" w:rsidR="00D03018" w:rsidRPr="00D03018" w:rsidRDefault="00D03018" w:rsidP="00D03018">
      <w:pPr>
        <w:spacing w:after="0" w:line="360" w:lineRule="auto"/>
        <w:ind w:left="360"/>
        <w:contextualSpacing/>
        <w:jc w:val="both"/>
        <w:rPr>
          <w:rFonts w:ascii="Times New Roman" w:hAnsi="Times New Roman"/>
          <w:sz w:val="24"/>
          <w:szCs w:val="24"/>
        </w:rPr>
      </w:pPr>
      <w:r w:rsidRPr="00D03018">
        <w:rPr>
          <w:rFonts w:ascii="Times New Roman" w:hAnsi="Times New Roman"/>
          <w:sz w:val="24"/>
          <w:szCs w:val="24"/>
        </w:rPr>
        <w:t>[FOR EACH ROW]</w:t>
      </w:r>
    </w:p>
    <w:p w14:paraId="713CEA40" w14:textId="77777777" w:rsidR="00D03018" w:rsidRPr="00D03018" w:rsidRDefault="00D03018" w:rsidP="00D03018">
      <w:pPr>
        <w:spacing w:after="0" w:line="360" w:lineRule="auto"/>
        <w:ind w:left="360"/>
        <w:contextualSpacing/>
        <w:jc w:val="both"/>
        <w:rPr>
          <w:rFonts w:ascii="Times New Roman" w:hAnsi="Times New Roman"/>
          <w:sz w:val="24"/>
          <w:szCs w:val="24"/>
        </w:rPr>
      </w:pPr>
      <w:r w:rsidRPr="00D03018">
        <w:rPr>
          <w:rFonts w:ascii="Times New Roman" w:hAnsi="Times New Roman"/>
          <w:sz w:val="24"/>
          <w:szCs w:val="24"/>
        </w:rPr>
        <w:t>WHEN (condition)</w:t>
      </w:r>
    </w:p>
    <w:p w14:paraId="48F394CE" w14:textId="77777777" w:rsidR="00D03018" w:rsidRPr="00D03018" w:rsidRDefault="00D03018" w:rsidP="00D03018">
      <w:pPr>
        <w:spacing w:after="0" w:line="360" w:lineRule="auto"/>
        <w:ind w:left="360"/>
        <w:contextualSpacing/>
        <w:jc w:val="both"/>
        <w:rPr>
          <w:rFonts w:ascii="Times New Roman" w:hAnsi="Times New Roman"/>
          <w:sz w:val="24"/>
          <w:szCs w:val="24"/>
        </w:rPr>
      </w:pPr>
      <w:r w:rsidRPr="00D03018">
        <w:rPr>
          <w:rFonts w:ascii="Times New Roman" w:hAnsi="Times New Roman"/>
          <w:sz w:val="24"/>
          <w:szCs w:val="24"/>
        </w:rPr>
        <w:t>BEGIN</w:t>
      </w:r>
    </w:p>
    <w:p w14:paraId="43A090E8" w14:textId="77777777" w:rsidR="00D03018" w:rsidRPr="00D03018" w:rsidRDefault="00D03018" w:rsidP="00D03018">
      <w:pPr>
        <w:spacing w:after="0" w:line="360" w:lineRule="auto"/>
        <w:ind w:left="360"/>
        <w:contextualSpacing/>
        <w:jc w:val="both"/>
        <w:rPr>
          <w:rFonts w:ascii="Times New Roman" w:hAnsi="Times New Roman"/>
          <w:sz w:val="24"/>
          <w:szCs w:val="24"/>
        </w:rPr>
      </w:pPr>
      <w:r w:rsidRPr="00D03018">
        <w:rPr>
          <w:rFonts w:ascii="Times New Roman" w:hAnsi="Times New Roman"/>
          <w:sz w:val="24"/>
          <w:szCs w:val="24"/>
        </w:rPr>
        <w:t xml:space="preserve">    -- Trigger body (SQL statements)</w:t>
      </w:r>
    </w:p>
    <w:p w14:paraId="01E3E79B" w14:textId="77777777" w:rsidR="00D03018" w:rsidRPr="00D03018" w:rsidRDefault="00D03018" w:rsidP="00D03018">
      <w:pPr>
        <w:spacing w:after="0" w:line="360" w:lineRule="auto"/>
        <w:ind w:left="360"/>
        <w:contextualSpacing/>
        <w:jc w:val="both"/>
        <w:rPr>
          <w:rFonts w:ascii="Times New Roman" w:hAnsi="Times New Roman"/>
          <w:sz w:val="24"/>
          <w:szCs w:val="24"/>
        </w:rPr>
      </w:pPr>
      <w:r w:rsidRPr="00D03018">
        <w:rPr>
          <w:rFonts w:ascii="Times New Roman" w:hAnsi="Times New Roman"/>
          <w:sz w:val="24"/>
          <w:szCs w:val="24"/>
        </w:rPr>
        <w:t>END;</w:t>
      </w:r>
    </w:p>
    <w:p w14:paraId="48CA4E82" w14:textId="1F38D830" w:rsidR="00D03018" w:rsidRPr="00D03018" w:rsidRDefault="00D03018" w:rsidP="00D03018">
      <w:pPr>
        <w:spacing w:after="0" w:line="360" w:lineRule="auto"/>
        <w:ind w:left="360"/>
        <w:contextualSpacing/>
        <w:jc w:val="both"/>
        <w:rPr>
          <w:rFonts w:ascii="Times New Roman" w:hAnsi="Times New Roman"/>
          <w:sz w:val="24"/>
          <w:szCs w:val="24"/>
        </w:rPr>
      </w:pPr>
      <w:r w:rsidRPr="00D03018">
        <w:rPr>
          <w:rFonts w:ascii="Times New Roman" w:hAnsi="Times New Roman"/>
          <w:sz w:val="24"/>
          <w:szCs w:val="24"/>
        </w:rPr>
        <w:t>/</w:t>
      </w:r>
    </w:p>
    <w:p w14:paraId="18A82ED1" w14:textId="77777777" w:rsidR="00D03018" w:rsidRPr="00D03018" w:rsidRDefault="00D03018" w:rsidP="00D03018">
      <w:pPr>
        <w:spacing w:after="0" w:line="360" w:lineRule="auto"/>
        <w:ind w:left="360"/>
        <w:contextualSpacing/>
        <w:jc w:val="both"/>
        <w:rPr>
          <w:rFonts w:ascii="Times New Roman" w:hAnsi="Times New Roman"/>
          <w:sz w:val="28"/>
          <w:szCs w:val="28"/>
        </w:rPr>
      </w:pPr>
    </w:p>
    <w:p w14:paraId="6FF57402" w14:textId="77777777" w:rsidR="00D03018" w:rsidRPr="00D03018" w:rsidRDefault="00D03018" w:rsidP="00D0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jc w:val="both"/>
        <w:rPr>
          <w:rFonts w:ascii="Times New Roman" w:hAnsi="Times New Roman"/>
          <w:b/>
          <w:sz w:val="28"/>
          <w:szCs w:val="28"/>
        </w:rPr>
      </w:pPr>
      <w:r w:rsidRPr="00D03018">
        <w:rPr>
          <w:rFonts w:ascii="Times New Roman" w:hAnsi="Times New Roman"/>
          <w:b/>
          <w:sz w:val="28"/>
          <w:szCs w:val="28"/>
        </w:rPr>
        <w:t>CUSTOMER Table:</w:t>
      </w:r>
    </w:p>
    <w:p w14:paraId="36706F95" w14:textId="77777777" w:rsidR="00D03018" w:rsidRPr="009064E5" w:rsidRDefault="00D03018" w:rsidP="00D0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jc w:val="both"/>
        <w:rPr>
          <w:rFonts w:ascii="Times New Roman" w:hAnsi="Times New Roman"/>
          <w:b/>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
        <w:gridCol w:w="1016"/>
        <w:gridCol w:w="710"/>
        <w:gridCol w:w="1376"/>
        <w:gridCol w:w="1177"/>
      </w:tblGrid>
      <w:tr w:rsidR="00D03018" w:rsidRPr="009064E5" w14:paraId="4D262F9D" w14:textId="77777777" w:rsidTr="00C9558C">
        <w:tc>
          <w:tcPr>
            <w:tcW w:w="435" w:type="dxa"/>
          </w:tcPr>
          <w:p w14:paraId="12756E8A"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ID</w:t>
            </w:r>
          </w:p>
        </w:tc>
        <w:tc>
          <w:tcPr>
            <w:tcW w:w="885" w:type="dxa"/>
          </w:tcPr>
          <w:p w14:paraId="3E1E5B95"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NAME</w:t>
            </w:r>
          </w:p>
        </w:tc>
        <w:tc>
          <w:tcPr>
            <w:tcW w:w="533" w:type="dxa"/>
          </w:tcPr>
          <w:p w14:paraId="2DAC267E"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AGE</w:t>
            </w:r>
          </w:p>
        </w:tc>
        <w:tc>
          <w:tcPr>
            <w:tcW w:w="1012" w:type="dxa"/>
          </w:tcPr>
          <w:p w14:paraId="404D6E90"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ADDRESS</w:t>
            </w:r>
          </w:p>
        </w:tc>
        <w:tc>
          <w:tcPr>
            <w:tcW w:w="930" w:type="dxa"/>
          </w:tcPr>
          <w:p w14:paraId="75976C64"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SALARY</w:t>
            </w:r>
          </w:p>
        </w:tc>
      </w:tr>
      <w:tr w:rsidR="00D03018" w:rsidRPr="009064E5" w14:paraId="4A7FBB39" w14:textId="77777777" w:rsidTr="00C9558C">
        <w:tc>
          <w:tcPr>
            <w:tcW w:w="435" w:type="dxa"/>
          </w:tcPr>
          <w:p w14:paraId="4CFD7A78"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1</w:t>
            </w:r>
          </w:p>
        </w:tc>
        <w:tc>
          <w:tcPr>
            <w:tcW w:w="885" w:type="dxa"/>
          </w:tcPr>
          <w:p w14:paraId="33501EAB"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Ramesh</w:t>
            </w:r>
          </w:p>
        </w:tc>
        <w:tc>
          <w:tcPr>
            <w:tcW w:w="533" w:type="dxa"/>
          </w:tcPr>
          <w:p w14:paraId="23B54E21"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32</w:t>
            </w:r>
          </w:p>
        </w:tc>
        <w:tc>
          <w:tcPr>
            <w:tcW w:w="1012" w:type="dxa"/>
          </w:tcPr>
          <w:p w14:paraId="7D8310D1"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Ahmedabad</w:t>
            </w:r>
          </w:p>
        </w:tc>
        <w:tc>
          <w:tcPr>
            <w:tcW w:w="930" w:type="dxa"/>
          </w:tcPr>
          <w:p w14:paraId="2829110C"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2000.00</w:t>
            </w:r>
          </w:p>
        </w:tc>
      </w:tr>
      <w:tr w:rsidR="00D03018" w:rsidRPr="009064E5" w14:paraId="5179C6AB" w14:textId="77777777" w:rsidTr="00C9558C">
        <w:tc>
          <w:tcPr>
            <w:tcW w:w="435" w:type="dxa"/>
          </w:tcPr>
          <w:p w14:paraId="213E4696"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2</w:t>
            </w:r>
          </w:p>
        </w:tc>
        <w:tc>
          <w:tcPr>
            <w:tcW w:w="885" w:type="dxa"/>
          </w:tcPr>
          <w:p w14:paraId="6D26A9E7"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Khilan</w:t>
            </w:r>
          </w:p>
        </w:tc>
        <w:tc>
          <w:tcPr>
            <w:tcW w:w="533" w:type="dxa"/>
          </w:tcPr>
          <w:p w14:paraId="7F50F2B5"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25</w:t>
            </w:r>
          </w:p>
        </w:tc>
        <w:tc>
          <w:tcPr>
            <w:tcW w:w="1012" w:type="dxa"/>
          </w:tcPr>
          <w:p w14:paraId="5F7C0A41"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Delhi</w:t>
            </w:r>
          </w:p>
        </w:tc>
        <w:tc>
          <w:tcPr>
            <w:tcW w:w="930" w:type="dxa"/>
          </w:tcPr>
          <w:p w14:paraId="34A24D3C"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1500.00</w:t>
            </w:r>
          </w:p>
        </w:tc>
      </w:tr>
      <w:tr w:rsidR="00D03018" w:rsidRPr="009064E5" w14:paraId="7129C35C" w14:textId="77777777" w:rsidTr="00C9558C">
        <w:tc>
          <w:tcPr>
            <w:tcW w:w="435" w:type="dxa"/>
          </w:tcPr>
          <w:p w14:paraId="47C78016"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3</w:t>
            </w:r>
          </w:p>
        </w:tc>
        <w:tc>
          <w:tcPr>
            <w:tcW w:w="885" w:type="dxa"/>
          </w:tcPr>
          <w:p w14:paraId="4B89B065"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Kaushik</w:t>
            </w:r>
          </w:p>
        </w:tc>
        <w:tc>
          <w:tcPr>
            <w:tcW w:w="533" w:type="dxa"/>
          </w:tcPr>
          <w:p w14:paraId="7C40FBD0"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23</w:t>
            </w:r>
          </w:p>
        </w:tc>
        <w:tc>
          <w:tcPr>
            <w:tcW w:w="1012" w:type="dxa"/>
          </w:tcPr>
          <w:p w14:paraId="640954B2"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Kota</w:t>
            </w:r>
          </w:p>
        </w:tc>
        <w:tc>
          <w:tcPr>
            <w:tcW w:w="930" w:type="dxa"/>
          </w:tcPr>
          <w:p w14:paraId="55030D80"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2000.00</w:t>
            </w:r>
          </w:p>
        </w:tc>
      </w:tr>
      <w:tr w:rsidR="00D03018" w:rsidRPr="009064E5" w14:paraId="6E049539" w14:textId="77777777" w:rsidTr="00C9558C">
        <w:tc>
          <w:tcPr>
            <w:tcW w:w="435" w:type="dxa"/>
          </w:tcPr>
          <w:p w14:paraId="6A3894C9"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4</w:t>
            </w:r>
          </w:p>
        </w:tc>
        <w:tc>
          <w:tcPr>
            <w:tcW w:w="885" w:type="dxa"/>
          </w:tcPr>
          <w:p w14:paraId="17B0C04F"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Chaitali</w:t>
            </w:r>
          </w:p>
        </w:tc>
        <w:tc>
          <w:tcPr>
            <w:tcW w:w="533" w:type="dxa"/>
          </w:tcPr>
          <w:p w14:paraId="72CE4FA4"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25</w:t>
            </w:r>
          </w:p>
        </w:tc>
        <w:tc>
          <w:tcPr>
            <w:tcW w:w="1012" w:type="dxa"/>
          </w:tcPr>
          <w:p w14:paraId="6FD24893"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Mumbai</w:t>
            </w:r>
          </w:p>
        </w:tc>
        <w:tc>
          <w:tcPr>
            <w:tcW w:w="930" w:type="dxa"/>
          </w:tcPr>
          <w:p w14:paraId="7137354C"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6500.00</w:t>
            </w:r>
          </w:p>
        </w:tc>
      </w:tr>
      <w:tr w:rsidR="00D03018" w:rsidRPr="009064E5" w14:paraId="5E6DFA93" w14:textId="77777777" w:rsidTr="00C9558C">
        <w:tc>
          <w:tcPr>
            <w:tcW w:w="435" w:type="dxa"/>
          </w:tcPr>
          <w:p w14:paraId="40DDAC36"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5</w:t>
            </w:r>
          </w:p>
        </w:tc>
        <w:tc>
          <w:tcPr>
            <w:tcW w:w="885" w:type="dxa"/>
          </w:tcPr>
          <w:p w14:paraId="13245AE1"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Hardik</w:t>
            </w:r>
          </w:p>
        </w:tc>
        <w:tc>
          <w:tcPr>
            <w:tcW w:w="533" w:type="dxa"/>
          </w:tcPr>
          <w:p w14:paraId="74BF133F"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27</w:t>
            </w:r>
          </w:p>
        </w:tc>
        <w:tc>
          <w:tcPr>
            <w:tcW w:w="1012" w:type="dxa"/>
          </w:tcPr>
          <w:p w14:paraId="615249DA"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Bhopal</w:t>
            </w:r>
          </w:p>
        </w:tc>
        <w:tc>
          <w:tcPr>
            <w:tcW w:w="930" w:type="dxa"/>
          </w:tcPr>
          <w:p w14:paraId="2CE814AD"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8500.00</w:t>
            </w:r>
          </w:p>
        </w:tc>
      </w:tr>
      <w:tr w:rsidR="00D03018" w:rsidRPr="009064E5" w14:paraId="3C43B23A" w14:textId="77777777" w:rsidTr="00C9558C">
        <w:tc>
          <w:tcPr>
            <w:tcW w:w="435" w:type="dxa"/>
          </w:tcPr>
          <w:p w14:paraId="3C32CF6A"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lastRenderedPageBreak/>
              <w:t>6</w:t>
            </w:r>
          </w:p>
        </w:tc>
        <w:tc>
          <w:tcPr>
            <w:tcW w:w="885" w:type="dxa"/>
          </w:tcPr>
          <w:p w14:paraId="044BF293"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Komal</w:t>
            </w:r>
          </w:p>
        </w:tc>
        <w:tc>
          <w:tcPr>
            <w:tcW w:w="533" w:type="dxa"/>
          </w:tcPr>
          <w:p w14:paraId="70A59571"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22</w:t>
            </w:r>
          </w:p>
        </w:tc>
        <w:tc>
          <w:tcPr>
            <w:tcW w:w="1012" w:type="dxa"/>
          </w:tcPr>
          <w:p w14:paraId="1B62F80E"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MP</w:t>
            </w:r>
          </w:p>
        </w:tc>
        <w:tc>
          <w:tcPr>
            <w:tcW w:w="930" w:type="dxa"/>
          </w:tcPr>
          <w:p w14:paraId="3ED2E90F" w14:textId="77777777" w:rsidR="00D03018" w:rsidRPr="00D03018" w:rsidRDefault="00D03018" w:rsidP="00C9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03018">
              <w:rPr>
                <w:rFonts w:ascii="Times New Roman" w:hAnsi="Times New Roman"/>
                <w:sz w:val="24"/>
                <w:szCs w:val="24"/>
              </w:rPr>
              <w:t>4500.00</w:t>
            </w:r>
          </w:p>
        </w:tc>
      </w:tr>
    </w:tbl>
    <w:p w14:paraId="0C192361" w14:textId="77777777" w:rsidR="00D03018" w:rsidRPr="009064E5" w:rsidRDefault="00D03018" w:rsidP="00D0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jc w:val="both"/>
        <w:rPr>
          <w:rFonts w:ascii="Times New Roman" w:hAnsi="Times New Roman"/>
        </w:rPr>
      </w:pPr>
    </w:p>
    <w:p w14:paraId="2114817F" w14:textId="41007D77" w:rsidR="004C41DB" w:rsidRDefault="004C41DB" w:rsidP="004C41DB">
      <w:pPr>
        <w:spacing w:after="0" w:line="240" w:lineRule="auto"/>
        <w:ind w:left="142"/>
        <w:jc w:val="both"/>
        <w:rPr>
          <w:rFonts w:ascii="Times New Roman" w:hAnsi="Times New Roman"/>
          <w:sz w:val="28"/>
          <w:szCs w:val="28"/>
        </w:rPr>
      </w:pPr>
    </w:p>
    <w:p w14:paraId="6FF23D2A" w14:textId="4ADA288E" w:rsidR="004C41DB" w:rsidRDefault="004C41DB" w:rsidP="004C41DB">
      <w:pPr>
        <w:spacing w:after="0" w:line="240" w:lineRule="auto"/>
        <w:ind w:left="1418"/>
        <w:jc w:val="both"/>
        <w:rPr>
          <w:rFonts w:ascii="Times New Roman" w:hAnsi="Times New Roman"/>
          <w:sz w:val="28"/>
          <w:szCs w:val="28"/>
        </w:rPr>
      </w:pPr>
    </w:p>
    <w:p w14:paraId="56B8ADB3" w14:textId="2E529FC3" w:rsidR="004C41DB" w:rsidRDefault="004C41DB" w:rsidP="004C41DB">
      <w:pPr>
        <w:spacing w:after="0" w:line="240" w:lineRule="auto"/>
        <w:ind w:left="142"/>
        <w:jc w:val="both"/>
        <w:rPr>
          <w:rFonts w:ascii="Times New Roman" w:hAnsi="Times New Roman"/>
          <w:sz w:val="28"/>
          <w:szCs w:val="28"/>
        </w:rPr>
      </w:pPr>
    </w:p>
    <w:p w14:paraId="107B18EB" w14:textId="42A53395" w:rsidR="00D03018" w:rsidRDefault="004C41DB" w:rsidP="004C41DB">
      <w:pPr>
        <w:spacing w:after="0" w:line="240" w:lineRule="auto"/>
        <w:ind w:left="142"/>
        <w:jc w:val="both"/>
        <w:rPr>
          <w:rFonts w:ascii="Times New Roman" w:hAnsi="Times New Roman"/>
          <w:sz w:val="28"/>
          <w:szCs w:val="28"/>
        </w:rPr>
      </w:pPr>
      <w:r w:rsidRPr="004C41DB">
        <w:rPr>
          <w:rFonts w:ascii="Times New Roman" w:hAnsi="Times New Roman"/>
          <w:noProof/>
          <w:sz w:val="28"/>
          <w:szCs w:val="28"/>
        </w:rPr>
        <w:drawing>
          <wp:inline distT="0" distB="0" distL="0" distR="0" wp14:anchorId="2293448F" wp14:editId="13BC12B1">
            <wp:extent cx="5731510" cy="1924050"/>
            <wp:effectExtent l="0" t="0" r="2540" b="0"/>
            <wp:docPr id="183885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58407" name=""/>
                    <pic:cNvPicPr/>
                  </pic:nvPicPr>
                  <pic:blipFill>
                    <a:blip r:embed="rId5"/>
                    <a:stretch>
                      <a:fillRect/>
                    </a:stretch>
                  </pic:blipFill>
                  <pic:spPr>
                    <a:xfrm>
                      <a:off x="0" y="0"/>
                      <a:ext cx="5731510" cy="1924050"/>
                    </a:xfrm>
                    <a:prstGeom prst="rect">
                      <a:avLst/>
                    </a:prstGeom>
                  </pic:spPr>
                </pic:pic>
              </a:graphicData>
            </a:graphic>
          </wp:inline>
        </w:drawing>
      </w:r>
    </w:p>
    <w:p w14:paraId="5ECF9C32" w14:textId="77777777" w:rsidR="004C41DB" w:rsidRPr="00D03018" w:rsidRDefault="004C41DB" w:rsidP="004C41DB">
      <w:pPr>
        <w:spacing w:after="0" w:line="240" w:lineRule="auto"/>
        <w:ind w:left="142"/>
        <w:jc w:val="both"/>
        <w:rPr>
          <w:rFonts w:ascii="Times New Roman" w:hAnsi="Times New Roman"/>
          <w:sz w:val="28"/>
          <w:szCs w:val="28"/>
        </w:rPr>
      </w:pPr>
    </w:p>
    <w:p w14:paraId="3B6EFE94" w14:textId="35C2E294" w:rsidR="00D03018" w:rsidRDefault="00D03018" w:rsidP="00D03018">
      <w:pPr>
        <w:pStyle w:val="ListParagraph"/>
        <w:numPr>
          <w:ilvl w:val="0"/>
          <w:numId w:val="2"/>
        </w:numPr>
        <w:spacing w:after="0" w:line="240" w:lineRule="auto"/>
        <w:jc w:val="both"/>
        <w:rPr>
          <w:rFonts w:ascii="Times New Roman" w:hAnsi="Times New Roman"/>
          <w:sz w:val="28"/>
          <w:szCs w:val="28"/>
        </w:rPr>
      </w:pPr>
      <w:r w:rsidRPr="00D03018">
        <w:rPr>
          <w:rFonts w:ascii="Times New Roman" w:hAnsi="Times New Roman"/>
          <w:sz w:val="28"/>
          <w:szCs w:val="28"/>
        </w:rPr>
        <w:t>Create a row level trigger for the customers table that would fire for INSERT or UPDATE or DELETE operations performed on the CUSTOMERS table. This trigger will display the salary difference between the old values and new values.</w:t>
      </w:r>
    </w:p>
    <w:p w14:paraId="117888A2" w14:textId="77777777" w:rsidR="004C41DB" w:rsidRPr="00D03018" w:rsidRDefault="004C41DB" w:rsidP="004C41DB">
      <w:pPr>
        <w:pStyle w:val="ListParagraph"/>
        <w:spacing w:after="0" w:line="240" w:lineRule="auto"/>
        <w:ind w:left="1440"/>
        <w:jc w:val="both"/>
        <w:rPr>
          <w:rFonts w:ascii="Times New Roman" w:hAnsi="Times New Roman"/>
          <w:sz w:val="28"/>
          <w:szCs w:val="28"/>
        </w:rPr>
      </w:pPr>
    </w:p>
    <w:p w14:paraId="62355D77" w14:textId="77777777" w:rsidR="004C41DB" w:rsidRDefault="004C41DB">
      <w:r w:rsidRPr="004C41DB">
        <w:rPr>
          <w:noProof/>
        </w:rPr>
        <w:drawing>
          <wp:inline distT="0" distB="0" distL="0" distR="0" wp14:anchorId="320D864A" wp14:editId="17F59062">
            <wp:extent cx="5895975" cy="2609850"/>
            <wp:effectExtent l="0" t="0" r="9525" b="0"/>
            <wp:docPr id="203706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65225" name=""/>
                    <pic:cNvPicPr/>
                  </pic:nvPicPr>
                  <pic:blipFill>
                    <a:blip r:embed="rId6"/>
                    <a:stretch>
                      <a:fillRect/>
                    </a:stretch>
                  </pic:blipFill>
                  <pic:spPr>
                    <a:xfrm>
                      <a:off x="0" y="0"/>
                      <a:ext cx="5895975" cy="2609850"/>
                    </a:xfrm>
                    <a:prstGeom prst="rect">
                      <a:avLst/>
                    </a:prstGeom>
                  </pic:spPr>
                </pic:pic>
              </a:graphicData>
            </a:graphic>
          </wp:inline>
        </w:drawing>
      </w:r>
    </w:p>
    <w:p w14:paraId="4FE932B6" w14:textId="1FDC51A8" w:rsidR="007960FF" w:rsidRDefault="004C41DB" w:rsidP="004C41DB">
      <w:pPr>
        <w:ind w:left="1276"/>
      </w:pPr>
      <w:r w:rsidRPr="004C41DB">
        <w:rPr>
          <w:noProof/>
        </w:rPr>
        <w:drawing>
          <wp:inline distT="0" distB="0" distL="0" distR="0" wp14:anchorId="61CF5B18" wp14:editId="6AE69CC1">
            <wp:extent cx="4010585" cy="1543265"/>
            <wp:effectExtent l="0" t="0" r="9525" b="0"/>
            <wp:docPr id="188603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30557" name=""/>
                    <pic:cNvPicPr/>
                  </pic:nvPicPr>
                  <pic:blipFill>
                    <a:blip r:embed="rId7"/>
                    <a:stretch>
                      <a:fillRect/>
                    </a:stretch>
                  </pic:blipFill>
                  <pic:spPr>
                    <a:xfrm>
                      <a:off x="0" y="0"/>
                      <a:ext cx="4010585" cy="1543265"/>
                    </a:xfrm>
                    <a:prstGeom prst="rect">
                      <a:avLst/>
                    </a:prstGeom>
                  </pic:spPr>
                </pic:pic>
              </a:graphicData>
            </a:graphic>
          </wp:inline>
        </w:drawing>
      </w:r>
    </w:p>
    <w:sectPr w:rsidR="007960FF" w:rsidSect="00936854">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87766"/>
    <w:multiLevelType w:val="multilevel"/>
    <w:tmpl w:val="86FA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9E530D"/>
    <w:multiLevelType w:val="hybridMultilevel"/>
    <w:tmpl w:val="963C11E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D8E0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0206003">
    <w:abstractNumId w:val="2"/>
  </w:num>
  <w:num w:numId="2" w16cid:durableId="2007436554">
    <w:abstractNumId w:val="1"/>
  </w:num>
  <w:num w:numId="3" w16cid:durableId="26130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18"/>
    <w:rsid w:val="00001F35"/>
    <w:rsid w:val="004C41DB"/>
    <w:rsid w:val="007960FF"/>
    <w:rsid w:val="007F1CCA"/>
    <w:rsid w:val="00936854"/>
    <w:rsid w:val="00B03554"/>
    <w:rsid w:val="00CB7D16"/>
    <w:rsid w:val="00D03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66D0"/>
  <w15:chartTrackingRefBased/>
  <w15:docId w15:val="{F8E66EC5-8F77-41EA-A64C-9EDF20E9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018"/>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3018"/>
    <w:pPr>
      <w:ind w:left="720"/>
    </w:pPr>
  </w:style>
  <w:style w:type="character" w:customStyle="1" w:styleId="ListParagraphChar">
    <w:name w:val="List Paragraph Char"/>
    <w:basedOn w:val="DefaultParagraphFont"/>
    <w:link w:val="ListParagraph"/>
    <w:uiPriority w:val="34"/>
    <w:rsid w:val="00D03018"/>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015125">
      <w:bodyDiv w:val="1"/>
      <w:marLeft w:val="0"/>
      <w:marRight w:val="0"/>
      <w:marTop w:val="0"/>
      <w:marBottom w:val="0"/>
      <w:divBdr>
        <w:top w:val="none" w:sz="0" w:space="0" w:color="auto"/>
        <w:left w:val="none" w:sz="0" w:space="0" w:color="auto"/>
        <w:bottom w:val="none" w:sz="0" w:space="0" w:color="auto"/>
        <w:right w:val="none" w:sz="0" w:space="0" w:color="auto"/>
      </w:divBdr>
    </w:div>
    <w:div w:id="186181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Verma</dc:creator>
  <cp:keywords/>
  <dc:description/>
  <cp:lastModifiedBy>Mohammad Wasi</cp:lastModifiedBy>
  <cp:revision>3</cp:revision>
  <dcterms:created xsi:type="dcterms:W3CDTF">2024-04-19T14:52:00Z</dcterms:created>
  <dcterms:modified xsi:type="dcterms:W3CDTF">2024-04-20T06:21:00Z</dcterms:modified>
</cp:coreProperties>
</file>