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Poppins" w:cs="Poppins" w:eastAsia="Poppins" w:hAnsi="Poppins"/>
          <w:b/>
          <w:bCs/>
          <w:caps/>
          <w:color w:val="235347"/>
          <w:spacing w:val="20"/>
          <w:sz w:val="20"/>
          <w:szCs w:val="20"/>
        </w:rPr>
        <w:t xml:space="preserve">AGENT CONCEPTS AND MCP BASICS</w:t>
      </w:r>
    </w:p>
    <w:p>
      <w:pPr>
        <w:spacing w:after="60"/>
      </w:pPr>
      <w:r>
        <w:rPr>
          <w:rFonts w:ascii="Poppins" w:cs="Poppins" w:eastAsia="Poppins" w:hAnsi="Poppins"/>
          <w:b/>
          <w:bCs/>
          <w:color w:val="1C1B1A"/>
          <w:sz w:val="34"/>
          <w:szCs w:val="34"/>
        </w:rPr>
        <w:t xml:space="preserve">Workflows, Agents, and MCP — Explainer</w:t>
      </w:r>
    </w:p>
    <w:p>
      <w:pPr>
        <w:spacing w:after="260"/>
      </w:pPr>
      <w:r>
        <w:rPr>
          <w:rFonts w:ascii="Poppins" w:cs="Poppins" w:eastAsia="Poppins" w:hAnsi="Poppins"/>
          <w:color w:val="6B6660"/>
          <w:sz w:val="20"/>
          <w:szCs w:val="20"/>
        </w:rPr>
        <w:t xml:space="preserve">Haroon Ameer Khan  ·  Week 4, General AI Fluency  ·  FL-05</w:t>
      </w:r>
    </w:p>
    <w:p>
      <w:pPr>
        <w:spacing w:after="100" w:before="320"/>
      </w:pPr>
      <w:r>
        <w:rPr>
          <w:rFonts w:ascii="Poppins" w:cs="Poppins" w:eastAsia="Poppins" w:hAnsi="Poppins"/>
          <w:b/>
          <w:bCs/>
          <w:caps/>
          <w:color w:val="235347"/>
          <w:spacing w:val="20"/>
          <w:sz w:val="22"/>
          <w:szCs w:val="22"/>
        </w:rPr>
        <w:t xml:space="preserve">Workflow vs. Agent</w:t>
      </w:r>
    </w:p>
    <w:p>
      <w:pPr>
        <w:spacing w:after="180"/>
      </w:pPr>
      <w:r>
        <w:rPr>
          <w:rFonts w:ascii="Poppins" w:cs="Poppins" w:eastAsia="Poppins" w:hAnsi="Poppins"/>
          <w:color w:val="1C1B1A"/>
          <w:sz w:val="22"/>
          <w:szCs w:val="22"/>
        </w:rPr>
        <w:t xml:space="preserve">Anthropic draws a specific architectural line between these two terms, and it's not about how smart or complex the system looks — it's about who controls what happens next.</w:t>
      </w:r>
    </w:p>
    <w:p>
      <w:pPr>
        <w:spacing w:after="180"/>
      </w:pPr>
      <w:r>
        <w:rPr>
          <w:rFonts w:ascii="Poppins" w:cs="Poppins" w:eastAsia="Poppins" w:hAnsi="Poppins"/>
          <w:color w:val="1C1B1A"/>
          <w:sz w:val="22"/>
          <w:szCs w:val="22"/>
        </w:rPr>
        <w:t xml:space="preserve">A workflow is a system where the steps are fixed in advance. The developer writes the code path: step one always leads to step two, which always leads to step three, in that order, no matter what the input is. The LLM does the thinking inside each step, but it doesn't get to change the shape of the pipeline itself.</w:t>
      </w:r>
    </w:p>
    <w:p>
      <w:pPr>
        <w:spacing w:after="180"/>
      </w:pPr>
      <w:r>
        <w:rPr>
          <w:rFonts w:ascii="Poppins" w:cs="Poppins" w:eastAsia="Poppins" w:hAnsi="Poppins"/>
          <w:color w:val="1C1B1A"/>
          <w:sz w:val="22"/>
          <w:szCs w:val="22"/>
        </w:rPr>
        <w:t xml:space="preserve">An agent is a system where the LLM decides its own next move. Instead of following a script, the model looks at the result of its last action, decides what to do next based on that feedback, and keeps looping — calling tools, checking results, adjusting — until it decides the task is done. The control lives inside the model's reasoning, not in the surrounding code.</w:t>
      </w:r>
    </w:p>
    <w:p>
      <w:pPr>
        <w:spacing w:after="180"/>
      </w:pPr>
      <w:r>
        <w:rPr>
          <w:rFonts w:ascii="Poppins" w:cs="Poppins" w:eastAsia="Poppins" w:hAnsi="Poppins"/>
          <w:color w:val="1C1B1A"/>
          <w:sz w:val="22"/>
          <w:szCs w:val="22"/>
        </w:rPr>
        <w:t xml:space="preserve">The simplest way I think about it: a workflow is a recipe. An agent is a cook who tastes the dish and decides what to add next.</w:t>
      </w:r>
    </w:p>
    <w:p>
      <w:pPr>
        <w:spacing w:after="100" w:before="320"/>
      </w:pPr>
      <w:r>
        <w:rPr>
          <w:rFonts w:ascii="Poppins" w:cs="Poppins" w:eastAsia="Poppins" w:hAnsi="Poppins"/>
          <w:b/>
          <w:bCs/>
          <w:caps/>
          <w:color w:val="235347"/>
          <w:spacing w:val="20"/>
          <w:sz w:val="22"/>
          <w:szCs w:val="22"/>
        </w:rPr>
        <w:t xml:space="preserve">Classifying My FL-04 Pipeline</w:t>
      </w:r>
    </w:p>
    <w:p>
      <w:pPr>
        <w:spacing w:after="180"/>
      </w:pPr>
      <w:r>
        <w:rPr>
          <w:rFonts w:ascii="Poppins" w:cs="Poppins" w:eastAsia="Poppins" w:hAnsi="Poppins"/>
          <w:color w:val="1C1B1A"/>
          <w:sz w:val="22"/>
          <w:szCs w:val="22"/>
        </w:rPr>
        <w:t xml:space="preserve">My FL-04 project (the job application pipeline, built as a Claude Project) is a workflow, not an agent.</w:t>
      </w:r>
    </w:p>
    <w:p>
      <w:pPr>
        <w:spacing w:after="100"/>
      </w:pPr>
      <w:r>
        <w:rPr>
          <w:rFonts w:ascii="Poppins" w:cs="Poppins" w:eastAsia="Poppins" w:hAnsi="Poppins"/>
          <w:color w:val="1C1B1A"/>
          <w:sz w:val="22"/>
          <w:szCs w:val="22"/>
        </w:rPr>
        <w:t xml:space="preserve">Every time I paste a job posting into it, it runs the same five steps in the same fixed order: Gather, Synthesize, Draft, Review, Format. The model never skips a step, never decides to loop back and re-run Synthesize if Draft comes out weak, and never decides on its own that a posting is such a bad fit that it should stop and not bother drafting anything. It always produces all five steps, every time — that's a predefined code path, even though the path is expressed in a prompt rather than in actual code.</w:t>
      </w:r>
    </w:p>
    <w:p>
      <w:pPr>
        <w:spacing w:after="180"/>
      </w:pPr>
      <w:r>
        <w:rPr>
          <w:rFonts w:ascii="Poppins" w:cs="Poppins" w:eastAsia="Poppins" w:hAnsi="Poppins"/>
          <w:color w:val="1C1B1A"/>
          <w:sz w:val="22"/>
          <w:szCs w:val="22"/>
        </w:rPr>
        <w:t xml:space="preserve">The one place it comes close to "agent-like" behavior is that Step 4 (Review) makes a judgment call — flagging gaps, catching exaggeration — but even that judgment happens inside one fixed step. It doesn't feed back into re-running an earlier step or change how many steps run. That keeps it a workflow: predictable, same shape every time, and easy for me to trust exactly because it doesn't surprise me.</w:t>
      </w:r>
    </w:p>
    <w:p>
      <w:pPr>
        <w:spacing w:after="100" w:before="320"/>
      </w:pPr>
      <w:r>
        <w:rPr>
          <w:rFonts w:ascii="Poppins" w:cs="Poppins" w:eastAsia="Poppins" w:hAnsi="Poppins"/>
          <w:b/>
          <w:bCs/>
          <w:caps/>
          <w:color w:val="235347"/>
          <w:spacing w:val="20"/>
          <w:sz w:val="22"/>
          <w:szCs w:val="22"/>
        </w:rPr>
        <w:t xml:space="preserve">What Is MCP</w:t>
      </w:r>
    </w:p>
    <w:p>
      <w:pPr>
        <w:spacing w:after="180"/>
      </w:pPr>
      <w:r>
        <w:rPr>
          <w:rFonts w:ascii="Poppins" w:cs="Poppins" w:eastAsia="Poppins" w:hAnsi="Poppins"/>
          <w:color w:val="1C1B1A"/>
          <w:sz w:val="22"/>
          <w:szCs w:val="22"/>
        </w:rPr>
        <w:t xml:space="preserve">The Model Context Protocol (MCP) is an open standard that lets an AI model connect to external tools and live data, instead of being limited to what it already knows from training. Anthropic describes it as something like a USB-C port for AI applications — one standard connector instead of a different custom integration for every tool.</w:t>
      </w:r>
    </w:p>
    <w:p>
      <w:pPr>
        <w:spacing w:after="180"/>
      </w:pPr>
      <w:r>
        <w:rPr>
          <w:rFonts w:ascii="Poppins" w:cs="Poppins" w:eastAsia="Poppins" w:hAnsi="Poppins"/>
          <w:color w:val="1C1B1A"/>
          <w:sz w:val="22"/>
          <w:szCs w:val="22"/>
        </w:rPr>
        <w:t xml:space="preserve">MCP defines three primitives:</w:t>
      </w:r>
    </w:p>
    <w:p>
      <w:pPr>
        <w:pStyle w:val="ListParagraph"/>
        <w:numPr>
          <w:ilvl w:val="0"/>
          <w:numId w:val="2"/>
        </w:numPr>
        <w:spacing w:after="110"/>
      </w:pPr>
      <w:r>
        <w:rPr>
          <w:rFonts w:ascii="Poppins" w:cs="Poppins" w:eastAsia="Poppins" w:hAnsi="Poppins"/>
          <w:b/>
          <w:bCs/>
          <w:color w:val="1C1B1A"/>
          <w:sz w:val="22"/>
          <w:szCs w:val="22"/>
        </w:rPr>
        <w:t xml:space="preserve">Tools  —  </w:t>
      </w:r>
      <w:r>
        <w:rPr>
          <w:rFonts w:ascii="Poppins" w:cs="Poppins" w:eastAsia="Poppins" w:hAnsi="Poppins"/>
          <w:color w:val="6B6660"/>
          <w:sz w:val="22"/>
          <w:szCs w:val="22"/>
        </w:rPr>
        <w:t xml:space="preserve">actions the model can call itself, like fetching a list of repositories or reading a file. Model-controlled.</w:t>
      </w:r>
    </w:p>
    <w:p>
      <w:pPr>
        <w:pStyle w:val="ListParagraph"/>
        <w:numPr>
          <w:ilvl w:val="0"/>
          <w:numId w:val="2"/>
        </w:numPr>
        <w:spacing w:after="110"/>
      </w:pPr>
      <w:r>
        <w:rPr>
          <w:rFonts w:ascii="Poppins" w:cs="Poppins" w:eastAsia="Poppins" w:hAnsi="Poppins"/>
          <w:b/>
          <w:bCs/>
          <w:color w:val="1C1B1A"/>
          <w:sz w:val="22"/>
          <w:szCs w:val="22"/>
        </w:rPr>
        <w:t xml:space="preserve">Resources  —  </w:t>
      </w:r>
      <w:r>
        <w:rPr>
          <w:rFonts w:ascii="Poppins" w:cs="Poppins" w:eastAsia="Poppins" w:hAnsi="Poppins"/>
          <w:color w:val="6B6660"/>
          <w:sz w:val="22"/>
          <w:szCs w:val="22"/>
        </w:rPr>
        <w:t xml:space="preserve">data the connected app can hand to the model as context. App-controlled.</w:t>
      </w:r>
    </w:p>
    <w:p>
      <w:pPr>
        <w:pStyle w:val="ListParagraph"/>
        <w:numPr>
          <w:ilvl w:val="0"/>
          <w:numId w:val="2"/>
        </w:numPr>
        <w:spacing w:after="110"/>
      </w:pPr>
      <w:r>
        <w:rPr>
          <w:rFonts w:ascii="Poppins" w:cs="Poppins" w:eastAsia="Poppins" w:hAnsi="Poppins"/>
          <w:b/>
          <w:bCs/>
          <w:color w:val="1C1B1A"/>
          <w:sz w:val="22"/>
          <w:szCs w:val="22"/>
        </w:rPr>
        <w:t xml:space="preserve">Prompts  —  </w:t>
      </w:r>
      <w:r>
        <w:rPr>
          <w:rFonts w:ascii="Poppins" w:cs="Poppins" w:eastAsia="Poppins" w:hAnsi="Poppins"/>
          <w:color w:val="6B6660"/>
          <w:sz w:val="22"/>
          <w:szCs w:val="22"/>
        </w:rPr>
        <w:t xml:space="preserve">reusable templates that structure an interaction. User-controlled.</w:t>
      </w:r>
    </w:p>
    <w:p>
      <w:pPr>
        <w:spacing w:after="100" w:before="320"/>
      </w:pPr>
      <w:r>
        <w:rPr>
          <w:rFonts w:ascii="Poppins" w:cs="Poppins" w:eastAsia="Poppins" w:hAnsi="Poppins"/>
          <w:b/>
          <w:bCs/>
          <w:caps/>
          <w:color w:val="235347"/>
          <w:spacing w:val="20"/>
          <w:sz w:val="22"/>
          <w:szCs w:val="22"/>
        </w:rPr>
        <w:t xml:space="preserve">Evidence: GitHub Connector, Three Live Tasks</w:t>
      </w:r>
    </w:p>
    <w:p>
      <w:pPr>
        <w:spacing w:after="180"/>
      </w:pPr>
      <w:r>
        <w:rPr>
          <w:rFonts w:ascii="Poppins" w:cs="Poppins" w:eastAsia="Poppins" w:hAnsi="Poppins"/>
          <w:color w:val="1C1B1A"/>
          <w:sz w:val="22"/>
          <w:szCs w:val="22"/>
        </w:rPr>
        <w:t xml:space="preserve">I connected the built-in GitHub Integration in claude.ai (Settings → Connectors) and ran three tasks that plain chat could not have answered from training data alone, since they all depend on the current, live state of my GitHub account: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pct" w:w="45%"/>
            <w:shd w:fill="235347" w:val="clear"/>
            <w:tcMar>
              <w:top w:type="dxa" w:w="100"/>
              <w:left w:type="dxa" w:w="120"/>
              <w:bottom w:type="dxa" w:w="100"/>
              <w:right w:type="dxa" w:w="120"/>
            </w:tcMar>
            <w:vAlign w:val="center"/>
          </w:tcPr>
          <w:p>
            <w:r>
              <w:rPr>
                <w:rFonts w:ascii="Poppins" w:cs="Poppins" w:eastAsia="Poppins" w:hAnsi="Poppins"/>
                <w:b/>
                <w:bCs/>
                <w:color w:val="FFFFFF"/>
                <w:sz w:val="19"/>
                <w:szCs w:val="19"/>
              </w:rPr>
              <w:t xml:space="preserve">Task</w:t>
            </w:r>
          </w:p>
        </w:tc>
        <w:tc>
          <w:tcPr>
            <w:tcW w:type="pct" w:w="55%"/>
            <w:shd w:fill="235347" w:val="clear"/>
            <w:tcMar>
              <w:top w:type="dxa" w:w="100"/>
              <w:left w:type="dxa" w:w="120"/>
              <w:bottom w:type="dxa" w:w="100"/>
              <w:right w:type="dxa" w:w="120"/>
            </w:tcMar>
            <w:vAlign w:val="center"/>
          </w:tcPr>
          <w:p>
            <w:r>
              <w:rPr>
                <w:rFonts w:ascii="Poppins" w:cs="Poppins" w:eastAsia="Poppins" w:hAnsi="Poppins"/>
                <w:b/>
                <w:bCs/>
                <w:color w:val="FFFFFF"/>
                <w:sz w:val="19"/>
                <w:szCs w:val="19"/>
              </w:rPr>
              <w:t xml:space="preserve">What it proved</w:t>
            </w:r>
          </w:p>
        </w:tc>
      </w:tr>
      <w:tr>
        <w:trPr>
          <w:cantSplit/>
        </w:trPr>
        <w:tc>
          <w:tcPr>
            <w:tcW w:type="pct" w:w="45%"/>
            <w:tcMar>
              <w:top w:type="dxa" w:w="100"/>
              <w:left w:type="dxa" w:w="120"/>
              <w:bottom w:type="dxa" w:w="100"/>
              <w:right w:type="dxa" w:w="120"/>
            </w:tcMar>
            <w:vAlign w:val="center"/>
          </w:tcPr>
          <w:p>
            <w:r>
              <w:rPr>
                <w:rFonts w:ascii="Poppins" w:cs="Poppins" w:eastAsia="Poppins" w:hAnsi="Poppins"/>
                <w:b w:val="false"/>
                <w:bCs w:val="false"/>
                <w:color w:val="1C1B1A"/>
                <w:sz w:val="19"/>
                <w:szCs w:val="19"/>
              </w:rPr>
              <w:t xml:space="preserve">Listed all public repositories with descriptions</w:t>
            </w:r>
          </w:p>
        </w:tc>
        <w:tc>
          <w:tcPr>
            <w:tcW w:type="pct" w:w="55%"/>
            <w:tcMar>
              <w:top w:type="dxa" w:w="100"/>
              <w:left w:type="dxa" w:w="120"/>
              <w:bottom w:type="dxa" w:w="100"/>
              <w:right w:type="dxa" w:w="120"/>
            </w:tcMar>
            <w:vAlign w:val="center"/>
          </w:tcPr>
          <w:p>
            <w:r>
              <w:rPr>
                <w:rFonts w:ascii="Poppins" w:cs="Poppins" w:eastAsia="Poppins" w:hAnsi="Poppins"/>
                <w:b w:val="false"/>
                <w:bCs w:val="false"/>
                <w:color w:val="1C1B1A"/>
                <w:sz w:val="19"/>
                <w:szCs w:val="19"/>
              </w:rPr>
              <w:t xml:space="preserve">Live tool call returned 13 repos, including several with missing descriptions — not something the model could guess or recall</w:t>
            </w:r>
          </w:p>
        </w:tc>
      </w:tr>
      <w:tr>
        <w:trPr>
          <w:cantSplit/>
        </w:trPr>
        <w:tc>
          <w:tcPr>
            <w:tcW w:type="pct" w:w="45%"/>
            <w:tcMar>
              <w:top w:type="dxa" w:w="100"/>
              <w:left w:type="dxa" w:w="120"/>
              <w:bottom w:type="dxa" w:w="100"/>
              <w:right w:type="dxa" w:w="120"/>
            </w:tcMar>
            <w:vAlign w:val="center"/>
          </w:tcPr>
          <w:p>
            <w:r>
              <w:rPr>
                <w:rFonts w:ascii="Poppins" w:cs="Poppins" w:eastAsia="Poppins" w:hAnsi="Poppins"/>
                <w:b w:val="false"/>
                <w:bCs w:val="false"/>
                <w:color w:val="1C1B1A"/>
                <w:sz w:val="19"/>
                <w:szCs w:val="19"/>
              </w:rPr>
              <w:t xml:space="preserve">Read and summarized the README.md from my realmrhak profile repo</w:t>
            </w:r>
          </w:p>
        </w:tc>
        <w:tc>
          <w:tcPr>
            <w:tcW w:type="pct" w:w="55%"/>
            <w:tcMar>
              <w:top w:type="dxa" w:w="100"/>
              <w:left w:type="dxa" w:w="120"/>
              <w:bottom w:type="dxa" w:w="100"/>
              <w:right w:type="dxa" w:w="120"/>
            </w:tcMar>
            <w:vAlign w:val="center"/>
          </w:tcPr>
          <w:p>
            <w:r>
              <w:rPr>
                <w:rFonts w:ascii="Poppins" w:cs="Poppins" w:eastAsia="Poppins" w:hAnsi="Poppins"/>
                <w:b w:val="false"/>
                <w:bCs w:val="false"/>
                <w:color w:val="1C1B1A"/>
                <w:sz w:val="19"/>
                <w:szCs w:val="19"/>
              </w:rPr>
              <w:t xml:space="preserve">Pulled live file content and correctly explained why the repo looked "empty" (profile-README repos leave the description field blank by convention) — real tool use, not a stored fact</w:t>
            </w:r>
          </w:p>
        </w:tc>
      </w:tr>
      <w:tr>
        <w:trPr>
          <w:cantSplit/>
        </w:trPr>
        <w:tc>
          <w:tcPr>
            <w:tcW w:type="pct" w:w="45%"/>
            <w:tcMar>
              <w:top w:type="dxa" w:w="100"/>
              <w:left w:type="dxa" w:w="120"/>
              <w:bottom w:type="dxa" w:w="100"/>
              <w:right w:type="dxa" w:w="120"/>
            </w:tcMar>
            <w:vAlign w:val="center"/>
          </w:tcPr>
          <w:p>
            <w:r>
              <w:rPr>
                <w:rFonts w:ascii="Poppins" w:cs="Poppins" w:eastAsia="Poppins" w:hAnsi="Poppins"/>
                <w:b w:val="false"/>
                <w:bCs w:val="false"/>
                <w:color w:val="1C1B1A"/>
                <w:sz w:val="19"/>
                <w:szCs w:val="19"/>
              </w:rPr>
              <w:t xml:space="preserve">Checked for open issues/PRs on FlyRank-AI</w:t>
            </w:r>
          </w:p>
        </w:tc>
        <w:tc>
          <w:tcPr>
            <w:tcW w:type="pct" w:w="55%"/>
            <w:tcMar>
              <w:top w:type="dxa" w:w="100"/>
              <w:left w:type="dxa" w:w="120"/>
              <w:bottom w:type="dxa" w:w="100"/>
              <w:right w:type="dxa" w:w="120"/>
            </w:tcMar>
            <w:vAlign w:val="center"/>
          </w:tcPr>
          <w:p>
            <w:r>
              <w:rPr>
                <w:rFonts w:ascii="Poppins" w:cs="Poppins" w:eastAsia="Poppins" w:hAnsi="Poppins"/>
                <w:b w:val="false"/>
                <w:bCs w:val="false"/>
                <w:color w:val="1C1B1A"/>
                <w:sz w:val="19"/>
                <w:szCs w:val="19"/>
              </w:rPr>
              <w:t xml:space="preserve">Returned a live, accurate zero-count result — proof the model queried GitHub in real time rather than assuming</w:t>
            </w:r>
          </w:p>
        </w:tc>
      </w:tr>
    </w:tbl>
    <w:p>
      <w:pPr>
        <w:spacing w:after="0" w:before="200"/>
      </w:pPr>
    </w:p>
    <w:p>
      <w:pPr>
        <w:spacing w:after="100" w:before="320"/>
      </w:pPr>
      <w:r>
        <w:rPr>
          <w:rFonts w:ascii="Poppins" w:cs="Poppins" w:eastAsia="Poppins" w:hAnsi="Poppins"/>
          <w:b/>
          <w:bCs/>
          <w:caps/>
          <w:color w:val="235347"/>
          <w:spacing w:val="20"/>
          <w:sz w:val="22"/>
          <w:szCs w:val="22"/>
        </w:rPr>
        <w:t xml:space="preserve">What FL-04 Would Need to Become an Agent</w:t>
      </w:r>
    </w:p>
    <w:p>
      <w:pPr>
        <w:spacing w:after="180"/>
      </w:pPr>
      <w:r>
        <w:rPr>
          <w:rFonts w:ascii="Poppins" w:cs="Poppins" w:eastAsia="Poppins" w:hAnsi="Poppins"/>
          <w:color w:val="1C1B1A"/>
          <w:sz w:val="22"/>
          <w:szCs w:val="22"/>
        </w:rPr>
        <w:t xml:space="preserve">Right now the pipeline always runs all five fixed steps. To become an actual agent, it would need to make its own decisions about control flow, using live feedback instead of a script. Concretely, that would mean:</w:t>
      </w:r>
    </w:p>
    <w:p>
      <w:pPr>
        <w:pStyle w:val="ListParagraph"/>
        <w:numPr>
          <w:ilvl w:val="0"/>
          <w:numId w:val="2"/>
        </w:numPr>
        <w:spacing w:after="110"/>
      </w:pPr>
      <w:r>
        <w:rPr>
          <w:rFonts w:ascii="Poppins" w:cs="Poppins" w:eastAsia="Poppins" w:hAnsi="Poppins"/>
          <w:b/>
          <w:bCs/>
          <w:color w:val="1C1B1A"/>
          <w:sz w:val="22"/>
          <w:szCs w:val="22"/>
        </w:rPr>
        <w:t xml:space="preserve">Let it decide whether to draft at all  —  </w:t>
      </w:r>
      <w:r>
        <w:rPr>
          <w:rFonts w:ascii="Poppins" w:cs="Poppins" w:eastAsia="Poppins" w:hAnsi="Poppins"/>
          <w:color w:val="6B6660"/>
          <w:sz w:val="22"/>
          <w:szCs w:val="22"/>
        </w:rPr>
        <w:t xml:space="preserve">if Synthesize finds a severe mismatch (like the Lumo posting's 5-year seniority bar), the model should be able to stop and tell me it's not worth drafting, instead of always producing a full letter.</w:t>
      </w:r>
    </w:p>
    <w:p>
      <w:pPr>
        <w:pStyle w:val="ListParagraph"/>
        <w:numPr>
          <w:ilvl w:val="0"/>
          <w:numId w:val="2"/>
        </w:numPr>
        <w:spacing w:after="110"/>
      </w:pPr>
      <w:r>
        <w:rPr>
          <w:rFonts w:ascii="Poppins" w:cs="Poppins" w:eastAsia="Poppins" w:hAnsi="Poppins"/>
          <w:b/>
          <w:bCs/>
          <w:color w:val="1C1B1A"/>
          <w:sz w:val="22"/>
          <w:szCs w:val="22"/>
        </w:rPr>
        <w:t xml:space="preserve">Let Review loop back  —  </w:t>
      </w:r>
      <w:r>
        <w:rPr>
          <w:rFonts w:ascii="Poppins" w:cs="Poppins" w:eastAsia="Poppins" w:hAnsi="Poppins"/>
          <w:color w:val="6B6660"/>
          <w:sz w:val="22"/>
          <w:szCs w:val="22"/>
        </w:rPr>
        <w:t xml:space="preserve">if Step 4 finds an issue, the model should be able to re-run Draft with that feedback instead of just listing the issue and moving on.</w:t>
      </w:r>
    </w:p>
    <w:p>
      <w:pPr>
        <w:pStyle w:val="ListParagraph"/>
        <w:numPr>
          <w:ilvl w:val="0"/>
          <w:numId w:val="2"/>
        </w:numPr>
        <w:spacing w:after="110"/>
      </w:pPr>
      <w:r>
        <w:rPr>
          <w:rFonts w:ascii="Poppins" w:cs="Poppins" w:eastAsia="Poppins" w:hAnsi="Poppins"/>
          <w:b/>
          <w:bCs/>
          <w:color w:val="1C1B1A"/>
          <w:sz w:val="22"/>
          <w:szCs w:val="22"/>
        </w:rPr>
        <w:t xml:space="preserve">Give it a live tool, not just static Project Knowledge  —  </w:t>
      </w:r>
      <w:r>
        <w:rPr>
          <w:rFonts w:ascii="Poppins" w:cs="Poppins" w:eastAsia="Poppins" w:hAnsi="Poppins"/>
          <w:color w:val="6B6660"/>
          <w:sz w:val="22"/>
          <w:szCs w:val="22"/>
        </w:rPr>
        <w:t xml:space="preserve">connect it to the GitHub connector so it can pull my latest repos and READMEs directly when drafting, instead of relying on a resume file I have to keep updating by hand.</w:t>
      </w:r>
    </w:p>
    <w:p>
      <w:pPr>
        <w:pStyle w:val="ListParagraph"/>
        <w:numPr>
          <w:ilvl w:val="0"/>
          <w:numId w:val="2"/>
        </w:numPr>
        <w:spacing w:after="110"/>
      </w:pPr>
      <w:r>
        <w:rPr>
          <w:rFonts w:ascii="Poppins" w:cs="Poppins" w:eastAsia="Poppins" w:hAnsi="Poppins"/>
          <w:b/>
          <w:bCs/>
          <w:color w:val="1C1B1A"/>
          <w:sz w:val="22"/>
          <w:szCs w:val="22"/>
        </w:rPr>
        <w:t xml:space="preserve">Give it a real stopping condition  —  </w:t>
      </w:r>
      <w:r>
        <w:rPr>
          <w:rFonts w:ascii="Poppins" w:cs="Poppins" w:eastAsia="Poppins" w:hAnsi="Poppins"/>
          <w:color w:val="6B6660"/>
          <w:sz w:val="22"/>
          <w:szCs w:val="22"/>
        </w:rPr>
        <w:t xml:space="preserve">right now it always stops after Step 5. An agent version would keep working (researching the company, checking for a referral contact) until it judged the application "ready," not just "formatted."</w:t>
      </w:r>
    </w:p>
    <w:p>
      <w:pPr>
        <w:spacing w:after="0"/>
      </w:pPr>
      <w:r>
        <w:rPr>
          <w:rFonts w:ascii="Poppins" w:cs="Poppins" w:eastAsia="Poppins" w:hAnsi="Poppins"/>
          <w:color w:val="1C1B1A"/>
          <w:sz w:val="22"/>
          <w:szCs w:val="22"/>
        </w:rPr>
        <w:t xml:space="preserve">For now, keeping it a workflow is the right call — it's predictable, cheap to run, and I can trust that every job posting gets the same honest treatment. That's exactly the trade-off Anthropic recommends: start with the simplest solution, and only add agentic complexity when the task genuinely needs the model to make its own control-flow decisions.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2026-08-08T10:19:11.368Z</dcterms:created>
  <dcterms:modified xsi:type="dcterms:W3CDTF">2026-08-08T10:19:11.381Z</dcterms:modified>
</cp:coreProperties>
</file>

<file path=docProps/custom.xml><?xml version="1.0" encoding="utf-8"?>
<Properties xmlns="http://schemas.openxmlformats.org/officeDocument/2006/custom-properties" xmlns:vt="http://schemas.openxmlformats.org/officeDocument/2006/docPropsVTypes"/>
</file>