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17CB7" w14:textId="45405701" w:rsidR="00785EDA" w:rsidRPr="00482D20" w:rsidRDefault="00785EDA" w:rsidP="00785EDA">
      <w:pPr>
        <w:spacing w:line="480" w:lineRule="auto"/>
        <w:rPr>
          <w:rFonts w:ascii="Times New Roman" w:hAnsi="Times New Roman" w:cs="Times New Roman"/>
          <w:sz w:val="24"/>
          <w:szCs w:val="24"/>
        </w:rPr>
      </w:pPr>
      <w:r w:rsidRPr="00482D20">
        <w:rPr>
          <w:rFonts w:ascii="Times New Roman" w:hAnsi="Times New Roman" w:cs="Times New Roman"/>
          <w:sz w:val="24"/>
          <w:szCs w:val="24"/>
        </w:rPr>
        <w:t>Name __________name1______________ Date: ____________</w:t>
      </w:r>
    </w:p>
    <w:p w14:paraId="766A6785" w14:textId="77777777" w:rsidR="00785EDA" w:rsidRPr="00482D20" w:rsidRDefault="00785EDA" w:rsidP="00785EDA">
      <w:pPr>
        <w:spacing w:line="480" w:lineRule="auto"/>
        <w:rPr>
          <w:rFonts w:ascii="Times New Roman" w:hAnsi="Times New Roman" w:cs="Times New Roman"/>
          <w:sz w:val="24"/>
          <w:szCs w:val="24"/>
        </w:rPr>
      </w:pPr>
      <w:r w:rsidRPr="00482D20">
        <w:rPr>
          <w:rFonts w:ascii="Times New Roman" w:hAnsi="Times New Roman" w:cs="Times New Roman"/>
          <w:sz w:val="24"/>
          <w:szCs w:val="24"/>
        </w:rPr>
        <w:t>(last name, first name)</w:t>
      </w:r>
    </w:p>
    <w:p w14:paraId="6B1260DC" w14:textId="77777777" w:rsidR="00785EDA" w:rsidRPr="00482D20" w:rsidRDefault="00785EDA" w:rsidP="00785EDA">
      <w:pPr>
        <w:spacing w:line="480" w:lineRule="auto"/>
        <w:rPr>
          <w:rFonts w:ascii="Times New Roman" w:hAnsi="Times New Roman" w:cs="Times New Roman"/>
          <w:sz w:val="24"/>
          <w:szCs w:val="24"/>
        </w:rPr>
      </w:pPr>
      <w:r w:rsidRPr="00482D20">
        <w:rPr>
          <w:rFonts w:ascii="Times New Roman" w:hAnsi="Times New Roman" w:cs="Times New Roman"/>
          <w:sz w:val="24"/>
          <w:szCs w:val="24"/>
        </w:rPr>
        <w:t>ID: _______123456______________</w:t>
      </w:r>
    </w:p>
    <w:p w14:paraId="3B1AC864" w14:textId="77777777" w:rsidR="00785EDA" w:rsidRPr="00482D20" w:rsidRDefault="00785EDA" w:rsidP="00785EDA">
      <w:pPr>
        <w:spacing w:line="480" w:lineRule="auto"/>
        <w:rPr>
          <w:rFonts w:ascii="Times New Roman" w:hAnsi="Times New Roman" w:cs="Times New Roman"/>
          <w:sz w:val="24"/>
          <w:szCs w:val="24"/>
        </w:rPr>
      </w:pPr>
      <w:r w:rsidRPr="00482D20">
        <w:rPr>
          <w:rFonts w:ascii="Times New Roman" w:hAnsi="Times New Roman" w:cs="Times New Roman"/>
          <w:sz w:val="24"/>
          <w:szCs w:val="24"/>
        </w:rPr>
        <w:t>Course Section #: ______________</w:t>
      </w:r>
    </w:p>
    <w:p w14:paraId="0D867089" w14:textId="77777777" w:rsidR="00785EDA" w:rsidRPr="00482D20" w:rsidRDefault="00785EDA" w:rsidP="00785EDA">
      <w:pPr>
        <w:spacing w:line="480" w:lineRule="auto"/>
        <w:rPr>
          <w:rFonts w:ascii="Times New Roman" w:hAnsi="Times New Roman" w:cs="Times New Roman"/>
          <w:sz w:val="24"/>
          <w:szCs w:val="24"/>
        </w:rPr>
      </w:pPr>
      <w:r w:rsidRPr="00482D20">
        <w:rPr>
          <w:rFonts w:ascii="Times New Roman" w:hAnsi="Times New Roman" w:cs="Times New Roman"/>
          <w:sz w:val="24"/>
          <w:szCs w:val="24"/>
        </w:rPr>
        <w:t>Assignment 8: Final Project</w:t>
      </w:r>
    </w:p>
    <w:p w14:paraId="7997E0D4" w14:textId="77777777" w:rsidR="00785EDA" w:rsidRPr="00482D20" w:rsidRDefault="00785EDA" w:rsidP="00785EDA">
      <w:pPr>
        <w:spacing w:line="480" w:lineRule="auto"/>
        <w:rPr>
          <w:rFonts w:ascii="Times New Roman" w:hAnsi="Times New Roman" w:cs="Times New Roman"/>
          <w:sz w:val="24"/>
          <w:szCs w:val="24"/>
        </w:rPr>
      </w:pPr>
      <w:r w:rsidRPr="00482D20">
        <w:rPr>
          <w:rFonts w:ascii="Times New Roman" w:hAnsi="Times New Roman" w:cs="Times New Roman"/>
          <w:sz w:val="24"/>
          <w:szCs w:val="24"/>
        </w:rPr>
        <w:t>_____ Part 3 functionality [Max 70 points]</w:t>
      </w:r>
    </w:p>
    <w:p w14:paraId="52991389" w14:textId="77777777" w:rsidR="00785EDA" w:rsidRPr="00482D20" w:rsidRDefault="00785EDA" w:rsidP="00785EDA">
      <w:pPr>
        <w:spacing w:line="480" w:lineRule="auto"/>
        <w:rPr>
          <w:rFonts w:ascii="Times New Roman" w:hAnsi="Times New Roman" w:cs="Times New Roman"/>
          <w:sz w:val="24"/>
          <w:szCs w:val="24"/>
        </w:rPr>
      </w:pPr>
      <w:r w:rsidRPr="00482D20">
        <w:rPr>
          <w:rFonts w:ascii="Times New Roman" w:hAnsi="Times New Roman" w:cs="Times New Roman"/>
          <w:sz w:val="24"/>
          <w:szCs w:val="24"/>
        </w:rPr>
        <w:t>_____ Part 4 functionality [Max 25 points]</w:t>
      </w:r>
    </w:p>
    <w:p w14:paraId="558F459C" w14:textId="77777777" w:rsidR="00785EDA" w:rsidRPr="00482D20" w:rsidRDefault="00785EDA" w:rsidP="00785EDA">
      <w:pPr>
        <w:spacing w:line="480" w:lineRule="auto"/>
        <w:rPr>
          <w:rFonts w:ascii="Times New Roman" w:hAnsi="Times New Roman" w:cs="Times New Roman"/>
          <w:sz w:val="24"/>
          <w:szCs w:val="24"/>
        </w:rPr>
      </w:pPr>
      <w:r w:rsidRPr="00482D20">
        <w:rPr>
          <w:rFonts w:ascii="Times New Roman" w:hAnsi="Times New Roman" w:cs="Times New Roman"/>
          <w:sz w:val="24"/>
          <w:szCs w:val="24"/>
        </w:rPr>
        <w:t>_____ Style [Max 5 points]</w:t>
      </w:r>
    </w:p>
    <w:p w14:paraId="746E5F84" w14:textId="77777777" w:rsidR="00785EDA" w:rsidRPr="00482D20" w:rsidRDefault="00785EDA" w:rsidP="00785EDA">
      <w:pPr>
        <w:spacing w:line="480" w:lineRule="auto"/>
        <w:rPr>
          <w:rFonts w:ascii="Times New Roman" w:hAnsi="Times New Roman" w:cs="Times New Roman"/>
          <w:sz w:val="24"/>
          <w:szCs w:val="24"/>
        </w:rPr>
      </w:pPr>
      <w:r w:rsidRPr="00482D20">
        <w:rPr>
          <w:rFonts w:ascii="Times New Roman" w:hAnsi="Times New Roman" w:cs="Times New Roman"/>
          <w:sz w:val="24"/>
          <w:szCs w:val="24"/>
        </w:rPr>
        <w:t>_____ Part 3 extra credit questions [Max 20 points (10 each)]</w:t>
      </w:r>
    </w:p>
    <w:p w14:paraId="49532FBB" w14:textId="77777777" w:rsidR="00785EDA" w:rsidRPr="00482D20" w:rsidRDefault="00785EDA" w:rsidP="00785EDA">
      <w:pPr>
        <w:spacing w:line="480" w:lineRule="auto"/>
        <w:rPr>
          <w:rFonts w:ascii="Times New Roman" w:hAnsi="Times New Roman" w:cs="Times New Roman"/>
          <w:sz w:val="24"/>
          <w:szCs w:val="24"/>
        </w:rPr>
      </w:pPr>
      <w:r w:rsidRPr="00482D20">
        <w:rPr>
          <w:rFonts w:ascii="Times New Roman" w:hAnsi="Times New Roman" w:cs="Times New Roman"/>
          <w:sz w:val="24"/>
          <w:szCs w:val="24"/>
        </w:rPr>
        <w:t>_____Total [Max 100 points + Extra Credit points]</w:t>
      </w:r>
    </w:p>
    <w:p w14:paraId="175AFE9D" w14:textId="77777777" w:rsidR="00785EDA" w:rsidRPr="00482D20" w:rsidRDefault="00785EDA" w:rsidP="00785EDA">
      <w:pPr>
        <w:spacing w:line="480" w:lineRule="auto"/>
        <w:rPr>
          <w:rFonts w:ascii="Times New Roman" w:hAnsi="Times New Roman" w:cs="Times New Roman"/>
          <w:sz w:val="24"/>
          <w:szCs w:val="24"/>
        </w:rPr>
      </w:pPr>
      <w:r w:rsidRPr="00482D20">
        <w:rPr>
          <w:rFonts w:ascii="Times New Roman" w:hAnsi="Times New Roman" w:cs="Times New Roman"/>
          <w:sz w:val="24"/>
          <w:szCs w:val="24"/>
        </w:rPr>
        <w:t>Total in points: ___________________</w:t>
      </w:r>
    </w:p>
    <w:p w14:paraId="18E6932C" w14:textId="77777777" w:rsidR="00785EDA" w:rsidRPr="00482D20" w:rsidRDefault="00785EDA" w:rsidP="00785EDA">
      <w:pPr>
        <w:spacing w:line="480" w:lineRule="auto"/>
        <w:rPr>
          <w:rFonts w:ascii="Times New Roman" w:hAnsi="Times New Roman" w:cs="Times New Roman"/>
          <w:sz w:val="24"/>
          <w:szCs w:val="24"/>
        </w:rPr>
      </w:pPr>
      <w:r w:rsidRPr="00482D20">
        <w:rPr>
          <w:rFonts w:ascii="Times New Roman" w:hAnsi="Times New Roman" w:cs="Times New Roman"/>
          <w:sz w:val="24"/>
          <w:szCs w:val="24"/>
        </w:rPr>
        <w:t>Total in extra credit points: ___________________</w:t>
      </w:r>
    </w:p>
    <w:p w14:paraId="60A8B30F" w14:textId="77777777" w:rsidR="00785EDA" w:rsidRPr="00482D20" w:rsidRDefault="00785EDA" w:rsidP="00785EDA">
      <w:pPr>
        <w:spacing w:line="480" w:lineRule="auto"/>
        <w:rPr>
          <w:rFonts w:ascii="Times New Roman" w:hAnsi="Times New Roman" w:cs="Times New Roman"/>
          <w:sz w:val="24"/>
          <w:szCs w:val="24"/>
        </w:rPr>
      </w:pPr>
      <w:r w:rsidRPr="00482D20">
        <w:rPr>
          <w:rFonts w:ascii="Times New Roman" w:hAnsi="Times New Roman" w:cs="Times New Roman"/>
          <w:sz w:val="24"/>
          <w:szCs w:val="24"/>
        </w:rPr>
        <w:t>Professor’s Comments:</w:t>
      </w:r>
    </w:p>
    <w:p w14:paraId="42EA2981" w14:textId="77777777" w:rsidR="00785EDA" w:rsidRPr="00482D20" w:rsidRDefault="00785EDA" w:rsidP="00785EDA">
      <w:pPr>
        <w:spacing w:line="480" w:lineRule="auto"/>
        <w:rPr>
          <w:rFonts w:ascii="Times New Roman" w:hAnsi="Times New Roman" w:cs="Times New Roman"/>
          <w:sz w:val="24"/>
          <w:szCs w:val="24"/>
        </w:rPr>
      </w:pPr>
      <w:r w:rsidRPr="00482D20">
        <w:rPr>
          <w:rFonts w:ascii="Times New Roman" w:hAnsi="Times New Roman" w:cs="Times New Roman"/>
          <w:sz w:val="24"/>
          <w:szCs w:val="24"/>
        </w:rPr>
        <w:t>Affirmation of my Independent Effort: _____________________________</w:t>
      </w:r>
    </w:p>
    <w:p w14:paraId="2C4718A6" w14:textId="77777777" w:rsidR="00785EDA" w:rsidRPr="00482D20" w:rsidRDefault="00785EDA" w:rsidP="00785EDA">
      <w:pPr>
        <w:spacing w:line="480" w:lineRule="auto"/>
        <w:rPr>
          <w:rFonts w:ascii="Times New Roman" w:hAnsi="Times New Roman" w:cs="Times New Roman"/>
          <w:sz w:val="24"/>
          <w:szCs w:val="24"/>
        </w:rPr>
      </w:pPr>
      <w:r w:rsidRPr="00482D20">
        <w:rPr>
          <w:rFonts w:ascii="Times New Roman" w:hAnsi="Times New Roman" w:cs="Times New Roman"/>
          <w:sz w:val="24"/>
          <w:szCs w:val="24"/>
        </w:rPr>
        <w:t>(Sign here)</w:t>
      </w:r>
    </w:p>
    <w:p w14:paraId="41FDEB80" w14:textId="5056A278" w:rsidR="00785EDA" w:rsidRDefault="00785EDA">
      <w:pPr>
        <w:rPr>
          <w:rFonts w:ascii="Times New Roman" w:hAnsi="Times New Roman" w:cs="Times New Roman"/>
          <w:b/>
          <w:bCs/>
          <w:sz w:val="24"/>
          <w:szCs w:val="24"/>
        </w:rPr>
      </w:pPr>
      <w:r>
        <w:rPr>
          <w:rFonts w:ascii="Times New Roman" w:hAnsi="Times New Roman" w:cs="Times New Roman"/>
          <w:b/>
          <w:bCs/>
          <w:sz w:val="24"/>
          <w:szCs w:val="24"/>
        </w:rPr>
        <w:br w:type="page"/>
      </w:r>
    </w:p>
    <w:p w14:paraId="3E1724BB" w14:textId="4CFB7E4E" w:rsidR="00CD6542" w:rsidRPr="00482D20" w:rsidRDefault="00CD6542" w:rsidP="00785EDA">
      <w:pPr>
        <w:pStyle w:val="Title"/>
      </w:pPr>
      <w:r w:rsidRPr="00785EDA">
        <w:lastRenderedPageBreak/>
        <w:t>Introduction</w:t>
      </w:r>
    </w:p>
    <w:p w14:paraId="3BA93C3D" w14:textId="77777777" w:rsidR="00482D20" w:rsidRDefault="00FE254A" w:rsidP="00785EDA">
      <w:pPr>
        <w:pStyle w:val="BodyText3"/>
        <w:ind w:firstLine="720"/>
      </w:pPr>
      <w:r w:rsidRPr="00482D20">
        <w:t>Upon launching the FloodlightWithApps.jar, the implementation involves loading modules specified in the l3routing.prop configuration file. The project focuses on two critical components: a Layer-3 routing application and a distributed load balancer app. The Layer-3 routing application aims to install rules in SDN switches for forwarding traffic among hosts using the shortest, valid path through the network. It computes routes using the Bellman-Ford algorithm based on the global network view constructed from topology discovery events. The distributed load balancer app is designed to efficiently distribute new TCP connections across multiple registered backend servers in a round-robin manner. It achieves this by intercepting initial TCP SYN packets to virtual IPs and installing rewritten flows.</w:t>
      </w:r>
    </w:p>
    <w:p w14:paraId="24289DAC" w14:textId="308D66B0" w:rsidR="00FE254A" w:rsidRPr="00482D20" w:rsidRDefault="00FE254A" w:rsidP="00482D20">
      <w:pPr>
        <w:spacing w:line="480" w:lineRule="auto"/>
        <w:jc w:val="center"/>
        <w:rPr>
          <w:rFonts w:ascii="Times New Roman" w:hAnsi="Times New Roman" w:cs="Times New Roman"/>
          <w:sz w:val="24"/>
          <w:szCs w:val="24"/>
        </w:rPr>
      </w:pPr>
      <w:r w:rsidRPr="00482D20">
        <w:rPr>
          <w:rFonts w:ascii="Times New Roman" w:hAnsi="Times New Roman" w:cs="Times New Roman"/>
          <w:b/>
          <w:bCs/>
          <w:sz w:val="24"/>
          <w:szCs w:val="24"/>
        </w:rPr>
        <w:br/>
        <w:t>Related Works</w:t>
      </w:r>
    </w:p>
    <w:p w14:paraId="5DF64283" w14:textId="50F538E4" w:rsidR="00FE254A" w:rsidRPr="00482D20" w:rsidRDefault="00FE254A" w:rsidP="00482D20">
      <w:pPr>
        <w:spacing w:line="480" w:lineRule="auto"/>
        <w:rPr>
          <w:rFonts w:ascii="Times New Roman" w:hAnsi="Times New Roman" w:cs="Times New Roman"/>
          <w:sz w:val="24"/>
          <w:szCs w:val="24"/>
        </w:rPr>
      </w:pPr>
      <w:r w:rsidRPr="00482D20">
        <w:rPr>
          <w:rFonts w:ascii="Times New Roman" w:hAnsi="Times New Roman" w:cs="Times New Roman"/>
          <w:sz w:val="24"/>
          <w:szCs w:val="24"/>
        </w:rPr>
        <w:br/>
      </w:r>
      <w:r w:rsidRPr="00482D20">
        <w:rPr>
          <w:rFonts w:ascii="Times New Roman" w:hAnsi="Times New Roman" w:cs="Times New Roman"/>
          <w:b/>
          <w:bCs/>
          <w:sz w:val="24"/>
          <w:szCs w:val="24"/>
        </w:rPr>
        <w:t>Centralized Control in SDN Architectures:</w:t>
      </w:r>
      <w:r w:rsidRPr="00482D20">
        <w:rPr>
          <w:rFonts w:ascii="Times New Roman" w:hAnsi="Times New Roman" w:cs="Times New Roman"/>
          <w:sz w:val="24"/>
          <w:szCs w:val="24"/>
        </w:rPr>
        <w:br/>
      </w:r>
      <w:r w:rsidR="00785EDA">
        <w:rPr>
          <w:rFonts w:ascii="Times New Roman" w:hAnsi="Times New Roman" w:cs="Times New Roman"/>
          <w:sz w:val="24"/>
          <w:szCs w:val="24"/>
        </w:rPr>
        <w:t xml:space="preserve"> </w:t>
      </w:r>
      <w:r w:rsidR="00785EDA">
        <w:rPr>
          <w:rFonts w:ascii="Times New Roman" w:hAnsi="Times New Roman" w:cs="Times New Roman"/>
          <w:sz w:val="24"/>
          <w:szCs w:val="24"/>
        </w:rPr>
        <w:tab/>
      </w:r>
      <w:r w:rsidRPr="00482D20">
        <w:rPr>
          <w:rFonts w:ascii="Times New Roman" w:hAnsi="Times New Roman" w:cs="Times New Roman"/>
          <w:sz w:val="24"/>
          <w:szCs w:val="24"/>
        </w:rPr>
        <w:t>The first one is [1] authored by Nunes et al., which presents a survey on Software-Defined Networking. It explores the history, the present condition, and possible future advancements in programmable networks. Another vital issue related to SDN is that it uses centralized control in which one single controller is in charge of managing the entire network resource offering a much more flexible and customizable setting.</w:t>
      </w:r>
      <w:r w:rsidRPr="00482D20">
        <w:rPr>
          <w:rFonts w:ascii="Times New Roman" w:hAnsi="Times New Roman" w:cs="Times New Roman"/>
          <w:sz w:val="24"/>
          <w:szCs w:val="24"/>
        </w:rPr>
        <w:br/>
      </w:r>
      <w:r w:rsidRPr="00482D20">
        <w:rPr>
          <w:rFonts w:ascii="Times New Roman" w:hAnsi="Times New Roman" w:cs="Times New Roman"/>
          <w:sz w:val="24"/>
          <w:szCs w:val="24"/>
        </w:rPr>
        <w:br/>
      </w:r>
      <w:r w:rsidRPr="00482D20">
        <w:rPr>
          <w:rFonts w:ascii="Times New Roman" w:hAnsi="Times New Roman" w:cs="Times New Roman"/>
          <w:b/>
          <w:bCs/>
          <w:sz w:val="24"/>
          <w:szCs w:val="24"/>
        </w:rPr>
        <w:t>OpenFlow Protocol for Switch Abstraction:</w:t>
      </w:r>
      <w:r w:rsidRPr="00482D20">
        <w:rPr>
          <w:rFonts w:ascii="Times New Roman" w:hAnsi="Times New Roman" w:cs="Times New Roman"/>
          <w:sz w:val="24"/>
          <w:szCs w:val="24"/>
        </w:rPr>
        <w:br/>
      </w:r>
      <w:r w:rsidR="00785EDA">
        <w:rPr>
          <w:rFonts w:ascii="Times New Roman" w:hAnsi="Times New Roman" w:cs="Times New Roman"/>
          <w:sz w:val="24"/>
          <w:szCs w:val="24"/>
        </w:rPr>
        <w:t xml:space="preserve"> </w:t>
      </w:r>
      <w:r w:rsidR="00785EDA">
        <w:rPr>
          <w:rFonts w:ascii="Times New Roman" w:hAnsi="Times New Roman" w:cs="Times New Roman"/>
          <w:sz w:val="24"/>
          <w:szCs w:val="24"/>
        </w:rPr>
        <w:tab/>
      </w:r>
      <w:r w:rsidRPr="00482D20">
        <w:rPr>
          <w:rFonts w:ascii="Times New Roman" w:hAnsi="Times New Roman" w:cs="Times New Roman"/>
          <w:sz w:val="24"/>
          <w:szCs w:val="24"/>
        </w:rPr>
        <w:t xml:space="preserve">The other reference, [2] written by Kreutz et al is an introduction to the </w:t>
      </w:r>
      <w:proofErr w:type="spellStart"/>
      <w:r w:rsidRPr="00482D20">
        <w:rPr>
          <w:rFonts w:ascii="Times New Roman" w:hAnsi="Times New Roman" w:cs="Times New Roman"/>
          <w:sz w:val="24"/>
          <w:szCs w:val="24"/>
        </w:rPr>
        <w:t>Openflow</w:t>
      </w:r>
      <w:proofErr w:type="spellEnd"/>
      <w:r w:rsidRPr="00482D20">
        <w:rPr>
          <w:rFonts w:ascii="Times New Roman" w:hAnsi="Times New Roman" w:cs="Times New Roman"/>
          <w:sz w:val="24"/>
          <w:szCs w:val="24"/>
        </w:rPr>
        <w:t xml:space="preserve"> protocol. OpenFlow plays a significant role in SDN since it facilitates the interaction between the </w:t>
      </w:r>
      <w:r w:rsidRPr="00482D20">
        <w:rPr>
          <w:rFonts w:ascii="Times New Roman" w:hAnsi="Times New Roman" w:cs="Times New Roman"/>
          <w:sz w:val="24"/>
          <w:szCs w:val="24"/>
        </w:rPr>
        <w:lastRenderedPageBreak/>
        <w:t>central controller and the switches present in the network systems. Abstraction of switch facilitates the dividing of control planes from data planes in a dynamic manner.</w:t>
      </w:r>
      <w:r w:rsidRPr="00482D20">
        <w:rPr>
          <w:rFonts w:ascii="Times New Roman" w:hAnsi="Times New Roman" w:cs="Times New Roman"/>
          <w:sz w:val="24"/>
          <w:szCs w:val="24"/>
        </w:rPr>
        <w:br/>
      </w:r>
      <w:r w:rsidRPr="00482D20">
        <w:rPr>
          <w:rFonts w:ascii="Times New Roman" w:hAnsi="Times New Roman" w:cs="Times New Roman"/>
          <w:b/>
          <w:bCs/>
          <w:sz w:val="24"/>
          <w:szCs w:val="24"/>
        </w:rPr>
        <w:t>Performance Analysis of SDN Controllers:</w:t>
      </w:r>
      <w:r w:rsidRPr="00482D20">
        <w:rPr>
          <w:rFonts w:ascii="Times New Roman" w:hAnsi="Times New Roman" w:cs="Times New Roman"/>
          <w:sz w:val="24"/>
          <w:szCs w:val="24"/>
        </w:rPr>
        <w:br/>
      </w:r>
      <w:r w:rsidR="00785EDA">
        <w:rPr>
          <w:rFonts w:ascii="Times New Roman" w:hAnsi="Times New Roman" w:cs="Times New Roman"/>
          <w:sz w:val="24"/>
          <w:szCs w:val="24"/>
        </w:rPr>
        <w:t xml:space="preserve"> </w:t>
      </w:r>
      <w:r w:rsidR="00785EDA">
        <w:rPr>
          <w:rFonts w:ascii="Times New Roman" w:hAnsi="Times New Roman" w:cs="Times New Roman"/>
          <w:sz w:val="24"/>
          <w:szCs w:val="24"/>
        </w:rPr>
        <w:tab/>
      </w:r>
      <w:r w:rsidRPr="00482D20">
        <w:rPr>
          <w:rFonts w:ascii="Times New Roman" w:hAnsi="Times New Roman" w:cs="Times New Roman"/>
          <w:sz w:val="24"/>
          <w:szCs w:val="24"/>
        </w:rPr>
        <w:t xml:space="preserve">Third, [3] the paper by </w:t>
      </w:r>
      <w:proofErr w:type="spellStart"/>
      <w:r w:rsidRPr="00482D20">
        <w:rPr>
          <w:rFonts w:ascii="Times New Roman" w:hAnsi="Times New Roman" w:cs="Times New Roman"/>
          <w:sz w:val="24"/>
          <w:szCs w:val="24"/>
        </w:rPr>
        <w:t>Jarschel</w:t>
      </w:r>
      <w:proofErr w:type="spellEnd"/>
      <w:r w:rsidRPr="00482D20">
        <w:rPr>
          <w:rFonts w:ascii="Times New Roman" w:hAnsi="Times New Roman" w:cs="Times New Roman"/>
          <w:sz w:val="24"/>
          <w:szCs w:val="24"/>
        </w:rPr>
        <w:t xml:space="preserve"> et al., analyzes QoS of SDN-based communication networks. The performance of SDN controllers on achieving required QoS in the area of mobile telecommunications, with positive and negative effects of SDN in this field will be probably addressed in this.</w:t>
      </w:r>
      <w:r w:rsidRPr="00482D20">
        <w:br/>
      </w:r>
      <w:r w:rsidRPr="00482D20">
        <w:rPr>
          <w:b/>
          <w:bCs/>
        </w:rPr>
        <w:t>Load Balancing Techniques in SDN:</w:t>
      </w:r>
      <w:r w:rsidRPr="00482D20">
        <w:rPr>
          <w:rFonts w:ascii="Times New Roman" w:hAnsi="Times New Roman" w:cs="Times New Roman"/>
          <w:sz w:val="24"/>
          <w:szCs w:val="24"/>
        </w:rPr>
        <w:br/>
      </w:r>
      <w:r w:rsidR="00785EDA">
        <w:rPr>
          <w:rFonts w:ascii="Times New Roman" w:hAnsi="Times New Roman" w:cs="Times New Roman"/>
          <w:sz w:val="24"/>
          <w:szCs w:val="24"/>
        </w:rPr>
        <w:t xml:space="preserve"> </w:t>
      </w:r>
      <w:r w:rsidR="00785EDA">
        <w:rPr>
          <w:rFonts w:ascii="Times New Roman" w:hAnsi="Times New Roman" w:cs="Times New Roman"/>
          <w:sz w:val="24"/>
          <w:szCs w:val="24"/>
        </w:rPr>
        <w:tab/>
      </w:r>
      <w:r w:rsidRPr="00482D20">
        <w:rPr>
          <w:rFonts w:ascii="Times New Roman" w:hAnsi="Times New Roman" w:cs="Times New Roman"/>
          <w:sz w:val="24"/>
          <w:szCs w:val="24"/>
        </w:rPr>
        <w:t>Fourth is the reference, [4], which is authored by Wang et al. in search of SDN load balancing strategies that are based on network’s resources. Load balancing is very important in improving resource utilization, and efficient data movement in a network. Given this reference, this most probable talks about particular methods or mechanisms under the SDN approach that enhances load balancing efficiency.</w:t>
      </w:r>
    </w:p>
    <w:p w14:paraId="396DA05D" w14:textId="77777777" w:rsidR="00482D20" w:rsidRPr="00482D20" w:rsidRDefault="00FE254A" w:rsidP="00482D20">
      <w:pPr>
        <w:pStyle w:val="Heading1"/>
      </w:pPr>
      <w:r w:rsidRPr="00482D20">
        <w:t>Proposed Solution</w:t>
      </w:r>
    </w:p>
    <w:p w14:paraId="4CEE9280" w14:textId="130BDC39" w:rsidR="00482D20" w:rsidRPr="00482D20" w:rsidRDefault="00FE254A" w:rsidP="00482D20">
      <w:pPr>
        <w:spacing w:line="480" w:lineRule="auto"/>
        <w:rPr>
          <w:rFonts w:ascii="Times New Roman" w:hAnsi="Times New Roman" w:cs="Times New Roman"/>
          <w:sz w:val="24"/>
          <w:szCs w:val="24"/>
        </w:rPr>
      </w:pPr>
      <w:r w:rsidRPr="00482D20">
        <w:rPr>
          <w:rFonts w:ascii="Times New Roman" w:hAnsi="Times New Roman" w:cs="Times New Roman"/>
          <w:sz w:val="24"/>
          <w:szCs w:val="24"/>
        </w:rPr>
        <w:br/>
        <w:t>However, the suggested remedy entails devising two major application controllers including; a layer 3 routing program and another one being a load balancer.</w:t>
      </w:r>
      <w:r w:rsidRPr="00482D20">
        <w:rPr>
          <w:rFonts w:ascii="Times New Roman" w:hAnsi="Times New Roman" w:cs="Times New Roman"/>
          <w:sz w:val="24"/>
          <w:szCs w:val="24"/>
        </w:rPr>
        <w:br/>
      </w:r>
      <w:r w:rsidRPr="00482D20">
        <w:rPr>
          <w:rFonts w:ascii="Times New Roman" w:hAnsi="Times New Roman" w:cs="Times New Roman"/>
          <w:sz w:val="24"/>
          <w:szCs w:val="24"/>
        </w:rPr>
        <w:br/>
        <w:t xml:space="preserve">Using a global network view, the routing application calculates shortest paths between hosts via either the Bellman-Ford or </w:t>
      </w:r>
      <w:proofErr w:type="spellStart"/>
      <w:r w:rsidRPr="00482D20">
        <w:rPr>
          <w:rFonts w:ascii="Times New Roman" w:hAnsi="Times New Roman" w:cs="Times New Roman"/>
          <w:sz w:val="24"/>
          <w:szCs w:val="24"/>
        </w:rPr>
        <w:t>Djikstra’s</w:t>
      </w:r>
      <w:proofErr w:type="spellEnd"/>
      <w:r w:rsidRPr="00482D20">
        <w:rPr>
          <w:rFonts w:ascii="Times New Roman" w:hAnsi="Times New Roman" w:cs="Times New Roman"/>
          <w:sz w:val="24"/>
          <w:szCs w:val="24"/>
        </w:rPr>
        <w:t xml:space="preserve"> algorithm. When a destination host is reached, it instills flows of Open Flow Switch table packet in order to pass through the shortest path for reaching the destination hosts). Their corresponding rule matches on the destination IP address and packet forwarding towards the next hop.</w:t>
      </w:r>
      <w:r w:rsidRPr="00482D20">
        <w:rPr>
          <w:rFonts w:ascii="Times New Roman" w:hAnsi="Times New Roman" w:cs="Times New Roman"/>
          <w:sz w:val="24"/>
          <w:szCs w:val="24"/>
        </w:rPr>
        <w:br/>
      </w:r>
      <w:r w:rsidRPr="00482D20">
        <w:rPr>
          <w:rFonts w:ascii="Times New Roman" w:hAnsi="Times New Roman" w:cs="Times New Roman"/>
          <w:sz w:val="24"/>
          <w:szCs w:val="24"/>
        </w:rPr>
        <w:lastRenderedPageBreak/>
        <w:br/>
        <w:t xml:space="preserve">These new TCP connections from virtual IPs are handled by the load balancing application These initial TCP SYN packets are intercepted by table 0 rules at this point. The packets are processed by the controller in order to choose a backend server and then writes back the flows with real server IP and MAC. This causes the flows to time out after a particular duration of inactivity. The load balancer also processes ARP queries for these virtual addresses. </w:t>
      </w:r>
      <w:proofErr w:type="spellStart"/>
      <w:r w:rsidRPr="00482D20">
        <w:rPr>
          <w:rFonts w:ascii="Times New Roman" w:hAnsi="Times New Roman" w:cs="Times New Roman"/>
          <w:sz w:val="24"/>
          <w:szCs w:val="24"/>
        </w:rPr>
        <w:t>uitgen</w:t>
      </w:r>
      <w:proofErr w:type="spellEnd"/>
      <w:r w:rsidRPr="00482D20">
        <w:rPr>
          <w:rFonts w:ascii="Times New Roman" w:hAnsi="Times New Roman" w:cs="Times New Roman"/>
          <w:sz w:val="24"/>
          <w:szCs w:val="24"/>
        </w:rPr>
        <w:t>, the load balancer also processes ARP queries for these virtual addresses.</w:t>
      </w:r>
      <w:r w:rsidRPr="00482D20">
        <w:rPr>
          <w:rFonts w:ascii="Times New Roman" w:hAnsi="Times New Roman" w:cs="Times New Roman"/>
          <w:sz w:val="24"/>
          <w:szCs w:val="24"/>
        </w:rPr>
        <w:br/>
      </w:r>
      <w:r w:rsidRPr="00482D20">
        <w:rPr>
          <w:rFonts w:ascii="Times New Roman" w:hAnsi="Times New Roman" w:cs="Times New Roman"/>
          <w:sz w:val="24"/>
          <w:szCs w:val="24"/>
        </w:rPr>
        <w:br/>
        <w:t>Both the applications communicate via a pipeline of tables. New connection goes to the first stage load balancer and routing app takes unchanged packets forward to the second table.</w:t>
      </w:r>
    </w:p>
    <w:p w14:paraId="09DBF3B8" w14:textId="22A24980" w:rsidR="00482D20" w:rsidRDefault="00785EDA" w:rsidP="00482D20">
      <w:pPr>
        <w:pStyle w:val="Heading1"/>
      </w:pPr>
      <w:r>
        <w:t>Design and Analysis</w:t>
      </w:r>
    </w:p>
    <w:p w14:paraId="108EAEFE" w14:textId="0A5F6CC2" w:rsidR="00482D20" w:rsidRPr="00482D20" w:rsidRDefault="00482D20" w:rsidP="00482D20">
      <w:pPr>
        <w:pStyle w:val="Heading2"/>
      </w:pPr>
      <w:r w:rsidRPr="00482D20">
        <w:t>Implementation</w:t>
      </w:r>
    </w:p>
    <w:p w14:paraId="4CDBEDAF" w14:textId="77777777" w:rsidR="00482D20" w:rsidRPr="00482D20" w:rsidRDefault="00482D20" w:rsidP="00482D20">
      <w:pPr>
        <w:spacing w:line="480" w:lineRule="auto"/>
        <w:rPr>
          <w:rFonts w:ascii="Times New Roman" w:hAnsi="Times New Roman" w:cs="Times New Roman"/>
          <w:sz w:val="24"/>
          <w:szCs w:val="24"/>
        </w:rPr>
      </w:pPr>
      <w:r w:rsidRPr="00482D20">
        <w:rPr>
          <w:rFonts w:ascii="Times New Roman" w:hAnsi="Times New Roman" w:cs="Times New Roman"/>
          <w:sz w:val="24"/>
          <w:szCs w:val="24"/>
        </w:rPr>
        <w:t xml:space="preserve">The Floodlight controller and provided Java packages like </w:t>
      </w:r>
      <w:proofErr w:type="spellStart"/>
      <w:r w:rsidRPr="00482D20">
        <w:rPr>
          <w:rFonts w:ascii="Times New Roman" w:hAnsi="Times New Roman" w:cs="Times New Roman"/>
          <w:sz w:val="24"/>
          <w:szCs w:val="24"/>
        </w:rPr>
        <w:t>SwitchCommands</w:t>
      </w:r>
      <w:proofErr w:type="spellEnd"/>
      <w:r w:rsidRPr="00482D20">
        <w:rPr>
          <w:rFonts w:ascii="Times New Roman" w:hAnsi="Times New Roman" w:cs="Times New Roman"/>
          <w:sz w:val="24"/>
          <w:szCs w:val="24"/>
        </w:rPr>
        <w:t xml:space="preserve"> are leveraged. Link discovery and device manager events are subscribed to in order to maintain an updated topology view.</w:t>
      </w:r>
    </w:p>
    <w:p w14:paraId="2C3A413F" w14:textId="77777777" w:rsidR="00482D20" w:rsidRPr="00482D20" w:rsidRDefault="00482D20" w:rsidP="00482D20">
      <w:pPr>
        <w:spacing w:line="480" w:lineRule="auto"/>
        <w:rPr>
          <w:rFonts w:ascii="Times New Roman" w:hAnsi="Times New Roman" w:cs="Times New Roman"/>
          <w:sz w:val="24"/>
          <w:szCs w:val="24"/>
        </w:rPr>
      </w:pPr>
      <w:r w:rsidRPr="00482D20">
        <w:rPr>
          <w:rFonts w:ascii="Times New Roman" w:hAnsi="Times New Roman" w:cs="Times New Roman"/>
          <w:sz w:val="24"/>
          <w:szCs w:val="24"/>
        </w:rPr>
        <w:t xml:space="preserve">The routing application is implemented in ShortestPathSwitching.java. It stores topology information in Host, Switch and Link objects. The </w:t>
      </w:r>
      <w:proofErr w:type="spellStart"/>
      <w:r w:rsidRPr="00482D20">
        <w:rPr>
          <w:rFonts w:ascii="Times New Roman" w:hAnsi="Times New Roman" w:cs="Times New Roman"/>
          <w:sz w:val="24"/>
          <w:szCs w:val="24"/>
        </w:rPr>
        <w:t>BellmanFord</w:t>
      </w:r>
      <w:proofErr w:type="spellEnd"/>
      <w:r w:rsidRPr="00482D20">
        <w:rPr>
          <w:rFonts w:ascii="Times New Roman" w:hAnsi="Times New Roman" w:cs="Times New Roman"/>
          <w:sz w:val="24"/>
          <w:szCs w:val="24"/>
        </w:rPr>
        <w:t xml:space="preserve"> algorithm computes shortest paths which are used to install destination-based rules. Packet proxies handle ARP replies.</w:t>
      </w:r>
    </w:p>
    <w:p w14:paraId="51E5CC3A" w14:textId="77777777" w:rsidR="00482D20" w:rsidRPr="00482D20" w:rsidRDefault="00482D20" w:rsidP="00482D20">
      <w:pPr>
        <w:spacing w:line="480" w:lineRule="auto"/>
        <w:rPr>
          <w:rFonts w:ascii="Times New Roman" w:hAnsi="Times New Roman" w:cs="Times New Roman"/>
          <w:sz w:val="24"/>
          <w:szCs w:val="24"/>
        </w:rPr>
      </w:pPr>
      <w:r w:rsidRPr="00482D20">
        <w:rPr>
          <w:rFonts w:ascii="Times New Roman" w:hAnsi="Times New Roman" w:cs="Times New Roman"/>
          <w:sz w:val="24"/>
          <w:szCs w:val="24"/>
        </w:rPr>
        <w:t xml:space="preserve">The load balancer application resides in LoadBalancer.java. The configuration file parses virtual IPs and backend pools. Packet-In messages are analyzed to identify TCP SYN flags and connection trackers. The </w:t>
      </w:r>
      <w:proofErr w:type="spellStart"/>
      <w:r w:rsidRPr="00482D20">
        <w:rPr>
          <w:rFonts w:ascii="Times New Roman" w:hAnsi="Times New Roman" w:cs="Times New Roman"/>
          <w:sz w:val="24"/>
          <w:szCs w:val="24"/>
        </w:rPr>
        <w:t>getNextHostIP</w:t>
      </w:r>
      <w:proofErr w:type="spellEnd"/>
      <w:r w:rsidRPr="00482D20">
        <w:rPr>
          <w:rFonts w:ascii="Times New Roman" w:hAnsi="Times New Roman" w:cs="Times New Roman"/>
          <w:sz w:val="24"/>
          <w:szCs w:val="24"/>
        </w:rPr>
        <w:t xml:space="preserve"> function assigns connections. Rewritten flows point to the routing app table after address translation. Timeouts remove inactive flows.</w:t>
      </w:r>
    </w:p>
    <w:p w14:paraId="02863DE1" w14:textId="08137F7A" w:rsidR="00482D20" w:rsidRPr="00482D20" w:rsidRDefault="00482D20" w:rsidP="00482D20">
      <w:pPr>
        <w:spacing w:line="480" w:lineRule="auto"/>
        <w:rPr>
          <w:rFonts w:ascii="Times New Roman" w:hAnsi="Times New Roman" w:cs="Times New Roman"/>
          <w:sz w:val="24"/>
          <w:szCs w:val="24"/>
        </w:rPr>
      </w:pPr>
      <w:r w:rsidRPr="00482D20">
        <w:rPr>
          <w:rFonts w:ascii="Times New Roman" w:hAnsi="Times New Roman" w:cs="Times New Roman"/>
          <w:sz w:val="24"/>
          <w:szCs w:val="24"/>
        </w:rPr>
        <w:lastRenderedPageBreak/>
        <w:t>Various events trigger recompilation of affected paths or flows. Shared data structures allow coordination between the two apps.</w:t>
      </w:r>
    </w:p>
    <w:p w14:paraId="1F8F3C8B" w14:textId="77777777" w:rsidR="00482D20" w:rsidRPr="00482D20" w:rsidRDefault="00482D20" w:rsidP="00482D20">
      <w:pPr>
        <w:pStyle w:val="Heading2"/>
      </w:pPr>
      <w:r w:rsidRPr="00482D20">
        <w:t>Results of Testing:</w:t>
      </w:r>
    </w:p>
    <w:p w14:paraId="2C48AA42" w14:textId="3D4873CC" w:rsidR="00482D20" w:rsidRDefault="00482D20" w:rsidP="00482D20">
      <w:pPr>
        <w:pStyle w:val="BodyText3"/>
      </w:pPr>
      <w:r w:rsidRPr="00482D20">
        <w:br/>
        <w:t xml:space="preserve">Therefore, the run of the </w:t>
      </w:r>
      <w:proofErr w:type="spellStart"/>
      <w:r w:rsidRPr="00482D20">
        <w:t>sudo</w:t>
      </w:r>
      <w:proofErr w:type="spellEnd"/>
      <w:r w:rsidRPr="00482D20">
        <w:t xml:space="preserve"> </w:t>
      </w:r>
      <w:proofErr w:type="spellStart"/>
      <w:r w:rsidRPr="00482D20">
        <w:t>ovs-ofctl</w:t>
      </w:r>
      <w:proofErr w:type="spellEnd"/>
      <w:r w:rsidRPr="00482D20">
        <w:t xml:space="preserve"> -O OpenFlow13 dump-flows s1 command enables observing different types of flow entries that exist within the OpenFlow switch s1. This output reveals the configured flow rules, which include priorities, match criteria, and involved actions. It also helps in testing correct operation of the SDN layer-3 routing application and demonstrates how traffic is managed inside SDN. For instance, load balancing’s connection interception </w:t>
      </w:r>
      <w:proofErr w:type="spellStart"/>
      <w:r w:rsidRPr="00482D20">
        <w:t>behaviour</w:t>
      </w:r>
      <w:proofErr w:type="spellEnd"/>
      <w:r w:rsidRPr="00482D20">
        <w:t xml:space="preserve"> can be confirmed by unmatched packets flowing to the controller. The routing application validates its path installation, where flows that match their destination IP addresses are sent out of switch ports.</w:t>
      </w:r>
    </w:p>
    <w:p w14:paraId="415820B8" w14:textId="23486B4A" w:rsidR="00482D20" w:rsidRPr="00482D20" w:rsidRDefault="00482D20" w:rsidP="00482D20">
      <w:pPr>
        <w:pStyle w:val="Heading1"/>
      </w:pPr>
      <w:r w:rsidRPr="00482D20">
        <w:br/>
      </w:r>
      <w:r w:rsidRPr="00482D20">
        <w:t>Conclusion</w:t>
      </w:r>
      <w:r w:rsidRPr="00482D20">
        <w:t>:</w:t>
      </w:r>
    </w:p>
    <w:p w14:paraId="40D385E6" w14:textId="77777777" w:rsidR="00482D20" w:rsidRDefault="00482D20" w:rsidP="00482D20">
      <w:pPr>
        <w:spacing w:line="480" w:lineRule="auto"/>
        <w:rPr>
          <w:rFonts w:ascii="Times New Roman" w:hAnsi="Times New Roman" w:cs="Times New Roman"/>
          <w:sz w:val="24"/>
          <w:szCs w:val="24"/>
        </w:rPr>
      </w:pPr>
      <w:r w:rsidRPr="00482D20">
        <w:rPr>
          <w:rFonts w:ascii="Times New Roman" w:hAnsi="Times New Roman" w:cs="Times New Roman"/>
          <w:sz w:val="24"/>
          <w:szCs w:val="24"/>
        </w:rPr>
        <w:t xml:space="preserve">The success of this project demonstrates the combination of a Layer-3 routing application and a distributed load balancer app. Using the </w:t>
      </w:r>
      <w:proofErr w:type="spellStart"/>
      <w:r w:rsidRPr="00482D20">
        <w:rPr>
          <w:rFonts w:ascii="Times New Roman" w:hAnsi="Times New Roman" w:cs="Times New Roman"/>
          <w:sz w:val="24"/>
          <w:szCs w:val="24"/>
        </w:rPr>
        <w:t>sudo</w:t>
      </w:r>
      <w:proofErr w:type="spellEnd"/>
      <w:r w:rsidRPr="00482D20">
        <w:rPr>
          <w:rFonts w:ascii="Times New Roman" w:hAnsi="Times New Roman" w:cs="Times New Roman"/>
          <w:sz w:val="24"/>
          <w:szCs w:val="24"/>
        </w:rPr>
        <w:t xml:space="preserve"> </w:t>
      </w:r>
      <w:proofErr w:type="spellStart"/>
      <w:r w:rsidRPr="00482D20">
        <w:rPr>
          <w:rFonts w:ascii="Times New Roman" w:hAnsi="Times New Roman" w:cs="Times New Roman"/>
          <w:sz w:val="24"/>
          <w:szCs w:val="24"/>
        </w:rPr>
        <w:t>ovs-ofctl</w:t>
      </w:r>
      <w:proofErr w:type="spellEnd"/>
      <w:r w:rsidRPr="00482D20">
        <w:rPr>
          <w:rFonts w:ascii="Times New Roman" w:hAnsi="Times New Roman" w:cs="Times New Roman"/>
          <w:sz w:val="24"/>
          <w:szCs w:val="24"/>
        </w:rPr>
        <w:t xml:space="preserve"> test-flows command helps one verify the rules that have been set up on the OpenFlow switch. The vulnerability assessment on layer 3 routing app and the load balancer module emphasize the need for careful configuration and module management. For example, race condition can be experienced whereby topology changes happen while conducting routing exercises. In order to optimize performance and dependability in handling flow control in the SDN environment, it is necessary to update incrementally the mentioned vulnerabilities.</w:t>
      </w:r>
      <w:r w:rsidRPr="00482D20">
        <w:rPr>
          <w:rFonts w:ascii="Times New Roman" w:hAnsi="Times New Roman" w:cs="Times New Roman"/>
          <w:sz w:val="24"/>
          <w:szCs w:val="24"/>
        </w:rPr>
        <w:br/>
      </w:r>
      <w:r w:rsidRPr="00482D20">
        <w:rPr>
          <w:rFonts w:ascii="Times New Roman" w:hAnsi="Times New Roman" w:cs="Times New Roman"/>
          <w:sz w:val="24"/>
          <w:szCs w:val="24"/>
        </w:rPr>
        <w:lastRenderedPageBreak/>
        <w:br/>
        <w:t xml:space="preserve">The below provided screenshots show that the program is working normally for these defined </w:t>
      </w:r>
      <w:proofErr w:type="spellStart"/>
      <w:r w:rsidRPr="00482D20">
        <w:rPr>
          <w:rFonts w:ascii="Times New Roman" w:hAnsi="Times New Roman" w:cs="Times New Roman"/>
          <w:sz w:val="24"/>
          <w:szCs w:val="24"/>
        </w:rPr>
        <w:t>mininet</w:t>
      </w:r>
      <w:proofErr w:type="spellEnd"/>
      <w:r w:rsidRPr="00482D20">
        <w:rPr>
          <w:rFonts w:ascii="Times New Roman" w:hAnsi="Times New Roman" w:cs="Times New Roman"/>
          <w:sz w:val="24"/>
          <w:szCs w:val="24"/>
        </w:rPr>
        <w:t xml:space="preserve"> topologies.</w:t>
      </w:r>
    </w:p>
    <w:p w14:paraId="48919127" w14:textId="77777777" w:rsidR="00482D20" w:rsidRDefault="00482D20">
      <w:pPr>
        <w:rPr>
          <w:rFonts w:ascii="Times New Roman" w:hAnsi="Times New Roman" w:cs="Times New Roman"/>
          <w:sz w:val="24"/>
          <w:szCs w:val="24"/>
        </w:rPr>
      </w:pPr>
      <w:r>
        <w:rPr>
          <w:rFonts w:ascii="Times New Roman" w:hAnsi="Times New Roman" w:cs="Times New Roman"/>
          <w:sz w:val="24"/>
          <w:szCs w:val="24"/>
        </w:rPr>
        <w:br w:type="page"/>
      </w:r>
    </w:p>
    <w:p w14:paraId="79BF83FF" w14:textId="77777777" w:rsidR="00482D20" w:rsidRPr="00482D20" w:rsidRDefault="00482D20" w:rsidP="00482D20">
      <w:pPr>
        <w:pStyle w:val="Heading1"/>
      </w:pPr>
      <w:r w:rsidRPr="00482D20">
        <w:lastRenderedPageBreak/>
        <w:t>References</w:t>
      </w:r>
    </w:p>
    <w:p w14:paraId="1B37F05B" w14:textId="77777777" w:rsidR="00482D20" w:rsidRDefault="00482D20" w:rsidP="00482D20">
      <w:pPr>
        <w:spacing w:line="480" w:lineRule="auto"/>
        <w:rPr>
          <w:rFonts w:ascii="Times New Roman" w:hAnsi="Times New Roman" w:cs="Times New Roman"/>
          <w:sz w:val="24"/>
          <w:szCs w:val="24"/>
        </w:rPr>
      </w:pPr>
      <w:r w:rsidRPr="00482D20">
        <w:rPr>
          <w:rFonts w:ascii="Times New Roman" w:hAnsi="Times New Roman" w:cs="Times New Roman"/>
          <w:sz w:val="24"/>
          <w:szCs w:val="24"/>
        </w:rPr>
        <w:t xml:space="preserve">[1] Nunes, B.A.A. et al. (2014) Survey of Software-Defined Networking: Past, Present, and Future of Programmable Networks. </w:t>
      </w:r>
    </w:p>
    <w:p w14:paraId="1918F5DB" w14:textId="77777777" w:rsidR="00482D20" w:rsidRDefault="00482D20" w:rsidP="00482D20">
      <w:pPr>
        <w:spacing w:line="480" w:lineRule="auto"/>
        <w:rPr>
          <w:rFonts w:ascii="Times New Roman" w:hAnsi="Times New Roman" w:cs="Times New Roman"/>
          <w:sz w:val="24"/>
          <w:szCs w:val="24"/>
        </w:rPr>
      </w:pPr>
      <w:r w:rsidRPr="00482D20">
        <w:rPr>
          <w:rFonts w:ascii="Times New Roman" w:hAnsi="Times New Roman" w:cs="Times New Roman"/>
          <w:sz w:val="24"/>
          <w:szCs w:val="24"/>
        </w:rPr>
        <w:t xml:space="preserve">[2] Kreutz, D. et al. (2015) Software-Defined Networking: A Comprehensive Survey. </w:t>
      </w:r>
    </w:p>
    <w:p w14:paraId="2AFC7FDB" w14:textId="77777777" w:rsidR="00482D20" w:rsidRDefault="00482D20" w:rsidP="00482D20">
      <w:pPr>
        <w:spacing w:line="480" w:lineRule="auto"/>
        <w:rPr>
          <w:rFonts w:ascii="Times New Roman" w:hAnsi="Times New Roman" w:cs="Times New Roman"/>
          <w:sz w:val="24"/>
          <w:szCs w:val="24"/>
        </w:rPr>
      </w:pPr>
      <w:r w:rsidRPr="00482D20">
        <w:rPr>
          <w:rFonts w:ascii="Times New Roman" w:hAnsi="Times New Roman" w:cs="Times New Roman"/>
          <w:sz w:val="24"/>
          <w:szCs w:val="24"/>
        </w:rPr>
        <w:t xml:space="preserve">[3] </w:t>
      </w:r>
      <w:proofErr w:type="spellStart"/>
      <w:r w:rsidRPr="00482D20">
        <w:rPr>
          <w:rFonts w:ascii="Times New Roman" w:hAnsi="Times New Roman" w:cs="Times New Roman"/>
          <w:sz w:val="24"/>
          <w:szCs w:val="24"/>
        </w:rPr>
        <w:t>Jarschel</w:t>
      </w:r>
      <w:proofErr w:type="spellEnd"/>
      <w:r w:rsidRPr="00482D20">
        <w:rPr>
          <w:rFonts w:ascii="Times New Roman" w:hAnsi="Times New Roman" w:cs="Times New Roman"/>
          <w:sz w:val="24"/>
          <w:szCs w:val="24"/>
        </w:rPr>
        <w:t xml:space="preserve">, M. et al. (2012) An Evaluation of QoS in SDN-based Mobile Networks. </w:t>
      </w:r>
    </w:p>
    <w:p w14:paraId="7D13FBED" w14:textId="6D9C9491" w:rsidR="00482D20" w:rsidRPr="00482D20" w:rsidRDefault="00482D20" w:rsidP="00482D20">
      <w:pPr>
        <w:spacing w:line="480" w:lineRule="auto"/>
        <w:rPr>
          <w:rFonts w:ascii="Times New Roman" w:hAnsi="Times New Roman" w:cs="Times New Roman"/>
          <w:sz w:val="24"/>
          <w:szCs w:val="24"/>
        </w:rPr>
      </w:pPr>
      <w:r w:rsidRPr="00482D20">
        <w:rPr>
          <w:rFonts w:ascii="Times New Roman" w:hAnsi="Times New Roman" w:cs="Times New Roman"/>
          <w:sz w:val="24"/>
          <w:szCs w:val="24"/>
        </w:rPr>
        <w:t xml:space="preserve">[4] Wang, Y. et al. (2016) A SDN Load Balancing Mechanism Based on Network </w:t>
      </w:r>
    </w:p>
    <w:p w14:paraId="4516E9D6" w14:textId="13D8A85C" w:rsidR="003B1363" w:rsidRPr="00482D20" w:rsidRDefault="003B1363" w:rsidP="00482D20">
      <w:pPr>
        <w:spacing w:line="480" w:lineRule="auto"/>
        <w:rPr>
          <w:rFonts w:ascii="Times New Roman" w:hAnsi="Times New Roman" w:cs="Times New Roman"/>
          <w:sz w:val="24"/>
          <w:szCs w:val="24"/>
        </w:rPr>
      </w:pPr>
      <w:r w:rsidRPr="00482D20">
        <w:rPr>
          <w:rFonts w:ascii="Times New Roman" w:hAnsi="Times New Roman" w:cs="Times New Roman"/>
          <w:sz w:val="24"/>
          <w:szCs w:val="24"/>
        </w:rPr>
        <w:br w:type="page"/>
      </w:r>
    </w:p>
    <w:p w14:paraId="7B03F2CC" w14:textId="2AA8B0FE" w:rsidR="00482D20" w:rsidRPr="00482D20" w:rsidRDefault="00482D20" w:rsidP="00482D20">
      <w:pPr>
        <w:pStyle w:val="Heading2"/>
        <w:jc w:val="center"/>
      </w:pPr>
      <w:r w:rsidRPr="00482D20">
        <w:lastRenderedPageBreak/>
        <w:t>Appendix</w:t>
      </w:r>
    </w:p>
    <w:p w14:paraId="7CD909B7" w14:textId="77CC7DD3" w:rsidR="00E63717" w:rsidRPr="00482D20" w:rsidRDefault="00E63717" w:rsidP="00482D20">
      <w:pPr>
        <w:spacing w:line="480" w:lineRule="auto"/>
        <w:rPr>
          <w:rFonts w:ascii="Times New Roman" w:hAnsi="Times New Roman" w:cs="Times New Roman"/>
          <w:sz w:val="24"/>
          <w:szCs w:val="24"/>
        </w:rPr>
      </w:pPr>
      <w:r w:rsidRPr="00482D20">
        <w:rPr>
          <w:rFonts w:ascii="Times New Roman" w:hAnsi="Times New Roman" w:cs="Times New Roman"/>
          <w:sz w:val="24"/>
          <w:szCs w:val="24"/>
        </w:rPr>
        <w:t>Step E</w:t>
      </w:r>
    </w:p>
    <w:p w14:paraId="713EE014" w14:textId="33AF9321" w:rsidR="00E63717" w:rsidRPr="00482D20" w:rsidRDefault="00E63717" w:rsidP="00482D20">
      <w:pPr>
        <w:spacing w:line="480" w:lineRule="auto"/>
        <w:rPr>
          <w:rFonts w:ascii="Times New Roman" w:hAnsi="Times New Roman" w:cs="Times New Roman"/>
          <w:sz w:val="24"/>
          <w:szCs w:val="24"/>
        </w:rPr>
      </w:pPr>
      <w:r w:rsidRPr="00482D20">
        <w:rPr>
          <w:rFonts w:ascii="Times New Roman" w:hAnsi="Times New Roman" w:cs="Times New Roman"/>
          <w:sz w:val="24"/>
          <w:szCs w:val="24"/>
        </w:rPr>
        <w:drawing>
          <wp:inline distT="0" distB="0" distL="0" distR="0" wp14:anchorId="71AC2962" wp14:editId="17B5F928">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14:paraId="435009E5" w14:textId="77777777" w:rsidR="00E63717" w:rsidRPr="00482D20" w:rsidRDefault="00E63717" w:rsidP="00482D20">
      <w:pPr>
        <w:spacing w:line="480" w:lineRule="auto"/>
        <w:rPr>
          <w:rFonts w:ascii="Times New Roman" w:hAnsi="Times New Roman" w:cs="Times New Roman"/>
          <w:sz w:val="24"/>
          <w:szCs w:val="24"/>
        </w:rPr>
      </w:pPr>
    </w:p>
    <w:p w14:paraId="2042F4C8" w14:textId="77777777" w:rsidR="00E63717" w:rsidRPr="00482D20" w:rsidRDefault="00E63717" w:rsidP="00482D20">
      <w:pPr>
        <w:spacing w:line="480" w:lineRule="auto"/>
        <w:rPr>
          <w:rFonts w:ascii="Times New Roman" w:hAnsi="Times New Roman" w:cs="Times New Roman"/>
          <w:sz w:val="24"/>
          <w:szCs w:val="24"/>
        </w:rPr>
      </w:pPr>
    </w:p>
    <w:p w14:paraId="45F818AE" w14:textId="70985D5F" w:rsidR="00FF308D" w:rsidRPr="00482D20" w:rsidRDefault="00FF308D" w:rsidP="00482D20">
      <w:pPr>
        <w:spacing w:line="480" w:lineRule="auto"/>
        <w:rPr>
          <w:rFonts w:ascii="Times New Roman" w:hAnsi="Times New Roman" w:cs="Times New Roman"/>
          <w:sz w:val="24"/>
          <w:szCs w:val="24"/>
        </w:rPr>
      </w:pPr>
      <w:r w:rsidRPr="00482D20">
        <w:rPr>
          <w:rFonts w:ascii="Times New Roman" w:hAnsi="Times New Roman" w:cs="Times New Roman"/>
          <w:sz w:val="24"/>
          <w:szCs w:val="24"/>
        </w:rPr>
        <w:t xml:space="preserve">Step </w:t>
      </w:r>
      <w:r w:rsidR="00F406F3" w:rsidRPr="00482D20">
        <w:rPr>
          <w:rFonts w:ascii="Times New Roman" w:hAnsi="Times New Roman" w:cs="Times New Roman"/>
          <w:sz w:val="24"/>
          <w:szCs w:val="24"/>
        </w:rPr>
        <w:t>F</w:t>
      </w:r>
    </w:p>
    <w:p w14:paraId="410D637B" w14:textId="77777777" w:rsidR="00FF308D" w:rsidRPr="00482D20" w:rsidRDefault="00FF308D" w:rsidP="00482D20">
      <w:pPr>
        <w:spacing w:line="480" w:lineRule="auto"/>
        <w:rPr>
          <w:rFonts w:ascii="Times New Roman" w:hAnsi="Times New Roman" w:cs="Times New Roman"/>
          <w:sz w:val="24"/>
          <w:szCs w:val="24"/>
        </w:rPr>
      </w:pPr>
    </w:p>
    <w:p w14:paraId="2B9CF592" w14:textId="6DBA3C9A" w:rsidR="00230043" w:rsidRPr="00482D20" w:rsidRDefault="00FF308D" w:rsidP="00482D20">
      <w:pPr>
        <w:spacing w:line="480" w:lineRule="auto"/>
        <w:rPr>
          <w:rFonts w:ascii="Times New Roman" w:hAnsi="Times New Roman" w:cs="Times New Roman"/>
          <w:sz w:val="24"/>
          <w:szCs w:val="24"/>
        </w:rPr>
      </w:pPr>
      <w:r w:rsidRPr="00482D20">
        <w:rPr>
          <w:rFonts w:ascii="Times New Roman" w:hAnsi="Times New Roman" w:cs="Times New Roman"/>
          <w:sz w:val="24"/>
          <w:szCs w:val="24"/>
        </w:rPr>
        <w:lastRenderedPageBreak/>
        <w:drawing>
          <wp:inline distT="0" distB="0" distL="0" distR="0" wp14:anchorId="2EF57FEF" wp14:editId="0BB439F3">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1CB3BF2F" w14:textId="010BCA87" w:rsidR="00FF308D" w:rsidRPr="00482D20" w:rsidRDefault="00F406F3" w:rsidP="00482D20">
      <w:pPr>
        <w:spacing w:line="480" w:lineRule="auto"/>
        <w:rPr>
          <w:rFonts w:ascii="Times New Roman" w:hAnsi="Times New Roman" w:cs="Times New Roman"/>
          <w:sz w:val="24"/>
          <w:szCs w:val="24"/>
        </w:rPr>
      </w:pPr>
      <w:r w:rsidRPr="00482D20">
        <w:rPr>
          <w:rFonts w:ascii="Times New Roman" w:hAnsi="Times New Roman" w:cs="Times New Roman"/>
          <w:sz w:val="24"/>
          <w:szCs w:val="24"/>
        </w:rPr>
        <w:t>Step G</w:t>
      </w:r>
    </w:p>
    <w:p w14:paraId="1CE278B1" w14:textId="145F7A53" w:rsidR="00FF308D" w:rsidRPr="00482D20" w:rsidRDefault="00F406F3" w:rsidP="00482D20">
      <w:pPr>
        <w:spacing w:line="480" w:lineRule="auto"/>
        <w:rPr>
          <w:rFonts w:ascii="Times New Roman" w:hAnsi="Times New Roman" w:cs="Times New Roman"/>
          <w:sz w:val="24"/>
          <w:szCs w:val="24"/>
        </w:rPr>
      </w:pPr>
      <w:r w:rsidRPr="00482D20">
        <w:rPr>
          <w:rFonts w:ascii="Times New Roman" w:hAnsi="Times New Roman" w:cs="Times New Roman"/>
          <w:sz w:val="24"/>
          <w:szCs w:val="24"/>
        </w:rPr>
        <w:drawing>
          <wp:inline distT="0" distB="0" distL="0" distR="0" wp14:anchorId="075D7175" wp14:editId="2E0CCBE5">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2DE46FC9" w14:textId="2FA13D40" w:rsidR="00E63717" w:rsidRPr="00482D20" w:rsidRDefault="00E63717" w:rsidP="00482D20">
      <w:pPr>
        <w:spacing w:line="480" w:lineRule="auto"/>
        <w:rPr>
          <w:rFonts w:ascii="Times New Roman" w:hAnsi="Times New Roman" w:cs="Times New Roman"/>
          <w:sz w:val="24"/>
          <w:szCs w:val="24"/>
        </w:rPr>
      </w:pPr>
    </w:p>
    <w:p w14:paraId="57B781D0" w14:textId="6062A0FC" w:rsidR="00E63717" w:rsidRPr="00482D20" w:rsidRDefault="00E63717" w:rsidP="00482D20">
      <w:pPr>
        <w:spacing w:line="480" w:lineRule="auto"/>
        <w:rPr>
          <w:rFonts w:ascii="Times New Roman" w:hAnsi="Times New Roman" w:cs="Times New Roman"/>
          <w:sz w:val="24"/>
          <w:szCs w:val="24"/>
        </w:rPr>
      </w:pPr>
      <w:r w:rsidRPr="00482D20">
        <w:rPr>
          <w:rFonts w:ascii="Times New Roman" w:hAnsi="Times New Roman" w:cs="Times New Roman"/>
          <w:sz w:val="24"/>
          <w:szCs w:val="24"/>
        </w:rPr>
        <w:lastRenderedPageBreak/>
        <w:t>Error Handling</w:t>
      </w:r>
      <w:r w:rsidRPr="00482D20">
        <w:rPr>
          <w:rFonts w:ascii="Times New Roman" w:hAnsi="Times New Roman" w:cs="Times New Roman"/>
          <w:sz w:val="24"/>
          <w:szCs w:val="24"/>
        </w:rPr>
        <w:br/>
      </w:r>
      <w:r w:rsidRPr="00482D20">
        <w:rPr>
          <w:rFonts w:ascii="Times New Roman" w:hAnsi="Times New Roman" w:cs="Times New Roman"/>
          <w:sz w:val="24"/>
          <w:szCs w:val="24"/>
        </w:rPr>
        <w:drawing>
          <wp:inline distT="0" distB="0" distL="0" distR="0" wp14:anchorId="31866E79" wp14:editId="24F55896">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5B682555" w14:textId="65A42E4F" w:rsidR="00CD6542" w:rsidRPr="00482D20" w:rsidRDefault="00CD6542" w:rsidP="00482D20">
      <w:pPr>
        <w:spacing w:line="480" w:lineRule="auto"/>
        <w:rPr>
          <w:rFonts w:ascii="Times New Roman" w:hAnsi="Times New Roman" w:cs="Times New Roman"/>
          <w:sz w:val="24"/>
          <w:szCs w:val="24"/>
        </w:rPr>
      </w:pPr>
    </w:p>
    <w:sectPr w:rsidR="00CD6542" w:rsidRPr="00482D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D738E"/>
    <w:multiLevelType w:val="multilevel"/>
    <w:tmpl w:val="DC6CC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8C637E"/>
    <w:multiLevelType w:val="multilevel"/>
    <w:tmpl w:val="49DE2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6E0F2D"/>
    <w:multiLevelType w:val="multilevel"/>
    <w:tmpl w:val="E53009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335CB3"/>
    <w:multiLevelType w:val="multilevel"/>
    <w:tmpl w:val="10202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541138"/>
    <w:multiLevelType w:val="multilevel"/>
    <w:tmpl w:val="88384F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804D7B"/>
    <w:multiLevelType w:val="multilevel"/>
    <w:tmpl w:val="7194D83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384F95"/>
    <w:multiLevelType w:val="multilevel"/>
    <w:tmpl w:val="AB60153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5F4530"/>
    <w:multiLevelType w:val="multilevel"/>
    <w:tmpl w:val="F14C863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631A0B"/>
    <w:multiLevelType w:val="multilevel"/>
    <w:tmpl w:val="B47C82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2D23E5A"/>
    <w:multiLevelType w:val="multilevel"/>
    <w:tmpl w:val="6838C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72772C2"/>
    <w:multiLevelType w:val="multilevel"/>
    <w:tmpl w:val="B90C7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BCC187E"/>
    <w:multiLevelType w:val="multilevel"/>
    <w:tmpl w:val="9B244E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FA66A86"/>
    <w:multiLevelType w:val="multilevel"/>
    <w:tmpl w:val="C06A2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9E284E"/>
    <w:multiLevelType w:val="multilevel"/>
    <w:tmpl w:val="CA70C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76178D3"/>
    <w:multiLevelType w:val="multilevel"/>
    <w:tmpl w:val="1C16F7F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EDA1924"/>
    <w:multiLevelType w:val="multilevel"/>
    <w:tmpl w:val="538C96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0F73BDB"/>
    <w:multiLevelType w:val="multilevel"/>
    <w:tmpl w:val="E6DE7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F5E351B"/>
    <w:multiLevelType w:val="multilevel"/>
    <w:tmpl w:val="023AD25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5982776"/>
    <w:multiLevelType w:val="multilevel"/>
    <w:tmpl w:val="3D8A2C4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97B46CE"/>
    <w:multiLevelType w:val="multilevel"/>
    <w:tmpl w:val="4356B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3"/>
  </w:num>
  <w:num w:numId="3">
    <w:abstractNumId w:val="15"/>
  </w:num>
  <w:num w:numId="4">
    <w:abstractNumId w:val="13"/>
  </w:num>
  <w:num w:numId="5">
    <w:abstractNumId w:val="2"/>
  </w:num>
  <w:num w:numId="6">
    <w:abstractNumId w:val="1"/>
  </w:num>
  <w:num w:numId="7">
    <w:abstractNumId w:val="18"/>
  </w:num>
  <w:num w:numId="8">
    <w:abstractNumId w:val="0"/>
  </w:num>
  <w:num w:numId="9">
    <w:abstractNumId w:val="4"/>
  </w:num>
  <w:num w:numId="10">
    <w:abstractNumId w:val="10"/>
  </w:num>
  <w:num w:numId="11">
    <w:abstractNumId w:val="6"/>
  </w:num>
  <w:num w:numId="12">
    <w:abstractNumId w:val="16"/>
  </w:num>
  <w:num w:numId="13">
    <w:abstractNumId w:val="7"/>
  </w:num>
  <w:num w:numId="14">
    <w:abstractNumId w:val="11"/>
  </w:num>
  <w:num w:numId="15">
    <w:abstractNumId w:val="17"/>
  </w:num>
  <w:num w:numId="16">
    <w:abstractNumId w:val="9"/>
  </w:num>
  <w:num w:numId="17">
    <w:abstractNumId w:val="14"/>
  </w:num>
  <w:num w:numId="18">
    <w:abstractNumId w:val="8"/>
  </w:num>
  <w:num w:numId="19">
    <w:abstractNumId w:val="5"/>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M1NjI0MjcwtzQ1MDVR0lEKTi0uzszPAykwrAUA0soBRiwAAAA="/>
  </w:docVars>
  <w:rsids>
    <w:rsidRoot w:val="0085068B"/>
    <w:rsid w:val="00230043"/>
    <w:rsid w:val="003B1363"/>
    <w:rsid w:val="00482D20"/>
    <w:rsid w:val="004C3B2F"/>
    <w:rsid w:val="00785EDA"/>
    <w:rsid w:val="0085068B"/>
    <w:rsid w:val="008A1BC6"/>
    <w:rsid w:val="00CD6542"/>
    <w:rsid w:val="00CE08BC"/>
    <w:rsid w:val="00E63717"/>
    <w:rsid w:val="00F406F3"/>
    <w:rsid w:val="00FE254A"/>
    <w:rsid w:val="00FF3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FE80A"/>
  <w15:chartTrackingRefBased/>
  <w15:docId w15:val="{CBD96F8D-3485-4056-BFCA-76CCEC7DF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2D20"/>
    <w:pPr>
      <w:keepNext/>
      <w:spacing w:line="480" w:lineRule="auto"/>
      <w:jc w:val="center"/>
      <w:outlineLvl w:val="0"/>
    </w:pPr>
    <w:rPr>
      <w:rFonts w:ascii="Times New Roman" w:hAnsi="Times New Roman" w:cs="Times New Roman"/>
      <w:b/>
      <w:bCs/>
      <w:sz w:val="24"/>
      <w:szCs w:val="24"/>
    </w:rPr>
  </w:style>
  <w:style w:type="paragraph" w:styleId="Heading2">
    <w:name w:val="heading 2"/>
    <w:basedOn w:val="Normal"/>
    <w:next w:val="Normal"/>
    <w:link w:val="Heading2Char"/>
    <w:uiPriority w:val="9"/>
    <w:unhideWhenUsed/>
    <w:qFormat/>
    <w:rsid w:val="00482D20"/>
    <w:pPr>
      <w:keepNext/>
      <w:spacing w:line="480" w:lineRule="auto"/>
      <w:outlineLvl w:val="1"/>
    </w:pPr>
    <w:rPr>
      <w:rFonts w:ascii="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D6542"/>
    <w:rPr>
      <w:rFonts w:ascii="Times New Roman" w:hAnsi="Times New Roman" w:cs="Times New Roman"/>
      <w:sz w:val="24"/>
      <w:szCs w:val="24"/>
    </w:rPr>
  </w:style>
  <w:style w:type="paragraph" w:styleId="BodyText">
    <w:name w:val="Body Text"/>
    <w:basedOn w:val="Normal"/>
    <w:link w:val="BodyTextChar"/>
    <w:uiPriority w:val="99"/>
    <w:unhideWhenUsed/>
    <w:rsid w:val="00FE254A"/>
    <w:pPr>
      <w:jc w:val="center"/>
    </w:pPr>
  </w:style>
  <w:style w:type="character" w:customStyle="1" w:styleId="BodyTextChar">
    <w:name w:val="Body Text Char"/>
    <w:basedOn w:val="DefaultParagraphFont"/>
    <w:link w:val="BodyText"/>
    <w:uiPriority w:val="99"/>
    <w:rsid w:val="00FE254A"/>
  </w:style>
  <w:style w:type="paragraph" w:styleId="BodyText2">
    <w:name w:val="Body Text 2"/>
    <w:basedOn w:val="Normal"/>
    <w:link w:val="BodyText2Char"/>
    <w:uiPriority w:val="99"/>
    <w:unhideWhenUsed/>
    <w:rsid w:val="00482D20"/>
    <w:pPr>
      <w:jc w:val="center"/>
    </w:pPr>
    <w:rPr>
      <w:b/>
      <w:bCs/>
    </w:rPr>
  </w:style>
  <w:style w:type="character" w:customStyle="1" w:styleId="BodyText2Char">
    <w:name w:val="Body Text 2 Char"/>
    <w:basedOn w:val="DefaultParagraphFont"/>
    <w:link w:val="BodyText2"/>
    <w:uiPriority w:val="99"/>
    <w:rsid w:val="00482D20"/>
    <w:rPr>
      <w:b/>
      <w:bCs/>
    </w:rPr>
  </w:style>
  <w:style w:type="paragraph" w:styleId="BodyText3">
    <w:name w:val="Body Text 3"/>
    <w:basedOn w:val="Normal"/>
    <w:link w:val="BodyText3Char"/>
    <w:uiPriority w:val="99"/>
    <w:unhideWhenUsed/>
    <w:rsid w:val="00482D20"/>
    <w:pPr>
      <w:spacing w:line="480" w:lineRule="auto"/>
    </w:pPr>
    <w:rPr>
      <w:rFonts w:ascii="Times New Roman" w:hAnsi="Times New Roman" w:cs="Times New Roman"/>
      <w:sz w:val="24"/>
      <w:szCs w:val="24"/>
    </w:rPr>
  </w:style>
  <w:style w:type="character" w:customStyle="1" w:styleId="BodyText3Char">
    <w:name w:val="Body Text 3 Char"/>
    <w:basedOn w:val="DefaultParagraphFont"/>
    <w:link w:val="BodyText3"/>
    <w:uiPriority w:val="99"/>
    <w:rsid w:val="00482D20"/>
    <w:rPr>
      <w:rFonts w:ascii="Times New Roman" w:hAnsi="Times New Roman" w:cs="Times New Roman"/>
      <w:sz w:val="24"/>
      <w:szCs w:val="24"/>
    </w:rPr>
  </w:style>
  <w:style w:type="character" w:customStyle="1" w:styleId="Heading1Char">
    <w:name w:val="Heading 1 Char"/>
    <w:basedOn w:val="DefaultParagraphFont"/>
    <w:link w:val="Heading1"/>
    <w:uiPriority w:val="9"/>
    <w:rsid w:val="00482D20"/>
    <w:rPr>
      <w:rFonts w:ascii="Times New Roman" w:hAnsi="Times New Roman" w:cs="Times New Roman"/>
      <w:b/>
      <w:bCs/>
      <w:sz w:val="24"/>
      <w:szCs w:val="24"/>
    </w:rPr>
  </w:style>
  <w:style w:type="character" w:customStyle="1" w:styleId="Heading2Char">
    <w:name w:val="Heading 2 Char"/>
    <w:basedOn w:val="DefaultParagraphFont"/>
    <w:link w:val="Heading2"/>
    <w:uiPriority w:val="9"/>
    <w:rsid w:val="00482D20"/>
    <w:rPr>
      <w:rFonts w:ascii="Times New Roman" w:hAnsi="Times New Roman" w:cs="Times New Roman"/>
      <w:b/>
      <w:bCs/>
      <w:sz w:val="24"/>
      <w:szCs w:val="24"/>
    </w:rPr>
  </w:style>
  <w:style w:type="paragraph" w:styleId="Title">
    <w:name w:val="Title"/>
    <w:basedOn w:val="Normal"/>
    <w:next w:val="Normal"/>
    <w:link w:val="TitleChar"/>
    <w:uiPriority w:val="10"/>
    <w:qFormat/>
    <w:rsid w:val="00785EDA"/>
    <w:pPr>
      <w:spacing w:line="480" w:lineRule="auto"/>
      <w:jc w:val="center"/>
    </w:pPr>
    <w:rPr>
      <w:rFonts w:ascii="Times New Roman" w:hAnsi="Times New Roman" w:cs="Times New Roman"/>
      <w:b/>
      <w:bCs/>
      <w:sz w:val="24"/>
      <w:szCs w:val="24"/>
    </w:rPr>
  </w:style>
  <w:style w:type="character" w:customStyle="1" w:styleId="TitleChar">
    <w:name w:val="Title Char"/>
    <w:basedOn w:val="DefaultParagraphFont"/>
    <w:link w:val="Title"/>
    <w:uiPriority w:val="10"/>
    <w:rsid w:val="00785EDA"/>
    <w:rPr>
      <w:rFonts w:ascii="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0603">
      <w:bodyDiv w:val="1"/>
      <w:marLeft w:val="0"/>
      <w:marRight w:val="0"/>
      <w:marTop w:val="0"/>
      <w:marBottom w:val="0"/>
      <w:divBdr>
        <w:top w:val="none" w:sz="0" w:space="0" w:color="auto"/>
        <w:left w:val="none" w:sz="0" w:space="0" w:color="auto"/>
        <w:bottom w:val="none" w:sz="0" w:space="0" w:color="auto"/>
        <w:right w:val="none" w:sz="0" w:space="0" w:color="auto"/>
      </w:divBdr>
    </w:div>
    <w:div w:id="128058291">
      <w:bodyDiv w:val="1"/>
      <w:marLeft w:val="0"/>
      <w:marRight w:val="0"/>
      <w:marTop w:val="0"/>
      <w:marBottom w:val="0"/>
      <w:divBdr>
        <w:top w:val="none" w:sz="0" w:space="0" w:color="auto"/>
        <w:left w:val="none" w:sz="0" w:space="0" w:color="auto"/>
        <w:bottom w:val="none" w:sz="0" w:space="0" w:color="auto"/>
        <w:right w:val="none" w:sz="0" w:space="0" w:color="auto"/>
      </w:divBdr>
    </w:div>
    <w:div w:id="197938731">
      <w:bodyDiv w:val="1"/>
      <w:marLeft w:val="0"/>
      <w:marRight w:val="0"/>
      <w:marTop w:val="0"/>
      <w:marBottom w:val="0"/>
      <w:divBdr>
        <w:top w:val="none" w:sz="0" w:space="0" w:color="auto"/>
        <w:left w:val="none" w:sz="0" w:space="0" w:color="auto"/>
        <w:bottom w:val="none" w:sz="0" w:space="0" w:color="auto"/>
        <w:right w:val="none" w:sz="0" w:space="0" w:color="auto"/>
      </w:divBdr>
    </w:div>
    <w:div w:id="565726721">
      <w:bodyDiv w:val="1"/>
      <w:marLeft w:val="0"/>
      <w:marRight w:val="0"/>
      <w:marTop w:val="0"/>
      <w:marBottom w:val="0"/>
      <w:divBdr>
        <w:top w:val="none" w:sz="0" w:space="0" w:color="auto"/>
        <w:left w:val="none" w:sz="0" w:space="0" w:color="auto"/>
        <w:bottom w:val="none" w:sz="0" w:space="0" w:color="auto"/>
        <w:right w:val="none" w:sz="0" w:space="0" w:color="auto"/>
      </w:divBdr>
    </w:div>
    <w:div w:id="986975131">
      <w:bodyDiv w:val="1"/>
      <w:marLeft w:val="0"/>
      <w:marRight w:val="0"/>
      <w:marTop w:val="0"/>
      <w:marBottom w:val="0"/>
      <w:divBdr>
        <w:top w:val="none" w:sz="0" w:space="0" w:color="auto"/>
        <w:left w:val="none" w:sz="0" w:space="0" w:color="auto"/>
        <w:bottom w:val="none" w:sz="0" w:space="0" w:color="auto"/>
        <w:right w:val="none" w:sz="0" w:space="0" w:color="auto"/>
      </w:divBdr>
    </w:div>
    <w:div w:id="1486553684">
      <w:bodyDiv w:val="1"/>
      <w:marLeft w:val="0"/>
      <w:marRight w:val="0"/>
      <w:marTop w:val="0"/>
      <w:marBottom w:val="0"/>
      <w:divBdr>
        <w:top w:val="none" w:sz="0" w:space="0" w:color="auto"/>
        <w:left w:val="none" w:sz="0" w:space="0" w:color="auto"/>
        <w:bottom w:val="none" w:sz="0" w:space="0" w:color="auto"/>
        <w:right w:val="none" w:sz="0" w:space="0" w:color="auto"/>
      </w:divBdr>
    </w:div>
    <w:div w:id="1571847249">
      <w:bodyDiv w:val="1"/>
      <w:marLeft w:val="0"/>
      <w:marRight w:val="0"/>
      <w:marTop w:val="0"/>
      <w:marBottom w:val="0"/>
      <w:divBdr>
        <w:top w:val="none" w:sz="0" w:space="0" w:color="auto"/>
        <w:left w:val="none" w:sz="0" w:space="0" w:color="auto"/>
        <w:bottom w:val="none" w:sz="0" w:space="0" w:color="auto"/>
        <w:right w:val="none" w:sz="0" w:space="0" w:color="auto"/>
      </w:divBdr>
    </w:div>
    <w:div w:id="1576934793">
      <w:bodyDiv w:val="1"/>
      <w:marLeft w:val="0"/>
      <w:marRight w:val="0"/>
      <w:marTop w:val="0"/>
      <w:marBottom w:val="0"/>
      <w:divBdr>
        <w:top w:val="none" w:sz="0" w:space="0" w:color="auto"/>
        <w:left w:val="none" w:sz="0" w:space="0" w:color="auto"/>
        <w:bottom w:val="none" w:sz="0" w:space="0" w:color="auto"/>
        <w:right w:val="none" w:sz="0" w:space="0" w:color="auto"/>
      </w:divBdr>
    </w:div>
    <w:div w:id="1859810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TotalTime>
  <Pages>10</Pages>
  <Words>1091</Words>
  <Characters>6221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Wanyoike</dc:creator>
  <cp:keywords/>
  <dc:description/>
  <cp:lastModifiedBy>George Wanyoike</cp:lastModifiedBy>
  <cp:revision>6</cp:revision>
  <dcterms:created xsi:type="dcterms:W3CDTF">2023-12-08T18:01:00Z</dcterms:created>
  <dcterms:modified xsi:type="dcterms:W3CDTF">2023-12-09T09:21:00Z</dcterms:modified>
</cp:coreProperties>
</file>