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238075" w14:textId="77777777" w:rsidR="00314E92" w:rsidRDefault="003218BA" w:rsidP="003218BA">
      <w:pPr>
        <w:jc w:val="center"/>
      </w:pPr>
      <w:r>
        <w:t>Thoughts on the Cybernetic Leviathan</w:t>
      </w:r>
    </w:p>
    <w:p w14:paraId="59B31A1D" w14:textId="70088B56" w:rsidR="003218BA" w:rsidRDefault="003218BA" w:rsidP="003218BA">
      <w:pPr>
        <w:jc w:val="both"/>
      </w:pPr>
      <w:r>
        <w:t xml:space="preserve">“Thus, with the exponential growth of information technologies and their incursion into the social bond, Lyotard asserts that </w:t>
      </w:r>
      <w:proofErr w:type="spellStart"/>
      <w:r>
        <w:t>computerised</w:t>
      </w:r>
      <w:proofErr w:type="spellEnd"/>
      <w:r>
        <w:t xml:space="preserve"> society as a totality constitutes a machine or System in which subjects are no longer discursive partners aiming at a universal in </w:t>
      </w:r>
      <w:proofErr w:type="gramStart"/>
      <w:r>
        <w:t xml:space="preserve">communication, </w:t>
      </w:r>
      <w:r w:rsidR="00C7545D">
        <w:t xml:space="preserve"> </w:t>
      </w:r>
      <w:r>
        <w:t>but</w:t>
      </w:r>
      <w:proofErr w:type="gramEnd"/>
      <w:r>
        <w:t xml:space="preserve"> are simply points of specific communication in the network. One is always located at a post through which messages pass' (Lyotard, 1984, p. 15), writes Lyotard, teasingly. is this the 'post' of modernism, the 'post' as computer terminal in the ‘second cortex' (Lyotard, 1992, p. 100)? But this Post-modern, cybernetic. capitalist Leviathan is sublime, defying the faculties to present it, and thus undermining both </w:t>
      </w:r>
      <w:proofErr w:type="spellStart"/>
      <w:r>
        <w:t>representationalist</w:t>
      </w:r>
      <w:proofErr w:type="spellEnd"/>
      <w:r>
        <w:t xml:space="preserve"> epistemology and the socio-political projects of modernity.”</w:t>
      </w:r>
      <w:bookmarkStart w:id="0" w:name="_GoBack"/>
      <w:bookmarkEnd w:id="0"/>
    </w:p>
    <w:p w14:paraId="46FDA01A" w14:textId="371C929F" w:rsidR="003218BA" w:rsidRDefault="003218BA" w:rsidP="003218BA">
      <w:pPr>
        <w:rPr>
          <w:color w:val="FF0000"/>
        </w:rPr>
      </w:pPr>
      <w:r>
        <w:t xml:space="preserve">From </w:t>
      </w:r>
      <w:r w:rsidRPr="003218BA">
        <w:rPr>
          <w:i/>
        </w:rPr>
        <w:t>Post-Modernism: Lyotard and Baudrillard</w:t>
      </w:r>
      <w:r>
        <w:t xml:space="preserve"> by Iain Hamilton found in the </w:t>
      </w:r>
      <w:r w:rsidRPr="004E44E3">
        <w:rPr>
          <w:u w:val="single"/>
        </w:rPr>
        <w:t>Edinburgh Encyclopedia of Continental Philosophy</w:t>
      </w:r>
      <w:r>
        <w:t xml:space="preserve"> p 628</w:t>
      </w:r>
      <w:r w:rsidR="003F214C">
        <w:t xml:space="preserve"> </w:t>
      </w:r>
      <w:r w:rsidR="003F214C">
        <w:rPr>
          <w:color w:val="FF0000"/>
        </w:rPr>
        <w:t>I would love to have this whole article</w:t>
      </w:r>
      <w:r w:rsidR="004E44E3">
        <w:rPr>
          <w:color w:val="FF0000"/>
        </w:rPr>
        <w:t>, there is a lot here I want your help with as well especially a section called Capital technology and the sublime I think this link will take you to a sample.  It is old though 1999</w:t>
      </w:r>
    </w:p>
    <w:p w14:paraId="6F777B12" w14:textId="4C32ED6B" w:rsidR="004E44E3" w:rsidRDefault="00C7545D" w:rsidP="003218BA">
      <w:pPr>
        <w:rPr>
          <w:color w:val="FF0000"/>
        </w:rPr>
      </w:pPr>
      <w:hyperlink r:id="rId5" w:anchor="v=onepage&amp;q=post%20modern,%20capititalist%20cybernetic%20leviathan&amp;f=false" w:history="1">
        <w:r w:rsidR="004E44E3" w:rsidRPr="008950C7">
          <w:rPr>
            <w:rStyle w:val="Hyperlink"/>
          </w:rPr>
          <w:t>https://books.google.com/books?id=qJwwL6wBOqwC&amp;lpg=PA632&amp;dq=post%20modern%2C%20capititalist%20cybernetic%20leviathan&amp;pg=PA628#v=onepage&amp;q=post%20modern,%20capititalist%20cybernetic%20leviathan&amp;f=false</w:t>
        </w:r>
      </w:hyperlink>
    </w:p>
    <w:p w14:paraId="5F3F30B7" w14:textId="77777777" w:rsidR="004E44E3" w:rsidRPr="003F214C" w:rsidRDefault="004E44E3" w:rsidP="003218BA">
      <w:pPr>
        <w:rPr>
          <w:color w:val="FF0000"/>
        </w:rPr>
      </w:pPr>
    </w:p>
    <w:p w14:paraId="0AF3EFEC" w14:textId="77777777" w:rsidR="003218BA" w:rsidRDefault="003218BA" w:rsidP="003218BA">
      <w:r>
        <w:t>[</w:t>
      </w:r>
      <w:proofErr w:type="gramStart"/>
      <w:r>
        <w:t>Of course</w:t>
      </w:r>
      <w:proofErr w:type="gramEnd"/>
      <w:r>
        <w:t xml:space="preserve"> for the book/dissertation I will have to survey Lyotard and Baudrillard in more depth for more insights into Hobbes, perhaps they mention him directly] </w:t>
      </w:r>
    </w:p>
    <w:p w14:paraId="4B47E87B" w14:textId="77777777" w:rsidR="003218BA" w:rsidRDefault="003218BA" w:rsidP="003218BA"/>
    <w:p w14:paraId="20AE95EB" w14:textId="7A3E0E71" w:rsidR="003218BA" w:rsidRDefault="003218BA" w:rsidP="003218BA">
      <w:pPr>
        <w:pStyle w:val="ListParagraph"/>
        <w:numPr>
          <w:ilvl w:val="0"/>
          <w:numId w:val="2"/>
        </w:numPr>
      </w:pPr>
      <w:r>
        <w:t xml:space="preserve">“But this Post-modern cybernetic capitalist Leviathan is Sublime,” This is the key to my train of thought for both our sakes.  You see, up until this point the thing holding me back was I couldn’t figure out, using this model of society that Hobbes illustrates, where to place the sovereign, if indeed the creature is a cyborg, that is “a person whose physiological [I will argue that physiological here should be </w:t>
      </w:r>
      <w:proofErr w:type="spellStart"/>
      <w:r>
        <w:t>interptred</w:t>
      </w:r>
      <w:proofErr w:type="spellEnd"/>
      <w:r>
        <w:t xml:space="preserve"> in light of Merleau-Ponty “The physiological event is but the abstract online of the perceptual event” (</w:t>
      </w:r>
      <w:proofErr w:type="spellStart"/>
      <w:r>
        <w:t>PhenomOfPerception</w:t>
      </w:r>
      <w:proofErr w:type="spellEnd"/>
      <w:r>
        <w:t xml:space="preserve"> p366) footnoted to reference the Structure of Behavior where MP says “Physiology cannot be completely conceptualized without borrowing from Psychology.] functioning is aided by or dependent upon a mechanical or electronic device.” This is my first revelation, that in Hobbes’s Part 1: Of Man is talking about the same incarnated person (or cybernetic fish monster) that Merleau-Ponty is analyzing both in terms of the body and the body politic.  There is more to unpack here for sure.</w:t>
      </w:r>
    </w:p>
    <w:p w14:paraId="127308EB" w14:textId="7ACA76DC" w:rsidR="003218BA" w:rsidRDefault="003218BA" w:rsidP="003218BA">
      <w:r>
        <w:t>But even with the above realization I was no closer to aligning the Sovereign in the metaphor.  But that leads us to thought number 2.</w:t>
      </w:r>
    </w:p>
    <w:p w14:paraId="2DC01074" w14:textId="3D2475A8" w:rsidR="003218BA" w:rsidRDefault="003218BA" w:rsidP="003218BA">
      <w:pPr>
        <w:pStyle w:val="ListParagraph"/>
        <w:numPr>
          <w:ilvl w:val="0"/>
          <w:numId w:val="2"/>
        </w:numPr>
      </w:pPr>
      <w:r>
        <w:t xml:space="preserve">“Lyotard asserts that </w:t>
      </w:r>
      <w:proofErr w:type="spellStart"/>
      <w:r>
        <w:t>computerised</w:t>
      </w:r>
      <w:proofErr w:type="spellEnd"/>
      <w:r>
        <w:t xml:space="preserve"> society as a totality constitutes a machine or System in which subjects are no longer discursive partners aiming at a universal in </w:t>
      </w:r>
      <w:proofErr w:type="gramStart"/>
      <w:r>
        <w:t>communication, but</w:t>
      </w:r>
      <w:proofErr w:type="gramEnd"/>
      <w:r>
        <w:t xml:space="preserve"> are simply points Of specific communication' in the network.”  The key concept here is [computerized] discursive universal communication vs “points of specific communication in the network.” There are so many ways for me to get lost here.  Sticking with MP I could discuss his analysis of Solipsism, especially as considered in </w:t>
      </w:r>
      <w:proofErr w:type="spellStart"/>
      <w:r>
        <w:t>Komarine</w:t>
      </w:r>
      <w:proofErr w:type="spellEnd"/>
      <w:r>
        <w:t xml:space="preserve"> </w:t>
      </w:r>
      <w:proofErr w:type="spellStart"/>
      <w:r>
        <w:t>Romdenth-Romluc’s</w:t>
      </w:r>
      <w:proofErr w:type="spellEnd"/>
      <w:r>
        <w:t xml:space="preserve"> article The </w:t>
      </w:r>
      <w:r w:rsidRPr="003218BA">
        <w:rPr>
          <w:i/>
        </w:rPr>
        <w:lastRenderedPageBreak/>
        <w:t xml:space="preserve">World </w:t>
      </w:r>
      <w:proofErr w:type="gramStart"/>
      <w:r w:rsidRPr="003218BA">
        <w:rPr>
          <w:i/>
        </w:rPr>
        <w:t>And</w:t>
      </w:r>
      <w:proofErr w:type="gramEnd"/>
      <w:r w:rsidRPr="003218BA">
        <w:rPr>
          <w:i/>
        </w:rPr>
        <w:t xml:space="preserve"> I</w:t>
      </w:r>
      <w:r>
        <w:t xml:space="preserve"> where she links MP’s account to Wittgenstein.  This linkage ties up this whole second bullet point because computers and communication and society, all the </w:t>
      </w:r>
      <w:proofErr w:type="spellStart"/>
      <w:r>
        <w:t>CyberLevi</w:t>
      </w:r>
      <w:proofErr w:type="spellEnd"/>
      <w:r>
        <w:t xml:space="preserve"> buzzwords boil down to language, be it binary, or human speech. There is so much to unpack here as well, possibly going as far as asserting that the convention of language is the social contract enabling the </w:t>
      </w:r>
      <w:proofErr w:type="spellStart"/>
      <w:r>
        <w:t>CyberLevi</w:t>
      </w:r>
      <w:proofErr w:type="spellEnd"/>
      <w:r>
        <w:t xml:space="preserve"> both in the flesh and the computer hardware</w:t>
      </w:r>
    </w:p>
    <w:p w14:paraId="3C4404F0" w14:textId="77777777" w:rsidR="003218BA" w:rsidRDefault="003218BA" w:rsidP="003218BA"/>
    <w:p w14:paraId="187E3A04" w14:textId="77777777" w:rsidR="003218BA" w:rsidRDefault="003218BA" w:rsidP="003218BA">
      <w:r>
        <w:t>But still I did not find insight into the sovereign though, [however I will argue that in the situation MP and Wit are describing the sovereign is either you or the other if they exist]</w:t>
      </w:r>
    </w:p>
    <w:p w14:paraId="3D84623A" w14:textId="77777777" w:rsidR="003218BA" w:rsidRDefault="003218BA" w:rsidP="003218BA"/>
    <w:p w14:paraId="2E03DA07" w14:textId="3542B9CC" w:rsidR="003218BA" w:rsidRDefault="00271593" w:rsidP="00F346F2">
      <w:pPr>
        <w:pStyle w:val="ListParagraph"/>
        <w:numPr>
          <w:ilvl w:val="0"/>
          <w:numId w:val="2"/>
        </w:numPr>
      </w:pPr>
      <w:proofErr w:type="gramStart"/>
      <w:r>
        <w:t>So</w:t>
      </w:r>
      <w:proofErr w:type="gramEnd"/>
      <w:r>
        <w:t xml:space="preserve"> what is the sovereign? Hobbes writes “</w:t>
      </w:r>
      <w:r w:rsidR="00F346F2" w:rsidRPr="00F346F2">
        <w:t xml:space="preserve">For by art is created that great LEVIATHAN called a COMMONWEALTH, or STATE (in Latin, CIVITAS), which is but an artificial man, though of greater stature and strength than the natural, for whose protection and </w:t>
      </w:r>
      <w:proofErr w:type="spellStart"/>
      <w:r w:rsidR="00F346F2" w:rsidRPr="00F346F2">
        <w:t>defence</w:t>
      </w:r>
      <w:proofErr w:type="spellEnd"/>
      <w:r w:rsidR="00F346F2" w:rsidRPr="00F346F2">
        <w:t xml:space="preserve"> it was intended; and in which the sovereignty is an artificial soul</w:t>
      </w:r>
      <w:r w:rsidR="00F346F2">
        <w:t xml:space="preserve">.”  </w:t>
      </w:r>
      <w:proofErr w:type="gramStart"/>
      <w:r w:rsidR="00F346F2">
        <w:t>So</w:t>
      </w:r>
      <w:proofErr w:type="gramEnd"/>
      <w:r w:rsidR="00F346F2">
        <w:t xml:space="preserve"> if the Leviathan is a cyborg the sovereign must be that which language alone cannot express but the symbols that give language meaning.  This </w:t>
      </w:r>
    </w:p>
    <w:sectPr w:rsidR="00321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BC2467"/>
    <w:multiLevelType w:val="hybridMultilevel"/>
    <w:tmpl w:val="948C3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E51176"/>
    <w:multiLevelType w:val="hybridMultilevel"/>
    <w:tmpl w:val="74DC9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8BA"/>
    <w:rsid w:val="00271593"/>
    <w:rsid w:val="00314E92"/>
    <w:rsid w:val="003218BA"/>
    <w:rsid w:val="003F214C"/>
    <w:rsid w:val="004E44E3"/>
    <w:rsid w:val="00C7545D"/>
    <w:rsid w:val="00F34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61DDC"/>
  <w15:chartTrackingRefBased/>
  <w15:docId w15:val="{AF600EB2-869C-41AC-835E-6E7C3018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18BA"/>
    <w:pPr>
      <w:ind w:left="720"/>
      <w:contextualSpacing/>
    </w:pPr>
  </w:style>
  <w:style w:type="character" w:styleId="Hyperlink">
    <w:name w:val="Hyperlink"/>
    <w:basedOn w:val="DefaultParagraphFont"/>
    <w:uiPriority w:val="99"/>
    <w:unhideWhenUsed/>
    <w:rsid w:val="004E44E3"/>
    <w:rPr>
      <w:color w:val="0563C1" w:themeColor="hyperlink"/>
      <w:u w:val="single"/>
    </w:rPr>
  </w:style>
  <w:style w:type="character" w:styleId="UnresolvedMention">
    <w:name w:val="Unresolved Mention"/>
    <w:basedOn w:val="DefaultParagraphFont"/>
    <w:uiPriority w:val="99"/>
    <w:semiHidden/>
    <w:unhideWhenUsed/>
    <w:rsid w:val="004E44E3"/>
    <w:rPr>
      <w:color w:val="605E5C"/>
      <w:shd w:val="clear" w:color="auto" w:fill="E1DFDD"/>
    </w:rPr>
  </w:style>
  <w:style w:type="character" w:styleId="FollowedHyperlink">
    <w:name w:val="FollowedHyperlink"/>
    <w:basedOn w:val="DefaultParagraphFont"/>
    <w:uiPriority w:val="99"/>
    <w:semiHidden/>
    <w:unhideWhenUsed/>
    <w:rsid w:val="004E44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302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ooks.google.com/books?id=qJwwL6wBOqwC&amp;lpg=PA632&amp;dq=post%20modern%2C%20capititalist%20cybernetic%20leviathan&amp;pg=PA62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2</Pages>
  <Words>684</Words>
  <Characters>3904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A Williamson</dc:creator>
  <cp:keywords/>
  <dc:description/>
  <cp:lastModifiedBy>Stephen Williamson</cp:lastModifiedBy>
  <cp:revision>2</cp:revision>
  <dcterms:created xsi:type="dcterms:W3CDTF">2018-06-12T21:18:00Z</dcterms:created>
  <dcterms:modified xsi:type="dcterms:W3CDTF">2018-06-13T02:23:00Z</dcterms:modified>
</cp:coreProperties>
</file>