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PubmedArticle</w:t>
      </w:r>
    </w:p>
    <w:p>
      <w:pPr>
        <w:pStyle w:val="depth0"/>
      </w:pPr>
      <w:r>
        <w:rPr>
          <w:rStyle w:val="label"/>
        </w:rPr>
        <w:t>MedlineCitation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3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[IssnType="Print"]</w:t>
      </w:r>
    </w:p>
    <w:p>
      <w:pPr>
        <w:pStyle w:val="depth3"/>
      </w:pPr>
      <w:r>
        <w:rPr>
          <w:rStyle w:val="label"/>
        </w:rPr>
        <w:t>JournalIssue</w:t>
      </w:r>
      <w:r>
        <w:t xml:space="preserve"> </w:t>
      </w:r>
      <w:r>
        <w:rPr>
          <w:rStyle w:val="attributeInformation"/>
        </w:rPr>
        <w:t xml:space="preserve"> [CitedMedium="Print"]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MedlinePgn</w:t>
      </w:r>
      <w:r>
        <w:t>: 100--1175</w:t>
      </w:r>
    </w:p>
    <w:p>
      <w:pPr>
        <w:pStyle w:val="depth2"/>
      </w:pPr>
      <w:r>
        <w:rPr>
          <w:rStyle w:val="label"/>
        </w:rPr>
        <w:t>AuthorList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Crusoe</w:t>
      </w:r>
    </w:p>
    <w:p>
      <w:pPr>
        <w:pStyle w:val="depth4"/>
      </w:pPr>
      <w:r>
        <w:rPr>
          <w:rStyle w:val="label"/>
        </w:rPr>
        <w:t>ForeName</w:t>
      </w:r>
      <w:r>
        <w:t>: Yvonne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Pickwick</w:t>
      </w:r>
    </w:p>
    <w:p>
      <w:pPr>
        <w:pStyle w:val="depth4"/>
      </w:pPr>
      <w:r>
        <w:rPr>
          <w:rStyle w:val="label"/>
        </w:rPr>
        <w:t>ForeName</w:t>
      </w:r>
      <w:r>
        <w:t>: Zachary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PublicationTypeList</w:t>
      </w:r>
    </w:p>
    <w:p>
      <w:pPr>
        <w:pStyle w:val="depth3"/>
      </w:pPr>
      <w:r>
        <w:rPr>
          <w:rStyle w:val="label"/>
        </w:rPr>
        <w:t>PublicationType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PublicationType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MedlineJournalInfo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MedlineTA</w:t>
      </w:r>
      <w:r>
        <w:t>: JPlaceholderStud</w:t>
      </w:r>
    </w:p>
    <w:p>
      <w:pPr>
        <w:pStyle w:val="depth2"/>
      </w:pPr>
      <w:r>
        <w:rPr>
          <w:rStyle w:val="label"/>
        </w:rPr>
        <w:t>NlmUniqueID</w:t>
      </w:r>
      <w:r>
        <w:t>: FAKEID00001</w:t>
      </w:r>
    </w:p>
    <w:p>
      <w:pPr>
        <w:pStyle w:val="depth2"/>
      </w:pPr>
      <w:r>
        <w:rPr>
          <w:rStyle w:val="label"/>
        </w:rPr>
        <w:t>ISSNLinking</w:t>
      </w:r>
      <w:r>
        <w:t>: 0000-0000</w:t>
      </w:r>
    </w:p>
    <w:p>
      <w:pPr>
        <w:pStyle w:val="depth1"/>
      </w:pPr>
      <w:r>
        <w:rPr>
          <w:rStyle w:val="label"/>
        </w:rPr>
        <w:t>ChemicalList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00BH33GNGH</w:t>
      </w:r>
    </w:p>
    <w:p>
      <w:pPr>
        <w:pStyle w:val="depth3"/>
      </w:pPr>
      <w:r>
        <w:rPr>
          <w:rStyle w:val="label"/>
        </w:rPr>
        <w:t>NameOfSubstance</w:t>
      </w:r>
      <w:r>
        <w:t>: Cadmium</w:t>
      </w:r>
      <w:r>
        <w:rPr>
          <w:rStyle w:val="attributeInformation"/>
        </w:rPr>
        <w:t xml:space="preserve"> [UI="D002104"]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EC4.2.1.1</w:t>
      </w:r>
    </w:p>
    <w:p>
      <w:pPr>
        <w:pStyle w:val="depth3"/>
      </w:pPr>
      <w:r>
        <w:rPr>
          <w:rStyle w:val="label"/>
        </w:rPr>
        <w:t>NameOfSubstance</w:t>
      </w:r>
      <w:r>
        <w:t>: CarbonicAnhydrases</w:t>
      </w:r>
      <w:r>
        <w:rPr>
          <w:rStyle w:val="attributeInformation"/>
        </w:rPr>
        <w:t xml:space="preserve"> [UI="D002256"]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FXS1BY2PGL</w:t>
      </w:r>
    </w:p>
    <w:p>
      <w:pPr>
        <w:pStyle w:val="depth3"/>
      </w:pPr>
      <w:r>
        <w:rPr>
          <w:rStyle w:val="label"/>
        </w:rPr>
        <w:t>NameOfSubstance</w:t>
      </w:r>
      <w:r>
        <w:t>: Mercury</w:t>
      </w:r>
      <w:r>
        <w:rPr>
          <w:rStyle w:val="attributeInformation"/>
        </w:rPr>
        <w:t xml:space="preserve"> [UI="D008628"]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J41CSQ7QDS</w:t>
      </w:r>
    </w:p>
    <w:p>
      <w:pPr>
        <w:pStyle w:val="depth3"/>
      </w:pPr>
      <w:r>
        <w:rPr>
          <w:rStyle w:val="label"/>
        </w:rPr>
        <w:t>NameOfSubstance</w:t>
      </w:r>
      <w:r>
        <w:t>: Zinc</w:t>
      </w:r>
      <w:r>
        <w:rPr>
          <w:rStyle w:val="attributeInformation"/>
        </w:rPr>
        <w:t xml:space="preserve"> [UI="D015032"]</w:t>
      </w:r>
    </w:p>
    <w:p>
      <w:pPr>
        <w:pStyle w:val="depth1"/>
      </w:pPr>
      <w:r>
        <w:rPr>
          <w:rStyle w:val="label"/>
        </w:rPr>
        <w:t>CitationSubset</w:t>
      </w:r>
      <w:r>
        <w:t>: IM</w:t>
      </w:r>
    </w:p>
    <w:p>
      <w:pPr>
        <w:pStyle w:val="depth1"/>
      </w:pPr>
      <w:r>
        <w:rPr>
          <w:rStyle w:val="label"/>
        </w:rPr>
        <w:t>MeshHeadingList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BindingSites</w:t>
      </w:r>
      <w:r>
        <w:rPr>
          <w:rStyle w:val="attributeInformation"/>
        </w:rPr>
        <w:t xml:space="preserve"> [UI="D001665"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Cadmium</w:t>
      </w:r>
      <w:r>
        <w:rPr>
          <w:rStyle w:val="attributeInformation"/>
        </w:rPr>
        <w:t xml:space="preserve"> [UI="D002104"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CarbonicAnhydrases</w:t>
      </w:r>
      <w:r>
        <w:rPr>
          <w:rStyle w:val="attributeInformation"/>
        </w:rPr>
        <w:t xml:space="preserve"> [UI="D002256" MajorTopicYN="Y"]</w:t>
      </w:r>
    </w:p>
    <w:p>
      <w:pPr>
        <w:pStyle w:val="depth3"/>
      </w:pPr>
      <w:r>
        <w:rPr>
          <w:rStyle w:val="label"/>
        </w:rPr>
        <w:t>QualifierName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Cattle</w:t>
      </w:r>
      <w:r>
        <w:rPr>
          <w:rStyle w:val="attributeInformation"/>
        </w:rPr>
        <w:t xml:space="preserve"> [UI="D002417"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Hydrogen-IonConcentration</w:t>
      </w:r>
      <w:r>
        <w:rPr>
          <w:rStyle w:val="attributeInformation"/>
        </w:rPr>
        <w:t xml:space="preserve"> [UI="D006863"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Mercury</w:t>
      </w:r>
      <w:r>
        <w:rPr>
          <w:rStyle w:val="attributeInformation"/>
        </w:rPr>
        <w:t xml:space="preserve"> [UI="D008628"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ProteinBinding</w:t>
      </w:r>
      <w:r>
        <w:rPr>
          <w:rStyle w:val="attributeInformation"/>
        </w:rPr>
        <w:t xml:space="preserve"> [UI="D011485"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Zinc</w:t>
      </w:r>
      <w:r>
        <w:rPr>
          <w:rStyle w:val="attributeInformation"/>
        </w:rPr>
        <w:t xml:space="preserve"> [UI="D015032" MajorTopicYN="Y"]</w:t>
      </w:r>
    </w:p>
    <w:p>
      <w:pPr>
        <w:pStyle w:val="depth3"/>
      </w:pPr>
      <w:r>
        <w:rPr>
          <w:rStyle w:val="label"/>
        </w:rPr>
        <w:t>QualifierName</w:t>
      </w:r>
      <w:r>
        <w:t>: pharmacology</w:t>
      </w:r>
      <w:r>
        <w:rPr>
          <w:rStyle w:val="attributeInformation"/>
        </w:rPr>
        <w:t xml:space="preserve"> [UI="Q000494" MajorTopicYN="N"]</w:t>
      </w:r>
    </w:p>
    <w:p>
      <w:pPr>
        <w:pStyle w:val="depth0"/>
      </w:pPr>
      <w:r>
        <w:rPr>
          <w:rStyle w:val="label"/>
        </w:rPr>
        <w:t>PubmedData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PublicationStatus</w:t>
      </w:r>
      <w:r>
        <w:t>: ppublish</w:t>
      </w:r>
    </w:p>
    <w:p>
      <w:pPr>
        <w:pStyle w:val="depth1"/>
      </w:pPr>
      <w:r>
        <w:rPr>
          <w:rStyle w:val="label"/>
        </w:rPr>
        <w:t>ArticleIdList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19:40Z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2026-06-21T19:40:35Z</dcterms:created>
  <dc:creator>Apache POI</dc:creator>
</cp:coreProperties>
</file>