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100--1064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Wilkins</w:t>
      </w:r>
    </w:p>
    <w:p>
      <w:pPr>
        <w:pStyle w:val="depth4"/>
      </w:pPr>
      <w:r>
        <w:rPr>
          <w:rStyle w:val="label"/>
        </w:rPr>
        <w:t>Fore Name</w:t>
      </w:r>
      <w:r>
        <w:t>: Kate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Sawyer</w:t>
      </w:r>
    </w:p>
    <w:p>
      <w:pPr>
        <w:pStyle w:val="depth4"/>
      </w:pPr>
      <w:r>
        <w:rPr>
          <w:rStyle w:val="label"/>
        </w:rPr>
        <w:t>Fore Name</w:t>
      </w:r>
      <w:r>
        <w:t>: Dorothy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0U46U6E8UK</w:t>
      </w:r>
    </w:p>
    <w:p>
      <w:pPr>
        <w:pStyle w:val="depth3"/>
      </w:pPr>
      <w:r>
        <w:rPr>
          <w:rStyle w:val="label"/>
        </w:rPr>
        <w:t>Name Of Substance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53-59-8</w:t>
      </w:r>
    </w:p>
    <w:p>
      <w:pPr>
        <w:pStyle w:val="depth3"/>
      </w:pPr>
      <w:r>
        <w:rPr>
          <w:rStyle w:val="label"/>
        </w:rPr>
        <w:t>Name Of Substance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Comments Corrections List</w:t>
      </w:r>
    </w:p>
    <w:p>
      <w:pPr>
        <w:pStyle w:val="depth2"/>
      </w:pPr>
      <w:r>
        <w:rPr>
          <w:rStyle w:val="label"/>
        </w:rPr>
        <w:t>Comments Corrections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Reference Source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 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Qualifier 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19:41Z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2026-06-21T19:42:03Z</dcterms:created>
  <dc:creator>Apache POI</dc:creator>
</cp:coreProperties>
</file>