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Public Health Agency of Canada</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33</w:t>
      </w:r>
    </w:p>
    <w:p>
      <w:pPr>
        <w:pStyle w:val="depth2"/>
      </w:pPr>
      <w:r>
        <w:rPr>
          <w:rStyle w:val="label"/>
        </w:rPr>
        <w:t>Issue</w:t>
      </w:r>
      <w:r>
        <w:t>: 4</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236</w:t>
      </w:r>
      <w:r>
        <w:rPr>
          <w:rStyle w:val="attributeInformation"/>
        </w:rPr>
        <w:t xml:space="preserve"> [LZero="delete"]</w:t>
      </w:r>
    </w:p>
    <w:p>
      <w:pPr>
        <w:pStyle w:val="depth1"/>
      </w:pPr>
      <w:r>
        <w:rPr>
          <w:rStyle w:val="label"/>
        </w:rPr>
        <w:t>Last Page</w:t>
      </w:r>
      <w:r>
        <w:t>: 246</w:t>
      </w:r>
    </w:p>
    <w:p>
      <w:pPr>
        <w:pStyle w:val="depth1"/>
      </w:pPr>
      <w:r>
        <w:rPr>
          <w:rStyle w:val="label"/>
        </w:rPr>
        <w:t>Language</w:t>
      </w:r>
      <w:r>
        <w:t>: EN</w:t>
      </w:r>
    </w:p>
    <w:p>
      <w:pPr>
        <w:pStyle w:val="depth1"/>
      </w:pPr>
      <w:r>
        <w:rPr>
          <w:rStyle w:val="label"/>
        </w:rPr>
        <w:t>Language</w:t>
      </w:r>
      <w:r>
        <w:t>: FR</w:t>
      </w:r>
    </w:p>
    <w:p>
      <w:pPr>
        <w:pStyle w:val="depth1"/>
      </w:pPr>
      <w:r>
        <w:rPr>
          <w:rStyle w:val="label"/>
        </w:rPr>
        <w:t>Author List</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Finn</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Bennet</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Mary</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Last Name</w:t>
      </w:r>
      <w:r>
        <w:t>: Sawyer</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Woodhouse</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Other Abstract</w:t>
      </w:r>
      <w:r>
        <w:rPr>
          <w:rStyle w:val="attributeInformation"/>
        </w:rPr>
        <w:t xml:space="preserve"> [Language="fr"]</w:t>
      </w:r>
    </w:p>
    <w:p>
      <w:pPr>
        <w:pStyle w:val="depth2"/>
      </w:pPr>
      <w:r>
        <w:rPr>
          <w:rStyle w:val="label"/>
        </w:rPr>
        <w:t>Abstract 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Abstract 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2025-06-30T01:36:20Z</dcterms:created>
  <dc:creator>Apache POI</dc:creator>
</cp:coreProperties>
</file>