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100--1175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Crusoe</w:t>
      </w:r>
    </w:p>
    <w:p>
      <w:pPr>
        <w:pStyle w:val="depth4"/>
      </w:pPr>
      <w:r>
        <w:rPr>
          <w:rStyle w:val="label"/>
        </w:rPr>
        <w:t>ForeName</w:t>
      </w:r>
      <w:r>
        <w:t>: Yvonne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Pickwick</w:t>
      </w:r>
    </w:p>
    <w:p>
      <w:pPr>
        <w:pStyle w:val="depth4"/>
      </w:pPr>
      <w:r>
        <w:rPr>
          <w:rStyle w:val="label"/>
        </w:rPr>
        <w:t>ForeName</w:t>
      </w:r>
      <w:r>
        <w:t>: Zachary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00BH33GNGH</w:t>
      </w:r>
    </w:p>
    <w:p>
      <w:pPr>
        <w:pStyle w:val="depth3"/>
      </w:pPr>
      <w:r>
        <w:rPr>
          <w:rStyle w:val="label"/>
        </w:rPr>
        <w:t>NameOfSubstance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EC4.2.1.1</w:t>
      </w:r>
    </w:p>
    <w:p>
      <w:pPr>
        <w:pStyle w:val="depth3"/>
      </w:pPr>
      <w:r>
        <w:rPr>
          <w:rStyle w:val="label"/>
        </w:rPr>
        <w:t>NameOfSubstance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FXS1BY2PGL</w:t>
      </w:r>
    </w:p>
    <w:p>
      <w:pPr>
        <w:pStyle w:val="depth3"/>
      </w:pPr>
      <w:r>
        <w:rPr>
          <w:rStyle w:val="label"/>
        </w:rPr>
        <w:t>NameOfSubstance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J41CSQ7QDS</w:t>
      </w:r>
    </w:p>
    <w:p>
      <w:pPr>
        <w:pStyle w:val="depth3"/>
      </w:pPr>
      <w:r>
        <w:rPr>
          <w:rStyle w:val="label"/>
        </w:rPr>
        <w:t>NameOfSubstance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QualifierName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00:21Z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2026-06-23T00:21:23Z</dcterms:created>
  <dc:creator>Apache POI</dc:creator>
</cp:coreProperties>
</file>