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 Study on Placeholder 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Holmes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Watson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Förderungsliste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BB_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MRC_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886U3H6UFF</w:t>
      </w:r>
    </w:p>
    <w:p>
      <w:pPr>
        <w:pStyle w:val="depth3"/>
      </w:pPr>
      <w:r>
        <w:rPr>
          <w:rStyle w:val="label"/>
        </w:rPr>
        <w:t>Name der Substanz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EC3.1.6.-</w:t>
      </w:r>
    </w:p>
    <w:p>
      <w:pPr>
        <w:pStyle w:val="depth3"/>
      </w:pPr>
      <w:r>
        <w:rPr>
          <w:rStyle w:val="label"/>
        </w:rPr>
        <w:t>Name der Substanz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EC3.1.6.8</w:t>
      </w:r>
    </w:p>
    <w:p>
      <w:pPr>
        <w:pStyle w:val="depth3"/>
      </w:pPr>
      <w:r>
        <w:rPr>
          <w:rStyle w:val="label"/>
        </w:rPr>
        <w:t>Name der Substanz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EC3.2.1.31</w:t>
      </w:r>
    </w:p>
    <w:p>
      <w:pPr>
        <w:pStyle w:val="depth3"/>
      </w:pPr>
      <w:r>
        <w:rPr>
          <w:rStyle w:val="label"/>
        </w:rPr>
        <w:t>Name der Substanz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2026-06-10T20:01:06Z</dcterms:created>
  <dc:creator>Apache POI</dc:creator>
</cp:coreProperties>
</file>